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7BA2" w14:textId="77777777" w:rsidR="001A299D" w:rsidRPr="001A299D" w:rsidRDefault="001A299D" w:rsidP="001A299D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РОССИЙСКАЯ ФЕДЕРАЦИЯ</w:t>
      </w:r>
    </w:p>
    <w:p w14:paraId="155CD264" w14:textId="77777777" w:rsidR="0031279A" w:rsidRDefault="001A299D" w:rsidP="001A299D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bookmarkStart w:id="0" w:name="_Hlk153871148"/>
      <w:r w:rsidRPr="001A299D">
        <w:rPr>
          <w:rFonts w:ascii="Arial" w:eastAsia="Times New Roman" w:hAnsi="Arial" w:cs="Arial"/>
          <w:b/>
          <w:szCs w:val="24"/>
          <w:lang w:val="ru-RU" w:eastAsia="ru-RU"/>
        </w:rPr>
        <w:t xml:space="preserve">АДМИНИСТРАЦИЯ </w:t>
      </w:r>
    </w:p>
    <w:p w14:paraId="25000652" w14:textId="77777777" w:rsidR="0031279A" w:rsidRDefault="001A299D" w:rsidP="001A299D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 xml:space="preserve">КАЛАЧЕЕВСКОГО СЕЛЬСКОГО ПОСЕЛЕНИЯ </w:t>
      </w:r>
    </w:p>
    <w:p w14:paraId="0CFF2FEA" w14:textId="77777777" w:rsidR="001A299D" w:rsidRPr="001A299D" w:rsidRDefault="001A299D" w:rsidP="001A299D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КАЛАЧЕЕВСКОГО МУНИЦИПАЛЬНОГО</w:t>
      </w:r>
      <w:r w:rsidRPr="001A299D">
        <w:rPr>
          <w:rFonts w:ascii="Arial" w:eastAsia="Times New Roman" w:hAnsi="Arial" w:cs="Arial"/>
          <w:b/>
          <w:bCs/>
          <w:szCs w:val="24"/>
          <w:lang w:val="ru-RU" w:eastAsia="ru-RU"/>
        </w:rPr>
        <w:t xml:space="preserve"> </w:t>
      </w:r>
      <w:r w:rsidRPr="001A299D">
        <w:rPr>
          <w:rFonts w:ascii="Arial" w:eastAsia="Times New Roman" w:hAnsi="Arial" w:cs="Arial"/>
          <w:b/>
          <w:szCs w:val="24"/>
          <w:lang w:val="ru-RU" w:eastAsia="ru-RU"/>
        </w:rPr>
        <w:t>РАЙОНА</w:t>
      </w:r>
    </w:p>
    <w:p w14:paraId="34DDD95C" w14:textId="77777777" w:rsidR="001A299D" w:rsidRPr="001A299D" w:rsidRDefault="001A299D" w:rsidP="001A299D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ВОРОНЕЖСКОЙ ОБЛАСТИ</w:t>
      </w:r>
    </w:p>
    <w:bookmarkEnd w:id="0"/>
    <w:p w14:paraId="3DE85E7C" w14:textId="77777777" w:rsidR="001A299D" w:rsidRPr="001A299D" w:rsidRDefault="001A299D" w:rsidP="001A299D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ПОСТАНОВЛЕНИЕ</w:t>
      </w:r>
    </w:p>
    <w:p w14:paraId="167DA081" w14:textId="77777777" w:rsidR="001A299D" w:rsidRPr="00DC39B8" w:rsidRDefault="001A299D" w:rsidP="001A299D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rPr>
          <w:rFonts w:ascii="Arial" w:eastAsia="Times New Roman" w:hAnsi="Arial" w:cs="Arial"/>
          <w:szCs w:val="24"/>
          <w:lang w:val="ru-RU" w:eastAsia="ru-RU"/>
        </w:rPr>
      </w:pPr>
      <w:r w:rsidRPr="00DC39B8">
        <w:rPr>
          <w:rFonts w:ascii="Arial" w:eastAsia="Times New Roman" w:hAnsi="Arial" w:cs="Arial"/>
          <w:szCs w:val="24"/>
          <w:lang w:val="ru-RU" w:eastAsia="ru-RU"/>
        </w:rPr>
        <w:t>«</w:t>
      </w:r>
      <w:r w:rsidR="009B51B3">
        <w:rPr>
          <w:rFonts w:ascii="Arial" w:eastAsia="Times New Roman" w:hAnsi="Arial" w:cs="Arial"/>
          <w:szCs w:val="24"/>
          <w:lang w:val="ru-RU" w:eastAsia="ru-RU"/>
        </w:rPr>
        <w:t>30</w:t>
      </w:r>
      <w:r w:rsidRPr="00DC39B8">
        <w:rPr>
          <w:rFonts w:ascii="Arial" w:eastAsia="Times New Roman" w:hAnsi="Arial" w:cs="Arial"/>
          <w:szCs w:val="24"/>
          <w:lang w:val="ru-RU" w:eastAsia="ru-RU"/>
        </w:rPr>
        <w:t xml:space="preserve">» </w:t>
      </w:r>
      <w:r w:rsidR="009B51B3">
        <w:rPr>
          <w:rFonts w:ascii="Arial" w:eastAsia="Times New Roman" w:hAnsi="Arial" w:cs="Arial"/>
          <w:szCs w:val="24"/>
          <w:lang w:val="ru-RU" w:eastAsia="ru-RU"/>
        </w:rPr>
        <w:t>ноябр</w:t>
      </w:r>
      <w:r w:rsidR="00DC39B8" w:rsidRPr="00DC39B8">
        <w:rPr>
          <w:rFonts w:ascii="Arial" w:eastAsia="Times New Roman" w:hAnsi="Arial" w:cs="Arial"/>
          <w:szCs w:val="24"/>
          <w:lang w:val="ru-RU" w:eastAsia="ru-RU"/>
        </w:rPr>
        <w:t xml:space="preserve">я </w:t>
      </w:r>
      <w:r w:rsidRPr="00DC39B8">
        <w:rPr>
          <w:rFonts w:ascii="Arial" w:eastAsia="Times New Roman" w:hAnsi="Arial" w:cs="Arial"/>
          <w:szCs w:val="24"/>
          <w:lang w:val="ru-RU" w:eastAsia="ru-RU"/>
        </w:rPr>
        <w:t>202</w:t>
      </w:r>
      <w:r w:rsidR="00DC39B8" w:rsidRPr="00DC39B8">
        <w:rPr>
          <w:rFonts w:ascii="Arial" w:eastAsia="Times New Roman" w:hAnsi="Arial" w:cs="Arial"/>
          <w:szCs w:val="24"/>
          <w:lang w:val="ru-RU" w:eastAsia="ru-RU"/>
        </w:rPr>
        <w:t>3</w:t>
      </w:r>
      <w:r w:rsidRPr="00DC39B8">
        <w:rPr>
          <w:rFonts w:ascii="Arial" w:eastAsia="Times New Roman" w:hAnsi="Arial" w:cs="Arial"/>
          <w:szCs w:val="24"/>
          <w:lang w:val="ru-RU" w:eastAsia="ru-RU"/>
        </w:rPr>
        <w:t xml:space="preserve"> года №</w:t>
      </w:r>
      <w:r w:rsidR="00DC39B8" w:rsidRPr="00DC39B8">
        <w:rPr>
          <w:rFonts w:ascii="Arial" w:eastAsia="Times New Roman" w:hAnsi="Arial" w:cs="Arial"/>
          <w:szCs w:val="24"/>
          <w:lang w:val="ru-RU" w:eastAsia="ru-RU"/>
        </w:rPr>
        <w:t xml:space="preserve"> </w:t>
      </w:r>
      <w:r w:rsidR="009B51B3">
        <w:rPr>
          <w:rFonts w:ascii="Arial" w:eastAsia="Times New Roman" w:hAnsi="Arial" w:cs="Arial"/>
          <w:szCs w:val="24"/>
          <w:lang w:val="ru-RU" w:eastAsia="ru-RU"/>
        </w:rPr>
        <w:t>86</w:t>
      </w:r>
    </w:p>
    <w:p w14:paraId="6C832617" w14:textId="77777777" w:rsidR="001A299D" w:rsidRPr="001A299D" w:rsidRDefault="001A299D" w:rsidP="001A299D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rPr>
          <w:rFonts w:ascii="Arial" w:eastAsia="Times New Roman" w:hAnsi="Arial" w:cs="Arial"/>
          <w:szCs w:val="24"/>
          <w:lang w:val="ru-RU" w:eastAsia="ru-RU"/>
        </w:rPr>
      </w:pPr>
      <w:r w:rsidRPr="001A299D">
        <w:rPr>
          <w:rFonts w:ascii="Arial" w:eastAsia="Times New Roman" w:hAnsi="Arial" w:cs="Arial"/>
          <w:szCs w:val="24"/>
          <w:lang w:val="ru-RU" w:eastAsia="ru-RU"/>
        </w:rPr>
        <w:t>п. Калачеевский</w:t>
      </w:r>
    </w:p>
    <w:p w14:paraId="7E592727" w14:textId="77777777" w:rsidR="001A299D" w:rsidRPr="00DC39B8" w:rsidRDefault="001A299D" w:rsidP="00DC39B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</w:pPr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О</w:t>
      </w:r>
      <w:r w:rsidR="00CC1A23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внесении изменений в постановление от 23.06.2023 г. № 56 «О</w:t>
      </w:r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б утверждении муниципальной программы</w:t>
      </w:r>
    </w:p>
    <w:p w14:paraId="3D400B77" w14:textId="77777777" w:rsidR="001A299D" w:rsidRPr="00DC39B8" w:rsidRDefault="001A299D" w:rsidP="00DC39B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</w:pPr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«Энергосбережение и повышение энергетической</w:t>
      </w:r>
    </w:p>
    <w:p w14:paraId="5D04974A" w14:textId="77777777" w:rsidR="001A299D" w:rsidRPr="00DC39B8" w:rsidRDefault="001A299D" w:rsidP="00DC39B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</w:pPr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эффективности на территории Калачеевского</w:t>
      </w:r>
    </w:p>
    <w:p w14:paraId="142CE187" w14:textId="77777777" w:rsidR="001A299D" w:rsidRPr="00DC39B8" w:rsidRDefault="001A299D" w:rsidP="00DC39B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</w:pPr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сельского поселения на </w:t>
      </w:r>
      <w:r w:rsidR="00A73C17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2024</w:t>
      </w:r>
      <w:r w:rsidR="00016E99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</w:t>
      </w:r>
      <w:r w:rsidR="00A73C17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-</w:t>
      </w:r>
      <w:r w:rsidR="00016E99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</w:t>
      </w:r>
      <w:r w:rsidR="00A73C17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2026</w:t>
      </w:r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годы»</w:t>
      </w:r>
    </w:p>
    <w:p w14:paraId="18D4C43F" w14:textId="77777777" w:rsidR="001A299D" w:rsidRPr="005F4CE9" w:rsidRDefault="001A299D" w:rsidP="005F4CE9">
      <w:pPr>
        <w:tabs>
          <w:tab w:val="left" w:pos="284"/>
        </w:tabs>
        <w:suppressAutoHyphens/>
        <w:spacing w:after="0" w:line="240" w:lineRule="auto"/>
        <w:ind w:firstLine="425"/>
        <w:rPr>
          <w:rFonts w:ascii="Arial" w:eastAsia="Times New Roman CYR" w:hAnsi="Arial" w:cs="Arial"/>
          <w:szCs w:val="24"/>
          <w:lang w:val="ru-RU" w:eastAsia="ar-SA"/>
        </w:rPr>
      </w:pPr>
      <w:r w:rsidRPr="001A299D">
        <w:rPr>
          <w:rFonts w:ascii="Arial" w:eastAsia="Times New Roman CYR" w:hAnsi="Arial" w:cs="Arial"/>
          <w:color w:val="1E1E1E"/>
          <w:szCs w:val="24"/>
          <w:lang w:val="ru-RU" w:eastAsia="ar-SA"/>
        </w:rPr>
        <w:t xml:space="preserve"> В соответствии со статьей 12 Федерального закона от 23.11.2009 г. №261-ФЗ «Об энергоснабжении и о повышении энергетической эффективности и о внесении изменений в отдельные законодательные акты Российской Федерации», пунктом 8.2, статьи 17 Федерального закона от 06.10.2003 г. №131-ФЗ «Об общих принципах организации местного самоуправления в Российской Федерации»</w:t>
      </w:r>
      <w:r w:rsidRPr="001A299D">
        <w:rPr>
          <w:rFonts w:ascii="Arial" w:eastAsia="Times New Roman CYR" w:hAnsi="Arial" w:cs="Arial"/>
          <w:szCs w:val="24"/>
          <w:lang w:val="ru-RU" w:eastAsia="ar-SA"/>
        </w:rPr>
        <w:t xml:space="preserve">, </w:t>
      </w:r>
      <w:r w:rsidR="00CC1A23">
        <w:rPr>
          <w:rFonts w:ascii="Arial" w:eastAsia="Times New Roman CYR" w:hAnsi="Arial" w:cs="Arial"/>
          <w:szCs w:val="24"/>
          <w:lang w:val="ru-RU" w:eastAsia="ar-SA"/>
        </w:rPr>
        <w:t>рассмотрев экспертное заключение</w:t>
      </w:r>
      <w:r w:rsidR="005F4CE9">
        <w:rPr>
          <w:rFonts w:ascii="Arial" w:eastAsia="Times New Roman CYR" w:hAnsi="Arial" w:cs="Arial"/>
          <w:szCs w:val="24"/>
          <w:lang w:val="ru-RU" w:eastAsia="ar-SA"/>
        </w:rPr>
        <w:t xml:space="preserve"> от 09.11.2023 г. на </w:t>
      </w:r>
      <w:r w:rsidR="005F4CE9" w:rsidRPr="005F4CE9">
        <w:rPr>
          <w:lang w:val="ru-RU"/>
        </w:rPr>
        <w:t xml:space="preserve"> </w:t>
      </w:r>
      <w:r w:rsidR="005F4CE9" w:rsidRPr="005F4CE9">
        <w:rPr>
          <w:rFonts w:ascii="Arial" w:eastAsia="Times New Roman CYR" w:hAnsi="Arial" w:cs="Arial"/>
          <w:szCs w:val="24"/>
          <w:lang w:val="ru-RU" w:eastAsia="ar-SA"/>
        </w:rPr>
        <w:t>постановление от 23.06.2023 г. № 56 «Об утве</w:t>
      </w:r>
      <w:r w:rsidR="005F4CE9">
        <w:rPr>
          <w:rFonts w:ascii="Arial" w:eastAsia="Times New Roman CYR" w:hAnsi="Arial" w:cs="Arial"/>
          <w:szCs w:val="24"/>
          <w:lang w:val="ru-RU" w:eastAsia="ar-SA"/>
        </w:rPr>
        <w:t xml:space="preserve">рждении муниципальной программы </w:t>
      </w:r>
      <w:r w:rsidR="005F4CE9" w:rsidRPr="005F4CE9">
        <w:rPr>
          <w:rFonts w:ascii="Arial" w:eastAsia="Times New Roman CYR" w:hAnsi="Arial" w:cs="Arial"/>
          <w:szCs w:val="24"/>
          <w:lang w:val="ru-RU" w:eastAsia="ar-SA"/>
        </w:rPr>
        <w:t>«Энергосбереж</w:t>
      </w:r>
      <w:r w:rsidR="005F4CE9">
        <w:rPr>
          <w:rFonts w:ascii="Arial" w:eastAsia="Times New Roman CYR" w:hAnsi="Arial" w:cs="Arial"/>
          <w:szCs w:val="24"/>
          <w:lang w:val="ru-RU" w:eastAsia="ar-SA"/>
        </w:rPr>
        <w:t xml:space="preserve">ение и повышение энергетической </w:t>
      </w:r>
      <w:r w:rsidR="005F4CE9" w:rsidRPr="005F4CE9">
        <w:rPr>
          <w:rFonts w:ascii="Arial" w:eastAsia="Times New Roman CYR" w:hAnsi="Arial" w:cs="Arial"/>
          <w:szCs w:val="24"/>
          <w:lang w:val="ru-RU" w:eastAsia="ar-SA"/>
        </w:rPr>
        <w:t>эффективно</w:t>
      </w:r>
      <w:r w:rsidR="005F4CE9">
        <w:rPr>
          <w:rFonts w:ascii="Arial" w:eastAsia="Times New Roman CYR" w:hAnsi="Arial" w:cs="Arial"/>
          <w:szCs w:val="24"/>
          <w:lang w:val="ru-RU" w:eastAsia="ar-SA"/>
        </w:rPr>
        <w:t xml:space="preserve">сти на территории Калачеевского </w:t>
      </w:r>
      <w:r w:rsidR="005F4CE9" w:rsidRPr="005F4CE9">
        <w:rPr>
          <w:rFonts w:ascii="Arial" w:eastAsia="Times New Roman CYR" w:hAnsi="Arial" w:cs="Arial"/>
          <w:szCs w:val="24"/>
          <w:lang w:val="ru-RU" w:eastAsia="ar-SA"/>
        </w:rPr>
        <w:t>сельского поселения на 2024 - 2026 годы»</w:t>
      </w:r>
      <w:r w:rsidR="005F4CE9">
        <w:rPr>
          <w:rFonts w:ascii="Arial" w:eastAsia="Times New Roman CYR" w:hAnsi="Arial" w:cs="Arial"/>
          <w:szCs w:val="24"/>
          <w:lang w:val="ru-RU" w:eastAsia="ar-SA"/>
        </w:rPr>
        <w:t xml:space="preserve">, </w:t>
      </w:r>
      <w:r w:rsidRPr="001A299D">
        <w:rPr>
          <w:rFonts w:ascii="Arial" w:eastAsia="Times New Roman" w:hAnsi="Arial" w:cs="Arial"/>
          <w:szCs w:val="24"/>
          <w:lang w:val="ru-RU" w:eastAsia="ar-SA"/>
        </w:rPr>
        <w:t xml:space="preserve">администрация Калачеевского сельского поселения Калачеевского муниципального района Воронежской области </w:t>
      </w:r>
    </w:p>
    <w:p w14:paraId="35797450" w14:textId="77777777" w:rsidR="001A299D" w:rsidRPr="001A299D" w:rsidRDefault="001A299D" w:rsidP="001A299D">
      <w:pPr>
        <w:tabs>
          <w:tab w:val="left" w:pos="284"/>
        </w:tabs>
        <w:suppressAutoHyphens/>
        <w:spacing w:after="0" w:line="240" w:lineRule="auto"/>
        <w:ind w:firstLine="425"/>
        <w:rPr>
          <w:rFonts w:ascii="Arial" w:eastAsia="Times New Roman" w:hAnsi="Arial" w:cs="Arial"/>
          <w:szCs w:val="24"/>
          <w:lang w:val="ru-RU" w:eastAsia="ar-SA"/>
        </w:rPr>
      </w:pPr>
      <w:r w:rsidRPr="001A299D">
        <w:rPr>
          <w:rFonts w:ascii="Arial" w:eastAsia="Times New Roman" w:hAnsi="Arial" w:cs="Arial"/>
          <w:szCs w:val="24"/>
          <w:lang w:val="ru-RU" w:eastAsia="ar-SA"/>
        </w:rPr>
        <w:t>П О С Т А Н О В Л Я Е Т:</w:t>
      </w:r>
    </w:p>
    <w:p w14:paraId="0F6FE939" w14:textId="77777777" w:rsidR="00493343" w:rsidRPr="00493343" w:rsidRDefault="00493343" w:rsidP="00493343">
      <w:pPr>
        <w:pStyle w:val="a4"/>
        <w:numPr>
          <w:ilvl w:val="0"/>
          <w:numId w:val="6"/>
        </w:numPr>
        <w:tabs>
          <w:tab w:val="left" w:pos="786"/>
        </w:tabs>
        <w:suppressAutoHyphens/>
        <w:spacing w:after="0" w:line="240" w:lineRule="auto"/>
        <w:ind w:left="0" w:firstLine="848"/>
        <w:rPr>
          <w:rFonts w:ascii="Arial" w:eastAsia="Times New Roman" w:hAnsi="Arial" w:cs="Arial"/>
          <w:color w:val="1E1E1E"/>
          <w:szCs w:val="24"/>
          <w:lang w:val="ru-RU" w:eastAsia="ar-SA"/>
        </w:rPr>
      </w:pPr>
      <w:r w:rsidRPr="00493343">
        <w:rPr>
          <w:rFonts w:ascii="Arial" w:eastAsia="Times New Roman" w:hAnsi="Arial" w:cs="Arial"/>
          <w:color w:val="1E1E1E"/>
          <w:szCs w:val="24"/>
          <w:lang w:val="ru-RU" w:eastAsia="ar-SA"/>
        </w:rPr>
        <w:t>Внести следующие изменения в постановление от 23.06.2023 г. № 56 «Об утверждении муниципальной программы «Энергосбережение и повышение энергетической эффективности на территории Калачеевского сельского поселения на 2024 - 2026 годы»:</w:t>
      </w:r>
    </w:p>
    <w:p w14:paraId="5352E01C" w14:textId="4FFDED14" w:rsidR="001A299D" w:rsidRPr="006429D9" w:rsidRDefault="00342B48" w:rsidP="002F6EF2">
      <w:pPr>
        <w:pStyle w:val="a4"/>
        <w:numPr>
          <w:ilvl w:val="1"/>
          <w:numId w:val="6"/>
        </w:numPr>
        <w:tabs>
          <w:tab w:val="left" w:pos="786"/>
        </w:tabs>
        <w:suppressAutoHyphens/>
        <w:spacing w:after="0" w:line="240" w:lineRule="auto"/>
        <w:ind w:left="0" w:firstLine="848"/>
        <w:rPr>
          <w:rFonts w:ascii="Arial" w:eastAsia="Times New Roman" w:hAnsi="Arial" w:cs="Arial"/>
          <w:color w:val="1E1E1E"/>
          <w:szCs w:val="24"/>
          <w:lang w:val="ru-RU" w:eastAsia="ar-SA"/>
        </w:rPr>
      </w:pPr>
      <w:r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В приложение 1 </w:t>
      </w:r>
      <w:r w:rsidR="00063BF2">
        <w:rPr>
          <w:rFonts w:ascii="Arial" w:eastAsia="Times New Roman" w:hAnsi="Arial" w:cs="Arial"/>
          <w:color w:val="1E1E1E"/>
          <w:szCs w:val="24"/>
          <w:lang w:val="ru-RU" w:eastAsia="ar-SA"/>
        </w:rPr>
        <w:t>к программе в области энергосбережения и повышения энергетической эффективности на 2024-2026 годы</w:t>
      </w:r>
      <w:r w:rsidR="006429D9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</w:t>
      </w:r>
      <w:r w:rsidR="006429D9" w:rsidRPr="006429D9">
        <w:rPr>
          <w:rFonts w:ascii="Arial" w:eastAsia="Times New Roman" w:hAnsi="Arial" w:cs="Arial"/>
          <w:color w:val="1E1E1E"/>
          <w:szCs w:val="24"/>
          <w:lang w:val="ru-RU" w:eastAsia="ar-SA"/>
        </w:rPr>
        <w:t>администраци</w:t>
      </w:r>
      <w:r w:rsidR="006429D9">
        <w:rPr>
          <w:rFonts w:ascii="Arial" w:eastAsia="Times New Roman" w:hAnsi="Arial" w:cs="Arial"/>
          <w:color w:val="1E1E1E"/>
          <w:szCs w:val="24"/>
          <w:lang w:val="ru-RU" w:eastAsia="ar-SA"/>
        </w:rPr>
        <w:t>и</w:t>
      </w:r>
      <w:r w:rsidR="006429D9" w:rsidRPr="006429D9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Калачеевского сельского поселения Калачеевского муниципального района</w:t>
      </w:r>
      <w:r w:rsidR="006429D9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</w:t>
      </w:r>
      <w:r w:rsidR="006429D9" w:rsidRPr="006429D9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Воронежской области </w:t>
      </w:r>
      <w:r w:rsidRPr="006429D9">
        <w:rPr>
          <w:rFonts w:ascii="Arial" w:eastAsia="Times New Roman" w:hAnsi="Arial" w:cs="Arial"/>
          <w:color w:val="1E1E1E"/>
          <w:szCs w:val="24"/>
          <w:lang w:val="ru-RU" w:eastAsia="ar-SA"/>
        </w:rPr>
        <w:t>внести изменения и и</w:t>
      </w:r>
      <w:r w:rsidR="00C557E1" w:rsidRPr="006429D9">
        <w:rPr>
          <w:rFonts w:ascii="Arial" w:eastAsia="Times New Roman" w:hAnsi="Arial" w:cs="Arial"/>
          <w:color w:val="1E1E1E"/>
          <w:szCs w:val="24"/>
          <w:lang w:val="ru-RU" w:eastAsia="ar-SA"/>
        </w:rPr>
        <w:t>зложить</w:t>
      </w:r>
      <w:r w:rsidR="001A299D" w:rsidRPr="006429D9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</w:t>
      </w:r>
      <w:r w:rsidRPr="006429D9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его в новой редакции, </w:t>
      </w:r>
      <w:r w:rsidR="00C557E1" w:rsidRPr="006429D9">
        <w:rPr>
          <w:rFonts w:ascii="Arial" w:eastAsia="Times New Roman" w:hAnsi="Arial" w:cs="Arial"/>
          <w:szCs w:val="24"/>
          <w:lang w:val="ru-RU" w:eastAsia="ar-SA"/>
        </w:rPr>
        <w:t>согласно приложению к настоящему постановлению</w:t>
      </w:r>
      <w:r w:rsidRPr="006429D9">
        <w:rPr>
          <w:rFonts w:ascii="Arial" w:eastAsia="Times New Roman" w:hAnsi="Arial" w:cs="Arial"/>
          <w:szCs w:val="24"/>
          <w:lang w:val="ru-RU" w:eastAsia="ar-SA"/>
        </w:rPr>
        <w:t>.</w:t>
      </w:r>
    </w:p>
    <w:p w14:paraId="2D6C790D" w14:textId="658E6E64" w:rsidR="001A299D" w:rsidRPr="001A299D" w:rsidRDefault="002F6EF2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2</w:t>
      </w:r>
      <w:r w:rsidR="001A299D" w:rsidRPr="001A299D">
        <w:rPr>
          <w:rFonts w:ascii="Arial" w:eastAsia="Times New Roman" w:hAnsi="Arial" w:cs="Arial"/>
          <w:szCs w:val="24"/>
          <w:lang w:val="ru-RU" w:eastAsia="ru-RU"/>
        </w:rPr>
        <w:t>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356CAA43" w14:textId="0CD8D578" w:rsidR="001A299D" w:rsidRDefault="002F6EF2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3</w:t>
      </w:r>
      <w:r w:rsidR="001A299D" w:rsidRPr="001A299D">
        <w:rPr>
          <w:rFonts w:ascii="Arial" w:eastAsia="Times New Roman" w:hAnsi="Arial" w:cs="Arial"/>
          <w:szCs w:val="24"/>
          <w:lang w:val="ru-RU" w:eastAsia="ru-RU"/>
        </w:rPr>
        <w:t xml:space="preserve">. Контроль за исполнением настоящего постановления оставляю за собой. </w:t>
      </w:r>
    </w:p>
    <w:p w14:paraId="24CC8B35" w14:textId="77777777" w:rsidR="00AE7689" w:rsidRPr="001A299D" w:rsidRDefault="00AE7689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</w:p>
    <w:p w14:paraId="560532F0" w14:textId="77777777" w:rsidR="001A299D" w:rsidRPr="00AE7689" w:rsidRDefault="00C557E1" w:rsidP="00AE7689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Глава</w:t>
      </w:r>
      <w:r w:rsidR="001A299D" w:rsidRPr="00AE7689">
        <w:rPr>
          <w:rFonts w:ascii="Arial" w:eastAsia="Times New Roman" w:hAnsi="Arial" w:cs="Arial"/>
          <w:szCs w:val="24"/>
          <w:lang w:val="ru-RU" w:eastAsia="ru-RU"/>
        </w:rPr>
        <w:t xml:space="preserve"> администрации </w:t>
      </w:r>
    </w:p>
    <w:p w14:paraId="2080145B" w14:textId="77777777" w:rsidR="001A299D" w:rsidRPr="00AE7689" w:rsidRDefault="001A299D" w:rsidP="00AE7689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  <w:r w:rsidRPr="00AE7689">
        <w:rPr>
          <w:rFonts w:ascii="Arial" w:eastAsia="Times New Roman" w:hAnsi="Arial" w:cs="Arial"/>
          <w:szCs w:val="24"/>
          <w:lang w:val="ru-RU" w:eastAsia="ru-RU"/>
        </w:rPr>
        <w:t xml:space="preserve">Калачеевского сельского поселения                           </w:t>
      </w:r>
      <w:r w:rsidR="00AE7689" w:rsidRPr="00AE7689">
        <w:rPr>
          <w:rFonts w:ascii="Arial" w:eastAsia="Times New Roman" w:hAnsi="Arial" w:cs="Arial"/>
          <w:szCs w:val="24"/>
          <w:lang w:val="ru-RU" w:eastAsia="ru-RU"/>
        </w:rPr>
        <w:t xml:space="preserve">        </w:t>
      </w:r>
      <w:r w:rsidRPr="00AE7689">
        <w:rPr>
          <w:rFonts w:ascii="Arial" w:eastAsia="Times New Roman" w:hAnsi="Arial" w:cs="Arial"/>
          <w:szCs w:val="24"/>
          <w:lang w:val="ru-RU" w:eastAsia="ru-RU"/>
        </w:rPr>
        <w:t xml:space="preserve">        </w:t>
      </w:r>
      <w:r w:rsidR="00C557E1">
        <w:rPr>
          <w:rFonts w:ascii="Arial" w:eastAsia="Times New Roman" w:hAnsi="Arial" w:cs="Arial"/>
          <w:szCs w:val="24"/>
          <w:lang w:val="ru-RU" w:eastAsia="ru-RU"/>
        </w:rPr>
        <w:t>Н.Н. Валюкас</w:t>
      </w:r>
    </w:p>
    <w:p w14:paraId="6C99A180" w14:textId="77777777" w:rsidR="001A299D" w:rsidRPr="00AE7689" w:rsidRDefault="001A299D" w:rsidP="001A299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val="ru-RU" w:eastAsia="ru-RU"/>
        </w:rPr>
        <w:sectPr w:rsidR="001A299D" w:rsidRPr="00AE7689" w:rsidSect="0031279A">
          <w:pgSz w:w="11906" w:h="16838"/>
          <w:pgMar w:top="2410" w:right="1134" w:bottom="1134" w:left="1701" w:header="709" w:footer="709" w:gutter="0"/>
          <w:cols w:space="720"/>
        </w:sectPr>
      </w:pPr>
    </w:p>
    <w:p w14:paraId="5CD59F6A" w14:textId="77777777" w:rsidR="00E06BEE" w:rsidRPr="00AE7689" w:rsidRDefault="008E5B86" w:rsidP="00E06BEE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 xml:space="preserve">Приложение №1 </w:t>
      </w:r>
    </w:p>
    <w:p w14:paraId="0A517F5A" w14:textId="6AFCEEB9" w:rsidR="009A1BC7" w:rsidRDefault="009A1BC7" w:rsidP="00E06BEE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к п</w:t>
      </w:r>
      <w:r w:rsidR="002F6EF2">
        <w:rPr>
          <w:rFonts w:ascii="Arial" w:hAnsi="Arial" w:cs="Arial"/>
          <w:szCs w:val="24"/>
          <w:lang w:val="ru-RU"/>
        </w:rPr>
        <w:t>остановлению от 30.11.2023 г. № 86</w:t>
      </w:r>
    </w:p>
    <w:p w14:paraId="29048537" w14:textId="77777777" w:rsidR="00776D55" w:rsidRPr="00776D55" w:rsidRDefault="00776D55" w:rsidP="00776D55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«</w:t>
      </w:r>
      <w:r w:rsidRPr="00776D55">
        <w:rPr>
          <w:rFonts w:ascii="Arial" w:hAnsi="Arial" w:cs="Arial"/>
          <w:szCs w:val="24"/>
          <w:lang w:val="ru-RU"/>
        </w:rPr>
        <w:t>О внесении изменений в постановление от 23.06.2023 г. № 56 «Об утверждении муниципальной программы</w:t>
      </w:r>
    </w:p>
    <w:p w14:paraId="2D775411" w14:textId="77777777" w:rsidR="00776D55" w:rsidRPr="00776D55" w:rsidRDefault="00776D55" w:rsidP="00776D55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776D55">
        <w:rPr>
          <w:rFonts w:ascii="Arial" w:hAnsi="Arial" w:cs="Arial"/>
          <w:szCs w:val="24"/>
          <w:lang w:val="ru-RU"/>
        </w:rPr>
        <w:t>«Энергосбережение и повышение энергетической</w:t>
      </w:r>
    </w:p>
    <w:p w14:paraId="55E0D5C8" w14:textId="77777777" w:rsidR="00776D55" w:rsidRPr="00776D55" w:rsidRDefault="00776D55" w:rsidP="00776D55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776D55">
        <w:rPr>
          <w:rFonts w:ascii="Arial" w:hAnsi="Arial" w:cs="Arial"/>
          <w:szCs w:val="24"/>
          <w:lang w:val="ru-RU"/>
        </w:rPr>
        <w:t>эффективности на территории Калачеевского</w:t>
      </w:r>
    </w:p>
    <w:p w14:paraId="045F127E" w14:textId="2D76500B" w:rsidR="00776D55" w:rsidRPr="00AE7689" w:rsidRDefault="00776D55" w:rsidP="00776D55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776D55">
        <w:rPr>
          <w:rFonts w:ascii="Arial" w:hAnsi="Arial" w:cs="Arial"/>
          <w:szCs w:val="24"/>
          <w:lang w:val="ru-RU"/>
        </w:rPr>
        <w:t>сельского поселения на 2024 - 2026 годы»</w:t>
      </w:r>
    </w:p>
    <w:p w14:paraId="46BCF53B" w14:textId="77777777" w:rsidR="009A1BC7" w:rsidRPr="00AE7689" w:rsidRDefault="009A1BC7" w:rsidP="009A1BC7">
      <w:pPr>
        <w:spacing w:after="0" w:line="240" w:lineRule="auto"/>
        <w:ind w:left="4536"/>
        <w:jc w:val="right"/>
        <w:rPr>
          <w:rFonts w:ascii="Arial" w:hAnsi="Arial" w:cs="Arial"/>
          <w:szCs w:val="24"/>
          <w:lang w:val="ru-RU"/>
        </w:rPr>
      </w:pPr>
    </w:p>
    <w:p w14:paraId="5A18A04A" w14:textId="77777777" w:rsidR="008E5B86" w:rsidRPr="00AE7689" w:rsidRDefault="008E5B86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Администрация </w:t>
      </w:r>
      <w:r w:rsidR="00572D61" w:rsidRPr="00AE7689">
        <w:rPr>
          <w:rFonts w:ascii="Arial" w:hAnsi="Arial" w:cs="Arial"/>
          <w:szCs w:val="24"/>
          <w:lang w:val="ru-RU"/>
        </w:rPr>
        <w:t xml:space="preserve">Калачеевского сельского поселения </w:t>
      </w:r>
      <w:r w:rsidRPr="00AE7689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E5B86" w:rsidRPr="00D65538" w14:paraId="04163662" w14:textId="77777777" w:rsidTr="008E5B86">
        <w:tc>
          <w:tcPr>
            <w:tcW w:w="3652" w:type="dxa"/>
          </w:tcPr>
          <w:p w14:paraId="7DCA1823" w14:textId="77777777" w:rsidR="008E5B86" w:rsidRPr="00AE7689" w:rsidRDefault="008E5B86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5919" w:type="dxa"/>
          </w:tcPr>
          <w:p w14:paraId="4D0CEE13" w14:textId="77777777" w:rsidR="008E5B86" w:rsidRPr="00AE7689" w:rsidRDefault="00572D61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Администрация Калачеевского сельского поселения Калачеевского муниципального района Воронежской области</w:t>
            </w:r>
          </w:p>
        </w:tc>
      </w:tr>
      <w:tr w:rsidR="008E5B86" w:rsidRPr="00D65538" w14:paraId="307916FF" w14:textId="77777777" w:rsidTr="008E5B86">
        <w:tc>
          <w:tcPr>
            <w:tcW w:w="3652" w:type="dxa"/>
          </w:tcPr>
          <w:p w14:paraId="6330FB28" w14:textId="77777777" w:rsidR="008E5B86" w:rsidRPr="00AE7689" w:rsidRDefault="008E5B86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Основание для разработки программы</w:t>
            </w:r>
          </w:p>
        </w:tc>
        <w:tc>
          <w:tcPr>
            <w:tcW w:w="5919" w:type="dxa"/>
          </w:tcPr>
          <w:p w14:paraId="69201827" w14:textId="77777777" w:rsidR="008E5B86" w:rsidRPr="00AE7689" w:rsidRDefault="0048361C" w:rsidP="00497FD6">
            <w:pPr>
              <w:ind w:left="34"/>
              <w:rPr>
                <w:rFonts w:ascii="Arial" w:hAnsi="Arial" w:cs="Arial"/>
                <w:szCs w:val="24"/>
                <w:lang w:val="ru-RU" w:eastAsia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AE7689">
              <w:rPr>
                <w:rFonts w:ascii="Arial" w:hAnsi="Arial" w:cs="Arial"/>
                <w:szCs w:val="24"/>
                <w:lang w:val="ru-RU"/>
              </w:rPr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14:paraId="0F4B7C38" w14:textId="77777777" w:rsidR="008E5B86" w:rsidRPr="00AE7689" w:rsidRDefault="00497FD6" w:rsidP="00497FD6">
            <w:pPr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AE7689">
              <w:rPr>
                <w:rFonts w:ascii="Arial" w:hAnsi="Arial" w:cs="Arial"/>
                <w:szCs w:val="24"/>
                <w:lang w:val="ru-RU"/>
              </w:rPr>
              <w:t>Приказ Минэнерго России от 15.07.2020 г. №425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</w:t>
            </w:r>
            <w:r w:rsidR="00E06BEE" w:rsidRPr="00AE7689">
              <w:rPr>
                <w:rFonts w:ascii="Arial" w:hAnsi="Arial" w:cs="Arial"/>
                <w:szCs w:val="24"/>
                <w:lang w:val="ru-RU"/>
              </w:rPr>
              <w:t>бъема потребляемой ими воды»;</w:t>
            </w:r>
          </w:p>
          <w:p w14:paraId="5DE920F9" w14:textId="77777777" w:rsidR="008E5B86" w:rsidRPr="00AE7689" w:rsidRDefault="00497FD6" w:rsidP="00497FD6">
            <w:pPr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AE7689">
              <w:rPr>
                <w:rFonts w:ascii="Arial" w:hAnsi="Arial" w:cs="Arial"/>
                <w:szCs w:val="24"/>
                <w:lang w:val="ru-RU"/>
              </w:rPr>
              <w:t>Приказ Минэнерго России от 30.06.2014г. №398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8E5B86" w:rsidRPr="00AE7689">
              <w:rPr>
                <w:rFonts w:ascii="Arial" w:hAnsi="Arial" w:cs="Arial"/>
                <w:szCs w:val="24"/>
                <w:lang w:val="ru-RU"/>
              </w:rPr>
              <w:t xml:space="preserve">    </w:t>
            </w:r>
            <w:proofErr w:type="gramStart"/>
            <w:r w:rsidR="008E5B86" w:rsidRPr="00AE7689">
              <w:rPr>
                <w:rFonts w:ascii="Arial" w:hAnsi="Arial" w:cs="Arial"/>
                <w:szCs w:val="24"/>
                <w:lang w:val="ru-RU"/>
              </w:rPr>
              <w:t xml:space="preserve">   «</w:t>
            </w:r>
            <w:proofErr w:type="gramEnd"/>
            <w:r w:rsidR="008E5B86" w:rsidRPr="00AE7689">
              <w:rPr>
                <w:rFonts w:ascii="Arial" w:hAnsi="Arial" w:cs="Arial"/>
                <w:szCs w:val="24"/>
                <w:lang w:val="ru-RU"/>
              </w:rPr>
              <w:t xml:space="preserve">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организаций. осуществляемых регулируемые виды деятельности, и отчетности о ходе их реализации»; </w:t>
            </w:r>
          </w:p>
          <w:p w14:paraId="53A2C5E0" w14:textId="77777777" w:rsidR="008E5B86" w:rsidRPr="00AE7689" w:rsidRDefault="00497FD6" w:rsidP="00497FD6">
            <w:pPr>
              <w:pStyle w:val="a4"/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AE7689">
              <w:rPr>
                <w:rFonts w:ascii="Arial" w:hAnsi="Arial" w:cs="Arial"/>
                <w:szCs w:val="24"/>
                <w:lang w:val="ru-RU"/>
              </w:rPr>
              <w:t>Приказ Минэнерго России от 30.06.2014г. №339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14:paraId="268DFEEA" w14:textId="77777777" w:rsidR="00497FD6" w:rsidRPr="00AE7689" w:rsidRDefault="00497FD6" w:rsidP="00497FD6">
            <w:pPr>
              <w:pStyle w:val="a4"/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- Приказ Министерства регионального развития Российской Федерации от 17.02.2010 №61 «Об утверждении примерного перечня мероприятий в области энергосбережения и повышения энергетической эффективности»</w:t>
            </w:r>
          </w:p>
        </w:tc>
      </w:tr>
      <w:tr w:rsidR="008E5B86" w:rsidRPr="00D65538" w14:paraId="73B7A1E2" w14:textId="77777777" w:rsidTr="008E5B86">
        <w:tc>
          <w:tcPr>
            <w:tcW w:w="3652" w:type="dxa"/>
          </w:tcPr>
          <w:p w14:paraId="3074131F" w14:textId="77777777" w:rsidR="008E5B86" w:rsidRPr="00AE7689" w:rsidRDefault="00497FD6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Полное наименование </w:t>
            </w:r>
            <w:r w:rsidRPr="00AE7689">
              <w:rPr>
                <w:rFonts w:ascii="Arial" w:hAnsi="Arial" w:cs="Arial"/>
                <w:szCs w:val="24"/>
                <w:lang w:val="ru-RU"/>
              </w:rPr>
              <w:lastRenderedPageBreak/>
              <w:t>исполнителей и (или) соисполнителей программы</w:t>
            </w:r>
          </w:p>
        </w:tc>
        <w:tc>
          <w:tcPr>
            <w:tcW w:w="5919" w:type="dxa"/>
          </w:tcPr>
          <w:p w14:paraId="700E67F9" w14:textId="77777777" w:rsidR="008E5B86" w:rsidRPr="00AE7689" w:rsidRDefault="00497FD6" w:rsidP="00497FD6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lastRenderedPageBreak/>
              <w:t xml:space="preserve"> </w:t>
            </w:r>
            <w:r w:rsidR="00572D61" w:rsidRPr="00AE7689">
              <w:rPr>
                <w:rFonts w:ascii="Arial" w:hAnsi="Arial" w:cs="Arial"/>
                <w:szCs w:val="24"/>
                <w:lang w:val="ru-RU"/>
              </w:rPr>
              <w:t xml:space="preserve">Администрация Калачеевского сельского </w:t>
            </w:r>
            <w:r w:rsidR="00572D61" w:rsidRPr="00AE7689">
              <w:rPr>
                <w:rFonts w:ascii="Arial" w:hAnsi="Arial" w:cs="Arial"/>
                <w:szCs w:val="24"/>
                <w:lang w:val="ru-RU"/>
              </w:rPr>
              <w:lastRenderedPageBreak/>
              <w:t>поселения Калачеевского муниципального района Воронежской области</w:t>
            </w:r>
          </w:p>
        </w:tc>
      </w:tr>
      <w:tr w:rsidR="008E5B86" w:rsidRPr="00D65538" w14:paraId="3B6871E9" w14:textId="77777777" w:rsidTr="008E5B86">
        <w:tc>
          <w:tcPr>
            <w:tcW w:w="3652" w:type="dxa"/>
          </w:tcPr>
          <w:p w14:paraId="66CA40A1" w14:textId="77777777" w:rsidR="008E5B86" w:rsidRPr="00AE7689" w:rsidRDefault="00497FD6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5919" w:type="dxa"/>
          </w:tcPr>
          <w:p w14:paraId="781E3F1F" w14:textId="77777777" w:rsidR="008E5B86" w:rsidRPr="00AE7689" w:rsidRDefault="00572D61" w:rsidP="00572D61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Администрация Калачеевского сельского поселения Калачеевского муниципального района Воронежской области</w:t>
            </w:r>
          </w:p>
        </w:tc>
      </w:tr>
      <w:tr w:rsidR="008E5B86" w:rsidRPr="00D65538" w14:paraId="33BC64AD" w14:textId="77777777" w:rsidTr="008E5B86">
        <w:tc>
          <w:tcPr>
            <w:tcW w:w="3652" w:type="dxa"/>
          </w:tcPr>
          <w:p w14:paraId="30E6D5FB" w14:textId="77777777" w:rsidR="008E5B86" w:rsidRPr="00AE7689" w:rsidRDefault="00497FD6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Цели программы</w:t>
            </w:r>
          </w:p>
        </w:tc>
        <w:tc>
          <w:tcPr>
            <w:tcW w:w="5919" w:type="dxa"/>
          </w:tcPr>
          <w:p w14:paraId="22ABCBF6" w14:textId="77777777" w:rsidR="008E5B86" w:rsidRPr="00AE7689" w:rsidRDefault="00497FD6" w:rsidP="00497FD6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Обеспечение рационального использования энергетических ресурсов в организации за счет реализации </w:t>
            </w:r>
            <w:r w:rsidR="00520425" w:rsidRPr="00AE7689">
              <w:rPr>
                <w:rFonts w:ascii="Arial" w:hAnsi="Arial" w:cs="Arial"/>
                <w:szCs w:val="24"/>
                <w:lang w:val="ru-RU"/>
              </w:rPr>
              <w:t>мероприятий по энерго</w:t>
            </w:r>
            <w:r w:rsidR="000501BF">
              <w:rPr>
                <w:rFonts w:ascii="Arial" w:hAnsi="Arial" w:cs="Arial"/>
                <w:szCs w:val="24"/>
                <w:lang w:val="ru-RU"/>
              </w:rPr>
              <w:t>с</w:t>
            </w:r>
            <w:r w:rsidR="00520425" w:rsidRPr="00AE7689">
              <w:rPr>
                <w:rFonts w:ascii="Arial" w:hAnsi="Arial" w:cs="Arial"/>
                <w:szCs w:val="24"/>
                <w:lang w:val="ru-RU"/>
              </w:rPr>
              <w:t>бережению и повышению энергетической эффективности.</w:t>
            </w:r>
          </w:p>
        </w:tc>
      </w:tr>
      <w:tr w:rsidR="00520425" w:rsidRPr="00D65538" w14:paraId="7B22A32F" w14:textId="77777777" w:rsidTr="008E5B86">
        <w:tc>
          <w:tcPr>
            <w:tcW w:w="3652" w:type="dxa"/>
          </w:tcPr>
          <w:p w14:paraId="5D6EFF30" w14:textId="77777777" w:rsidR="00520425" w:rsidRPr="00AE7689" w:rsidRDefault="00520425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Задачи </w:t>
            </w:r>
            <w:r w:rsidR="0057109F" w:rsidRPr="00AE7689">
              <w:rPr>
                <w:rFonts w:ascii="Arial" w:hAnsi="Arial" w:cs="Arial"/>
                <w:szCs w:val="24"/>
                <w:lang w:val="ru-RU"/>
              </w:rPr>
              <w:t>программы</w:t>
            </w:r>
          </w:p>
        </w:tc>
        <w:tc>
          <w:tcPr>
            <w:tcW w:w="5919" w:type="dxa"/>
          </w:tcPr>
          <w:p w14:paraId="0640B313" w14:textId="77777777" w:rsidR="00520425" w:rsidRPr="00AE7689" w:rsidRDefault="0057109F" w:rsidP="00497FD6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57109F" w:rsidRPr="00D65538" w14:paraId="7DD9DF38" w14:textId="77777777" w:rsidTr="008E5B86">
        <w:tc>
          <w:tcPr>
            <w:tcW w:w="3652" w:type="dxa"/>
          </w:tcPr>
          <w:p w14:paraId="7ADB469E" w14:textId="77777777" w:rsidR="0057109F" w:rsidRPr="00AE7689" w:rsidRDefault="0057109F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Целевые показатели</w:t>
            </w:r>
          </w:p>
        </w:tc>
        <w:tc>
          <w:tcPr>
            <w:tcW w:w="5919" w:type="dxa"/>
          </w:tcPr>
          <w:p w14:paraId="4931280A" w14:textId="77777777" w:rsidR="0057109F" w:rsidRPr="00AE7689" w:rsidRDefault="0057109F" w:rsidP="0096320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Целевые показатели рассчитываются в соответствии с Приказом 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М</w:t>
            </w:r>
            <w:r w:rsidR="00A75287" w:rsidRPr="00AE7689">
              <w:rPr>
                <w:rFonts w:ascii="Arial" w:hAnsi="Arial" w:cs="Arial"/>
                <w:szCs w:val="24"/>
                <w:lang w:val="ru-RU"/>
              </w:rPr>
              <w:t>иэкономразвития</w:t>
            </w:r>
            <w:proofErr w:type="spellEnd"/>
            <w:r w:rsidR="00A75287" w:rsidRPr="00AE7689">
              <w:rPr>
                <w:rFonts w:ascii="Arial" w:hAnsi="Arial" w:cs="Arial"/>
                <w:szCs w:val="24"/>
                <w:lang w:val="ru-RU"/>
              </w:rPr>
              <w:t xml:space="preserve"> России о</w:t>
            </w:r>
            <w:r w:rsidRPr="00AE7689">
              <w:rPr>
                <w:rFonts w:ascii="Arial" w:hAnsi="Arial" w:cs="Arial"/>
                <w:szCs w:val="24"/>
                <w:lang w:val="ru-RU"/>
              </w:rPr>
              <w:t>т 15.07.2020 г. №425</w:t>
            </w:r>
          </w:p>
        </w:tc>
      </w:tr>
      <w:tr w:rsidR="0057109F" w:rsidRPr="00AE7689" w14:paraId="235EC4E2" w14:textId="77777777" w:rsidTr="008E5B86">
        <w:tc>
          <w:tcPr>
            <w:tcW w:w="3652" w:type="dxa"/>
          </w:tcPr>
          <w:p w14:paraId="2A557483" w14:textId="77777777" w:rsidR="0057109F" w:rsidRPr="00AE7689" w:rsidRDefault="0057109F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Сроки программы</w:t>
            </w:r>
          </w:p>
        </w:tc>
        <w:tc>
          <w:tcPr>
            <w:tcW w:w="5919" w:type="dxa"/>
          </w:tcPr>
          <w:p w14:paraId="2B638129" w14:textId="77777777" w:rsidR="0057109F" w:rsidRPr="00AE7689" w:rsidRDefault="00A73C17" w:rsidP="0057109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2024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AE7689">
              <w:rPr>
                <w:rFonts w:ascii="Arial" w:hAnsi="Arial" w:cs="Arial"/>
                <w:szCs w:val="24"/>
                <w:lang w:val="ru-RU"/>
              </w:rPr>
              <w:t>-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AE7689">
              <w:rPr>
                <w:rFonts w:ascii="Arial" w:hAnsi="Arial" w:cs="Arial"/>
                <w:szCs w:val="24"/>
                <w:lang w:val="ru-RU"/>
              </w:rPr>
              <w:t>2026</w:t>
            </w:r>
            <w:r w:rsidR="0057109F" w:rsidRPr="00AE7689">
              <w:rPr>
                <w:rFonts w:ascii="Arial" w:hAnsi="Arial" w:cs="Arial"/>
                <w:szCs w:val="24"/>
                <w:lang w:val="ru-RU"/>
              </w:rPr>
              <w:t xml:space="preserve"> годы</w:t>
            </w:r>
          </w:p>
        </w:tc>
      </w:tr>
      <w:tr w:rsidR="0057109F" w:rsidRPr="00AE7689" w14:paraId="07924E80" w14:textId="77777777" w:rsidTr="008E5B86">
        <w:tc>
          <w:tcPr>
            <w:tcW w:w="3652" w:type="dxa"/>
          </w:tcPr>
          <w:p w14:paraId="05B3D46B" w14:textId="77777777" w:rsidR="0057109F" w:rsidRPr="00AE7689" w:rsidRDefault="0057109F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Источники и объемы финансового </w:t>
            </w:r>
            <w:r w:rsidR="00852C6D" w:rsidRPr="00AE7689">
              <w:rPr>
                <w:rFonts w:ascii="Arial" w:hAnsi="Arial" w:cs="Arial"/>
                <w:szCs w:val="24"/>
                <w:lang w:val="ru-RU"/>
              </w:rPr>
              <w:t>обеспечения реализации программ</w:t>
            </w:r>
            <w:r w:rsidRPr="00AE7689">
              <w:rPr>
                <w:rFonts w:ascii="Arial" w:hAnsi="Arial" w:cs="Arial"/>
                <w:szCs w:val="24"/>
                <w:lang w:val="ru-RU"/>
              </w:rPr>
              <w:t>ы</w:t>
            </w:r>
          </w:p>
        </w:tc>
        <w:tc>
          <w:tcPr>
            <w:tcW w:w="5919" w:type="dxa"/>
          </w:tcPr>
          <w:p w14:paraId="5EE8B6D4" w14:textId="77777777" w:rsidR="0057109F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Источники финансового обеспечения – средства местного бюджета:</w:t>
            </w:r>
          </w:p>
          <w:p w14:paraId="20BAD86E" w14:textId="77777777" w:rsidR="00852C6D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>4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г. – </w:t>
            </w:r>
            <w:r w:rsidR="001F4803" w:rsidRPr="00AE7689">
              <w:rPr>
                <w:rFonts w:ascii="Arial" w:hAnsi="Arial" w:cs="Arial"/>
                <w:szCs w:val="24"/>
                <w:lang w:val="ru-RU"/>
              </w:rPr>
              <w:t>5</w:t>
            </w:r>
            <w:r w:rsidR="00572D61" w:rsidRPr="00AE7689">
              <w:rPr>
                <w:rFonts w:ascii="Arial" w:hAnsi="Arial" w:cs="Arial"/>
                <w:szCs w:val="24"/>
                <w:lang w:val="ru-RU"/>
              </w:rPr>
              <w:t>,0</w:t>
            </w:r>
            <w:r w:rsidRPr="00AE7689">
              <w:rPr>
                <w:rFonts w:ascii="Arial" w:hAnsi="Arial" w:cs="Arial"/>
                <w:color w:val="FF0000"/>
                <w:szCs w:val="24"/>
                <w:lang w:val="ru-RU"/>
              </w:rPr>
              <w:t xml:space="preserve"> </w:t>
            </w:r>
            <w:r w:rsidRPr="00AE7689">
              <w:rPr>
                <w:rFonts w:ascii="Arial" w:hAnsi="Arial" w:cs="Arial"/>
                <w:szCs w:val="24"/>
                <w:lang w:val="ru-RU"/>
              </w:rPr>
              <w:t>тыс. рублей</w:t>
            </w:r>
          </w:p>
          <w:p w14:paraId="3B0DBFA4" w14:textId="77777777" w:rsidR="00852C6D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>5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г. – </w:t>
            </w:r>
            <w:r w:rsidR="001F4803" w:rsidRPr="00AE7689">
              <w:rPr>
                <w:rFonts w:ascii="Arial" w:hAnsi="Arial" w:cs="Arial"/>
                <w:szCs w:val="24"/>
                <w:lang w:val="ru-RU"/>
              </w:rPr>
              <w:t>5</w:t>
            </w:r>
            <w:r w:rsidR="00572D61" w:rsidRPr="00AE7689">
              <w:rPr>
                <w:rFonts w:ascii="Arial" w:hAnsi="Arial" w:cs="Arial"/>
                <w:szCs w:val="24"/>
                <w:lang w:val="ru-RU"/>
              </w:rPr>
              <w:t>,0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тыс. рублей</w:t>
            </w:r>
          </w:p>
          <w:p w14:paraId="197DBB97" w14:textId="77777777" w:rsidR="00852C6D" w:rsidRPr="00AE7689" w:rsidRDefault="00852C6D" w:rsidP="0063797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>6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г. – </w:t>
            </w:r>
            <w:r w:rsidR="001F4803" w:rsidRPr="00AE7689">
              <w:rPr>
                <w:rFonts w:ascii="Arial" w:hAnsi="Arial" w:cs="Arial"/>
                <w:szCs w:val="24"/>
                <w:lang w:val="ru-RU"/>
              </w:rPr>
              <w:t>5</w:t>
            </w:r>
            <w:r w:rsidR="00572D61" w:rsidRPr="00AE7689">
              <w:rPr>
                <w:rFonts w:ascii="Arial" w:hAnsi="Arial" w:cs="Arial"/>
                <w:szCs w:val="24"/>
                <w:lang w:val="ru-RU"/>
              </w:rPr>
              <w:t>,0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тыс. рублей</w:t>
            </w:r>
          </w:p>
        </w:tc>
      </w:tr>
      <w:tr w:rsidR="00852C6D" w:rsidRPr="00D65538" w14:paraId="4581A7C1" w14:textId="77777777" w:rsidTr="008E5B86">
        <w:tc>
          <w:tcPr>
            <w:tcW w:w="3652" w:type="dxa"/>
          </w:tcPr>
          <w:p w14:paraId="12DA3249" w14:textId="77777777" w:rsidR="00852C6D" w:rsidRPr="00AE7689" w:rsidRDefault="00852C6D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Планируемые результаты реализации программы</w:t>
            </w:r>
          </w:p>
        </w:tc>
        <w:tc>
          <w:tcPr>
            <w:tcW w:w="5919" w:type="dxa"/>
          </w:tcPr>
          <w:p w14:paraId="57C7CD52" w14:textId="77777777" w:rsidR="00852C6D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Обеспечение снижения объемов потребления каждого энергоресурса в период реализации программы</w:t>
            </w:r>
            <w:r w:rsidR="008E14E7" w:rsidRPr="00AE7689">
              <w:rPr>
                <w:rFonts w:ascii="Arial" w:hAnsi="Arial" w:cs="Arial"/>
                <w:szCs w:val="24"/>
                <w:lang w:val="ru-RU"/>
              </w:rPr>
              <w:t>.</w:t>
            </w:r>
          </w:p>
          <w:p w14:paraId="271CA279" w14:textId="77777777" w:rsidR="00852C6D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Снижение затрат на оплату энергетических ресурсов</w:t>
            </w:r>
            <w:r w:rsidR="008E14E7" w:rsidRPr="00AE7689">
              <w:rPr>
                <w:rFonts w:ascii="Arial" w:hAnsi="Arial" w:cs="Arial"/>
                <w:szCs w:val="24"/>
                <w:lang w:val="ru-RU"/>
              </w:rPr>
              <w:t>.</w:t>
            </w:r>
          </w:p>
          <w:p w14:paraId="1091D413" w14:textId="77777777" w:rsidR="00852C6D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14:paraId="1A0D8290" w14:textId="77777777" w:rsidR="001C17EC" w:rsidRPr="00AE7689" w:rsidRDefault="00711E29" w:rsidP="009A1BC7">
      <w:pPr>
        <w:spacing w:after="0" w:line="240" w:lineRule="auto"/>
        <w:ind w:firstLine="567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Целевой у</w:t>
      </w:r>
      <w:r w:rsidR="007F53BE" w:rsidRPr="00AE7689">
        <w:rPr>
          <w:rFonts w:ascii="Arial" w:hAnsi="Arial" w:cs="Arial"/>
          <w:szCs w:val="24"/>
          <w:lang w:val="ru-RU"/>
        </w:rPr>
        <w:t xml:space="preserve">ровень снижения потребления ресурсов </w:t>
      </w:r>
      <w:r w:rsidRPr="00AE7689">
        <w:rPr>
          <w:rFonts w:ascii="Arial" w:hAnsi="Arial" w:cs="Arial"/>
          <w:szCs w:val="24"/>
          <w:lang w:val="ru-RU"/>
        </w:rPr>
        <w:t xml:space="preserve">администрацией Калачеевского </w:t>
      </w:r>
      <w:r w:rsidR="00572D61" w:rsidRPr="00AE7689">
        <w:rPr>
          <w:rFonts w:ascii="Arial" w:hAnsi="Arial" w:cs="Arial"/>
          <w:szCs w:val="24"/>
          <w:lang w:val="ru-RU"/>
        </w:rPr>
        <w:t>сельского поселения</w:t>
      </w:r>
      <w:r w:rsidRPr="00AE7689">
        <w:rPr>
          <w:rFonts w:ascii="Arial" w:hAnsi="Arial" w:cs="Arial"/>
          <w:szCs w:val="24"/>
          <w:lang w:val="ru-RU"/>
        </w:rPr>
        <w:t xml:space="preserve"> на трехлетний период (</w:t>
      </w:r>
      <w:r w:rsidR="00A73C17" w:rsidRPr="00AE7689">
        <w:rPr>
          <w:rFonts w:ascii="Arial" w:hAnsi="Arial" w:cs="Arial"/>
          <w:szCs w:val="24"/>
          <w:lang w:val="ru-RU"/>
        </w:rPr>
        <w:t>2024-2026</w:t>
      </w:r>
      <w:r w:rsidRPr="00AE7689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E7689">
        <w:rPr>
          <w:rFonts w:ascii="Arial" w:hAnsi="Arial" w:cs="Arial"/>
          <w:szCs w:val="24"/>
          <w:lang w:val="ru-RU"/>
        </w:rPr>
        <w:t>г</w:t>
      </w:r>
      <w:r w:rsidR="00637978" w:rsidRPr="00AE7689">
        <w:rPr>
          <w:rFonts w:ascii="Arial" w:hAnsi="Arial" w:cs="Arial"/>
          <w:szCs w:val="24"/>
          <w:lang w:val="ru-RU"/>
        </w:rPr>
        <w:t>.</w:t>
      </w:r>
      <w:r w:rsidRPr="00AE7689">
        <w:rPr>
          <w:rFonts w:ascii="Arial" w:hAnsi="Arial" w:cs="Arial"/>
          <w:szCs w:val="24"/>
          <w:lang w:val="ru-RU"/>
        </w:rPr>
        <w:t>г</w:t>
      </w:r>
      <w:proofErr w:type="spellEnd"/>
      <w:r w:rsidR="00637978" w:rsidRPr="00AE7689">
        <w:rPr>
          <w:rFonts w:ascii="Arial" w:hAnsi="Arial" w:cs="Arial"/>
          <w:szCs w:val="24"/>
          <w:lang w:val="ru-RU"/>
        </w:rPr>
        <w:t>.</w:t>
      </w:r>
      <w:r w:rsidRPr="00AE7689">
        <w:rPr>
          <w:rFonts w:ascii="Arial" w:hAnsi="Arial" w:cs="Arial"/>
          <w:szCs w:val="24"/>
          <w:lang w:val="ru-RU"/>
        </w:rPr>
        <w:t xml:space="preserve">) в сопоставимых условиях </w:t>
      </w:r>
      <w:r w:rsidR="007F53BE" w:rsidRPr="00AE7689">
        <w:rPr>
          <w:rFonts w:ascii="Arial" w:hAnsi="Arial" w:cs="Arial"/>
          <w:szCs w:val="24"/>
          <w:lang w:val="ru-RU"/>
        </w:rPr>
        <w:t xml:space="preserve">рассчитан </w:t>
      </w:r>
      <w:r w:rsidR="00963208" w:rsidRPr="00AE7689">
        <w:rPr>
          <w:rFonts w:ascii="Arial" w:hAnsi="Arial" w:cs="Arial"/>
          <w:szCs w:val="24"/>
          <w:lang w:val="ru-RU"/>
        </w:rPr>
        <w:t>в соответствии с Методическими р</w:t>
      </w:r>
      <w:r w:rsidR="007F53BE" w:rsidRPr="00AE7689">
        <w:rPr>
          <w:rFonts w:ascii="Arial" w:hAnsi="Arial" w:cs="Arial"/>
          <w:szCs w:val="24"/>
          <w:lang w:val="ru-RU"/>
        </w:rPr>
        <w:t>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утвержденных приказом Минэкономразвития России от 15.07.2020 г. №425</w:t>
      </w:r>
      <w:r w:rsidRPr="00AE7689">
        <w:rPr>
          <w:rFonts w:ascii="Arial" w:hAnsi="Arial" w:cs="Arial"/>
          <w:szCs w:val="24"/>
          <w:lang w:val="ru-RU"/>
        </w:rPr>
        <w:t xml:space="preserve">. </w:t>
      </w:r>
    </w:p>
    <w:p w14:paraId="135693ED" w14:textId="77777777" w:rsidR="00852C6D" w:rsidRPr="00AE7689" w:rsidRDefault="00711E29" w:rsidP="000F1448">
      <w:pPr>
        <w:spacing w:after="0" w:line="240" w:lineRule="auto"/>
        <w:ind w:firstLine="567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</w:t>
      </w:r>
      <w:r w:rsidR="00BE36C4" w:rsidRPr="00AE7689">
        <w:rPr>
          <w:rFonts w:ascii="Arial" w:hAnsi="Arial" w:cs="Arial"/>
          <w:szCs w:val="24"/>
          <w:lang w:val="ru-RU"/>
        </w:rPr>
        <w:t>,</w:t>
      </w:r>
      <w:r w:rsidR="001C17EC" w:rsidRPr="00AE7689">
        <w:rPr>
          <w:rFonts w:ascii="Arial" w:hAnsi="Arial" w:cs="Arial"/>
          <w:szCs w:val="24"/>
          <w:lang w:val="ru-RU"/>
        </w:rPr>
        <w:t xml:space="preserve"> составленной в соответствии с Порядком предоставления декларации о потреблении энергетических ресурсов, утвержденным Приказом Минэконом</w:t>
      </w:r>
      <w:r w:rsidR="000F1448" w:rsidRPr="00AE7689">
        <w:rPr>
          <w:rFonts w:ascii="Arial" w:hAnsi="Arial" w:cs="Arial"/>
          <w:szCs w:val="24"/>
          <w:lang w:val="ru-RU"/>
        </w:rPr>
        <w:t>развития от 28.10.2019 г. №707.</w:t>
      </w:r>
    </w:p>
    <w:p w14:paraId="7B7594C1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Введение</w:t>
      </w:r>
    </w:p>
    <w:p w14:paraId="68D8B004" w14:textId="77777777" w:rsidR="001D6199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Энергосбережение является актуальным и необходимым условием нормального функционирования администрации и </w:t>
      </w:r>
      <w:r w:rsidR="00C5101D">
        <w:rPr>
          <w:rFonts w:ascii="Arial" w:eastAsia="Times New Roman" w:hAnsi="Arial" w:cs="Arial"/>
          <w:color w:val="000000"/>
          <w:szCs w:val="24"/>
          <w:lang w:val="ru-RU" w:eastAsia="ru-RU"/>
        </w:rPr>
        <w:t>КДЦ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lastRenderedPageBreak/>
        <w:t xml:space="preserve">электрической и тепловой энергии позволяет добиться существенной экономии как ТЭР, так и финансовых ресурсов. </w:t>
      </w:r>
    </w:p>
    <w:p w14:paraId="5BE565B0" w14:textId="77777777" w:rsidR="0080683E" w:rsidRPr="0080683E" w:rsidRDefault="001D6199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Анализ функционирования администрации Калачеевского сельского поселения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показывает, что основные потери ТЭР наблюдаются при неэффективном использовании, распр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еделении и потреблении тепловой и электрической энергии и воды.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Соответственно это приводит: к росту бюджетного финансирования на учреждение.</w:t>
      </w:r>
    </w:p>
    <w:p w14:paraId="0A7B01C8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Программа энергосбережения должна обеспечить снижение потребления ТЭР и воды 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во все</w:t>
      </w:r>
      <w:r w:rsidR="00C5101D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х помещениях Администрации и КДЦ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при полном удовлетворении потребностей в количестве и качестве ТЭР, превратить энергосбережение в решающий фактор функционирования зданий.</w:t>
      </w:r>
    </w:p>
    <w:p w14:paraId="2C001E43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</w:t>
      </w:r>
    </w:p>
    <w:p w14:paraId="1B95CA8E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Общие сведения об учреждении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4795"/>
      </w:tblGrid>
      <w:tr w:rsidR="0080683E" w:rsidRPr="0080683E" w14:paraId="4275AF83" w14:textId="77777777" w:rsidTr="007D197F">
        <w:trPr>
          <w:trHeight w:val="136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77BC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Вид собственности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5271" w14:textId="77777777" w:rsidR="0080683E" w:rsidRPr="0080683E" w:rsidRDefault="0080683E" w:rsidP="00DF54F2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Муниципальная. </w:t>
            </w:r>
          </w:p>
        </w:tc>
      </w:tr>
      <w:tr w:rsidR="0080683E" w:rsidRPr="0080683E" w14:paraId="194D5167" w14:textId="77777777" w:rsidTr="007D197F">
        <w:trPr>
          <w:trHeight w:val="552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152C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Полное название учреждения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17FE" w14:textId="77777777" w:rsidR="0080683E" w:rsidRPr="0080683E" w:rsidRDefault="007D197F" w:rsidP="007D197F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Администрация </w:t>
            </w:r>
            <w:r w:rsidR="001D6199">
              <w:rPr>
                <w:rFonts w:ascii="Arial" w:eastAsia="Times New Roman" w:hAnsi="Arial" w:cs="Arial"/>
                <w:szCs w:val="24"/>
                <w:lang w:val="ru-RU" w:eastAsia="ru-RU"/>
              </w:rPr>
              <w:t>Калачеевского</w:t>
            </w: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</w:t>
            </w:r>
            <w:r w:rsidR="0080683E"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сельского поселения</w:t>
            </w:r>
          </w:p>
        </w:tc>
      </w:tr>
      <w:tr w:rsidR="0080683E" w:rsidRPr="0080683E" w14:paraId="10BF0850" w14:textId="77777777" w:rsidTr="007D197F">
        <w:trPr>
          <w:trHeight w:val="262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8A613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Общая площадь (м</w:t>
            </w:r>
            <w:proofErr w:type="gramStart"/>
            <w:r w:rsidRPr="0080683E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 )</w:t>
            </w:r>
            <w:proofErr w:type="gramEnd"/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EF96" w14:textId="77777777" w:rsidR="0080683E" w:rsidRPr="0080683E" w:rsidRDefault="00DF54F2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462,3</w:t>
            </w:r>
          </w:p>
        </w:tc>
      </w:tr>
      <w:tr w:rsidR="0080683E" w:rsidRPr="0080683E" w14:paraId="1248B451" w14:textId="77777777" w:rsidTr="007D197F">
        <w:trPr>
          <w:trHeight w:val="110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AF18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Количество этажей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F0E1" w14:textId="77777777" w:rsidR="0080683E" w:rsidRPr="0080683E" w:rsidRDefault="00DF54F2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2</w:t>
            </w:r>
          </w:p>
        </w:tc>
      </w:tr>
      <w:tr w:rsidR="0080683E" w:rsidRPr="0080683E" w14:paraId="3E0D2F9A" w14:textId="77777777" w:rsidTr="007D197F">
        <w:trPr>
          <w:trHeight w:val="256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5355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Год ввода в эксплуатацию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976D" w14:textId="77777777" w:rsidR="0080683E" w:rsidRPr="0080683E" w:rsidRDefault="00DF54F2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1986</w:t>
            </w:r>
          </w:p>
        </w:tc>
      </w:tr>
      <w:tr w:rsidR="0080683E" w:rsidRPr="0080683E" w14:paraId="37FB57A8" w14:textId="77777777" w:rsidTr="009B75BA">
        <w:trPr>
          <w:trHeight w:val="625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FC4B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Приборы учета энергоресурсов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7873" w14:textId="77777777" w:rsidR="0080683E" w:rsidRPr="0080683E" w:rsidRDefault="000D7DA1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Счетчик э</w:t>
            </w:r>
            <w:r w:rsidR="0080683E"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лектроэнерги</w:t>
            </w: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и</w:t>
            </w:r>
          </w:p>
          <w:p w14:paraId="6907BE40" w14:textId="77777777" w:rsidR="0080683E" w:rsidRDefault="000D7DA1" w:rsidP="000D7DA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Счетчик электроэнергии, расходуемой на отопление</w:t>
            </w:r>
          </w:p>
          <w:p w14:paraId="691A7B5C" w14:textId="77777777" w:rsidR="000D7DA1" w:rsidRPr="0080683E" w:rsidRDefault="000D7DA1" w:rsidP="000D7DA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Счетчик холодной воды</w:t>
            </w:r>
          </w:p>
        </w:tc>
      </w:tr>
      <w:tr w:rsidR="0080683E" w:rsidRPr="0080683E" w14:paraId="2509BD83" w14:textId="77777777" w:rsidTr="009B75BA">
        <w:trPr>
          <w:trHeight w:val="625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9CB3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Юридический адрес учреждения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629C" w14:textId="77777777" w:rsidR="0080683E" w:rsidRPr="0080683E" w:rsidRDefault="0080683E" w:rsidP="00C11A4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3976</w:t>
            </w:r>
            <w:r w:rsidR="000D7DA1">
              <w:rPr>
                <w:rFonts w:ascii="Arial" w:eastAsia="Times New Roman" w:hAnsi="Arial" w:cs="Arial"/>
                <w:szCs w:val="24"/>
                <w:lang w:val="ru-RU" w:eastAsia="ru-RU"/>
              </w:rPr>
              <w:t>06</w:t>
            </w: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, Воронежская область, Калачеевский район, </w:t>
            </w:r>
            <w:r w:rsidR="000D7DA1">
              <w:rPr>
                <w:rFonts w:ascii="Arial" w:eastAsia="Times New Roman" w:hAnsi="Arial" w:cs="Arial"/>
                <w:szCs w:val="24"/>
                <w:lang w:val="ru-RU" w:eastAsia="ru-RU"/>
              </w:rPr>
              <w:t>п. Калачеевский</w:t>
            </w:r>
            <w:r w:rsidR="00C11A4A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, </w:t>
            </w: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ул. </w:t>
            </w:r>
            <w:r w:rsidR="00C11A4A">
              <w:rPr>
                <w:rFonts w:ascii="Arial" w:eastAsia="Times New Roman" w:hAnsi="Arial" w:cs="Arial"/>
                <w:szCs w:val="24"/>
                <w:lang w:val="ru-RU" w:eastAsia="ru-RU"/>
              </w:rPr>
              <w:t>Центральная</w:t>
            </w: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дом </w:t>
            </w:r>
            <w:r w:rsidR="00C11A4A">
              <w:rPr>
                <w:rFonts w:ascii="Arial" w:eastAsia="Times New Roman" w:hAnsi="Arial" w:cs="Arial"/>
                <w:szCs w:val="24"/>
                <w:lang w:val="ru-RU" w:eastAsia="ru-RU"/>
              </w:rPr>
              <w:t>1</w:t>
            </w:r>
          </w:p>
        </w:tc>
      </w:tr>
      <w:tr w:rsidR="0080683E" w:rsidRPr="0080683E" w14:paraId="14D98BEA" w14:textId="77777777" w:rsidTr="009B75BA">
        <w:trPr>
          <w:trHeight w:val="625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FEF8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Почтовый адрес учреждения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224D" w14:textId="77777777" w:rsidR="0080683E" w:rsidRPr="0080683E" w:rsidRDefault="00C11A4A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C11A4A">
              <w:rPr>
                <w:rFonts w:ascii="Arial" w:eastAsia="Times New Roman" w:hAnsi="Arial" w:cs="Arial"/>
                <w:szCs w:val="24"/>
                <w:lang w:val="ru-RU" w:eastAsia="ru-RU"/>
              </w:rPr>
              <w:t>397606, Воронежская область, Калачеевский район, п. Калачеевский, ул. Ленина. дом 13</w:t>
            </w:r>
          </w:p>
        </w:tc>
      </w:tr>
      <w:tr w:rsidR="0080683E" w:rsidRPr="0080683E" w14:paraId="294854EA" w14:textId="77777777" w:rsidTr="007D197F">
        <w:trPr>
          <w:trHeight w:val="272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535B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Тел./факс (сот.)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C654" w14:textId="77777777" w:rsidR="00C11A4A" w:rsidRPr="0080683E" w:rsidRDefault="00C11A4A" w:rsidP="00C11A4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8(47363)50139</w:t>
            </w:r>
          </w:p>
        </w:tc>
      </w:tr>
      <w:tr w:rsidR="0080683E" w:rsidRPr="0080683E" w14:paraId="17BFB1D5" w14:textId="77777777" w:rsidTr="007D197F">
        <w:trPr>
          <w:trHeight w:val="248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6B06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E-mail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B31A" w14:textId="77777777" w:rsidR="0080683E" w:rsidRPr="0080683E" w:rsidRDefault="00C11A4A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val="de-DE" w:eastAsia="ru-RU"/>
              </w:rPr>
              <w:t>kalachs</w:t>
            </w:r>
            <w:proofErr w:type="spellEnd"/>
            <w:r w:rsidR="0080683E"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.kalach@govvrn.ru</w:t>
            </w:r>
          </w:p>
        </w:tc>
      </w:tr>
      <w:tr w:rsidR="0080683E" w:rsidRPr="0080683E" w14:paraId="759E9BAB" w14:textId="77777777" w:rsidTr="009B75BA">
        <w:trPr>
          <w:trHeight w:val="625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F380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Глава </w:t>
            </w:r>
            <w:r w:rsidR="001556D9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администрации Калачеевского сельского </w:t>
            </w: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поселения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B350A" w14:textId="77777777" w:rsidR="0080683E" w:rsidRPr="0080683E" w:rsidRDefault="001556D9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Валюкас Николай Николаевич</w:t>
            </w:r>
          </w:p>
        </w:tc>
      </w:tr>
    </w:tbl>
    <w:p w14:paraId="60C6E38F" w14:textId="77777777" w:rsidR="0080683E" w:rsidRPr="0080683E" w:rsidRDefault="0080683E" w:rsidP="007D197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br w:type="textWrapping" w:clear="all"/>
        <w:t>Общие сведения об учреждении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787"/>
      </w:tblGrid>
      <w:tr w:rsidR="0080683E" w:rsidRPr="00D65538" w14:paraId="2131642C" w14:textId="77777777" w:rsidTr="00963BAE">
        <w:trPr>
          <w:trHeight w:val="625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C947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Вид собственности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8AF3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Муниципальная. Здание находится в оперативном управлении.</w:t>
            </w:r>
          </w:p>
        </w:tc>
      </w:tr>
      <w:tr w:rsidR="0080683E" w:rsidRPr="00D65538" w14:paraId="50E584FD" w14:textId="77777777" w:rsidTr="00963BAE">
        <w:trPr>
          <w:trHeight w:val="625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A1EE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Полное название учреждения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1F45" w14:textId="77777777" w:rsidR="0080683E" w:rsidRPr="0080683E" w:rsidRDefault="0080683E" w:rsidP="001556D9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Муниципальное казенное учреждение «</w:t>
            </w:r>
            <w:r w:rsidR="001556D9">
              <w:rPr>
                <w:rFonts w:ascii="Arial" w:eastAsia="Times New Roman" w:hAnsi="Arial" w:cs="Arial"/>
                <w:szCs w:val="24"/>
                <w:lang w:val="ru-RU" w:eastAsia="ru-RU"/>
              </w:rPr>
              <w:t>Калачеевский</w:t>
            </w: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культурно-досуговый центр»</w:t>
            </w:r>
          </w:p>
        </w:tc>
      </w:tr>
      <w:tr w:rsidR="0080683E" w:rsidRPr="0080683E" w14:paraId="73AB9740" w14:textId="77777777" w:rsidTr="007D197F">
        <w:trPr>
          <w:trHeight w:val="275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BF8C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Общая площадь (м</w:t>
            </w:r>
            <w:r w:rsidRPr="0080683E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)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004F8" w14:textId="77777777" w:rsidR="0080683E" w:rsidRPr="0080683E" w:rsidRDefault="000E0626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805</w:t>
            </w:r>
            <w:r w:rsidR="0080683E"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м</w:t>
            </w:r>
            <w:r w:rsidR="0080683E" w:rsidRPr="0080683E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2</w:t>
            </w:r>
          </w:p>
        </w:tc>
      </w:tr>
      <w:tr w:rsidR="0080683E" w:rsidRPr="0080683E" w14:paraId="6D1A89C9" w14:textId="77777777" w:rsidTr="007D197F">
        <w:trPr>
          <w:trHeight w:val="266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6784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lastRenderedPageBreak/>
              <w:t>Количество этажей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F0C4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2</w:t>
            </w:r>
          </w:p>
        </w:tc>
      </w:tr>
      <w:tr w:rsidR="0080683E" w:rsidRPr="0080683E" w14:paraId="531AA94B" w14:textId="77777777" w:rsidTr="007D197F">
        <w:trPr>
          <w:trHeight w:val="113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C427" w14:textId="77777777" w:rsidR="0080683E" w:rsidRPr="0080683E" w:rsidRDefault="0080683E" w:rsidP="0080683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Год ввода в эксплуатацию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E7CE" w14:textId="77777777" w:rsidR="0080683E" w:rsidRPr="0080683E" w:rsidRDefault="0080683E" w:rsidP="000E0626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196</w:t>
            </w:r>
            <w:r w:rsidR="000E0626">
              <w:rPr>
                <w:rFonts w:ascii="Arial" w:eastAsia="Times New Roman" w:hAnsi="Arial" w:cs="Arial"/>
                <w:szCs w:val="24"/>
                <w:lang w:val="ru-RU" w:eastAsia="ru-RU"/>
              </w:rPr>
              <w:t>5</w:t>
            </w:r>
          </w:p>
        </w:tc>
      </w:tr>
      <w:tr w:rsidR="0080683E" w:rsidRPr="00D65538" w14:paraId="3FC42226" w14:textId="77777777" w:rsidTr="00963BAE">
        <w:trPr>
          <w:trHeight w:val="625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8BD2" w14:textId="77777777" w:rsidR="0080683E" w:rsidRPr="0080683E" w:rsidRDefault="0080683E" w:rsidP="009E229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Приборы учета энергоресурсов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CE82" w14:textId="77777777" w:rsidR="0080683E" w:rsidRPr="0080683E" w:rsidRDefault="000E0626" w:rsidP="009E229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535EE9">
              <w:rPr>
                <w:rFonts w:ascii="Arial" w:eastAsia="Times New Roman" w:hAnsi="Arial" w:cs="Arial"/>
                <w:szCs w:val="24"/>
                <w:lang w:val="ru-RU" w:eastAsia="ru-RU"/>
              </w:rPr>
              <w:t>Счетчик э</w:t>
            </w:r>
            <w:r w:rsidR="0080683E"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лектроэнерги</w:t>
            </w:r>
            <w:r w:rsidRPr="00535EE9">
              <w:rPr>
                <w:rFonts w:ascii="Arial" w:eastAsia="Times New Roman" w:hAnsi="Arial" w:cs="Arial"/>
                <w:szCs w:val="24"/>
                <w:lang w:val="ru-RU" w:eastAsia="ru-RU"/>
              </w:rPr>
              <w:t>и</w:t>
            </w:r>
          </w:p>
          <w:p w14:paraId="40841530" w14:textId="77777777" w:rsidR="0080683E" w:rsidRPr="00535EE9" w:rsidRDefault="000E0626" w:rsidP="009E229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535EE9">
              <w:rPr>
                <w:rFonts w:ascii="Arial" w:eastAsia="Times New Roman" w:hAnsi="Arial" w:cs="Arial"/>
                <w:szCs w:val="24"/>
                <w:lang w:val="ru-RU" w:eastAsia="ru-RU"/>
              </w:rPr>
              <w:t>Счетчик газа,</w:t>
            </w:r>
          </w:p>
          <w:p w14:paraId="262DA29D" w14:textId="77777777" w:rsidR="000E0626" w:rsidRPr="0080683E" w:rsidRDefault="000E0626" w:rsidP="009E229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535EE9">
              <w:rPr>
                <w:rFonts w:ascii="Arial" w:eastAsia="Times New Roman" w:hAnsi="Arial" w:cs="Arial"/>
                <w:szCs w:val="24"/>
                <w:lang w:val="ru-RU" w:eastAsia="ru-RU"/>
              </w:rPr>
              <w:t>Счетчик холодной воды</w:t>
            </w:r>
          </w:p>
        </w:tc>
      </w:tr>
      <w:tr w:rsidR="00963BAE" w:rsidRPr="0080683E" w14:paraId="2941FF10" w14:textId="77777777" w:rsidTr="00535EE9">
        <w:trPr>
          <w:trHeight w:val="682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DFB9" w14:textId="77777777" w:rsidR="00963BAE" w:rsidRPr="0080683E" w:rsidRDefault="00963BAE" w:rsidP="00535E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Юридический адрес учреждения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A6D4" w14:textId="77777777" w:rsidR="00963BAE" w:rsidRPr="00535EE9" w:rsidRDefault="00963BAE" w:rsidP="00535EE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35EE9">
              <w:rPr>
                <w:rFonts w:ascii="Arial" w:hAnsi="Arial" w:cs="Arial"/>
                <w:lang w:val="ru-RU"/>
              </w:rPr>
              <w:t xml:space="preserve">397606, Воронежская область, Калачеевский район, п. Калачеевский, ул. </w:t>
            </w:r>
            <w:r w:rsidR="00535EE9" w:rsidRPr="00535EE9">
              <w:rPr>
                <w:rFonts w:ascii="Arial" w:hAnsi="Arial" w:cs="Arial"/>
                <w:lang w:val="ru-RU"/>
              </w:rPr>
              <w:t>Ленина. Д.</w:t>
            </w:r>
            <w:r w:rsidRPr="00535EE9">
              <w:rPr>
                <w:rFonts w:ascii="Arial" w:hAnsi="Arial" w:cs="Arial"/>
                <w:lang w:val="ru-RU"/>
              </w:rPr>
              <w:t xml:space="preserve"> 9</w:t>
            </w:r>
          </w:p>
        </w:tc>
      </w:tr>
      <w:tr w:rsidR="00963BAE" w:rsidRPr="0080683E" w14:paraId="1FFFE8EF" w14:textId="77777777" w:rsidTr="009E2296">
        <w:trPr>
          <w:trHeight w:val="873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DFF4" w14:textId="77777777" w:rsidR="00963BAE" w:rsidRPr="0080683E" w:rsidRDefault="00963BAE" w:rsidP="00535E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Почтовый адрес учреждения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7700" w14:textId="77777777" w:rsidR="00963BAE" w:rsidRPr="00535EE9" w:rsidRDefault="00963BAE" w:rsidP="00535EE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35EE9">
              <w:rPr>
                <w:rFonts w:ascii="Arial" w:hAnsi="Arial" w:cs="Arial"/>
                <w:lang w:val="ru-RU"/>
              </w:rPr>
              <w:t>397606, Воронежская область, Калачеевский район, п. Калачеевский, ул. Ленина. Д</w:t>
            </w:r>
            <w:r w:rsidR="00535EE9" w:rsidRPr="00535EE9">
              <w:rPr>
                <w:rFonts w:ascii="Arial" w:hAnsi="Arial" w:cs="Arial"/>
                <w:lang w:val="ru-RU"/>
              </w:rPr>
              <w:t xml:space="preserve">. </w:t>
            </w:r>
            <w:r w:rsidRPr="00535EE9">
              <w:rPr>
                <w:rFonts w:ascii="Arial" w:hAnsi="Arial" w:cs="Arial"/>
                <w:lang w:val="ru-RU"/>
              </w:rPr>
              <w:t xml:space="preserve">9 </w:t>
            </w:r>
          </w:p>
        </w:tc>
      </w:tr>
      <w:tr w:rsidR="0080683E" w:rsidRPr="0080683E" w14:paraId="3AFB04FB" w14:textId="77777777" w:rsidTr="009E2296">
        <w:trPr>
          <w:trHeight w:val="122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D990" w14:textId="77777777" w:rsidR="0080683E" w:rsidRPr="0080683E" w:rsidRDefault="0080683E" w:rsidP="009E2296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Тел./факс (сот.)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40C1" w14:textId="77777777" w:rsidR="0080683E" w:rsidRPr="0080683E" w:rsidRDefault="0080683E" w:rsidP="009E2296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8 (47363)</w:t>
            </w:r>
            <w:r w:rsidR="00963BAE">
              <w:rPr>
                <w:rFonts w:ascii="Arial" w:eastAsia="Times New Roman" w:hAnsi="Arial" w:cs="Arial"/>
                <w:szCs w:val="24"/>
                <w:lang w:val="ru-RU" w:eastAsia="ru-RU"/>
              </w:rPr>
              <w:t>50139</w:t>
            </w: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;</w:t>
            </w:r>
          </w:p>
        </w:tc>
      </w:tr>
      <w:tr w:rsidR="0080683E" w:rsidRPr="0080683E" w14:paraId="46F6E6BB" w14:textId="77777777" w:rsidTr="009E2296">
        <w:trPr>
          <w:trHeight w:val="202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AD4FE" w14:textId="77777777" w:rsidR="0080683E" w:rsidRPr="0080683E" w:rsidRDefault="0080683E" w:rsidP="009E2296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E-mail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9FCE0" w14:textId="77777777" w:rsidR="0080683E" w:rsidRPr="0080683E" w:rsidRDefault="0080683E" w:rsidP="009E2296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 </w:t>
            </w:r>
            <w:r w:rsidR="00135651" w:rsidRPr="00135651">
              <w:rPr>
                <w:rFonts w:ascii="Arial" w:eastAsia="Times New Roman" w:hAnsi="Arial" w:cs="Arial"/>
                <w:szCs w:val="24"/>
                <w:lang w:val="ru-RU" w:eastAsia="ru-RU"/>
              </w:rPr>
              <w:t>kalacheevskiy@yandex.ru</w:t>
            </w:r>
          </w:p>
        </w:tc>
      </w:tr>
      <w:tr w:rsidR="0080683E" w:rsidRPr="0080683E" w14:paraId="2AE31B11" w14:textId="77777777" w:rsidTr="009E2296">
        <w:trPr>
          <w:trHeight w:val="126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671C" w14:textId="77777777" w:rsidR="0080683E" w:rsidRPr="0080683E" w:rsidRDefault="0080683E" w:rsidP="009E2296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Ликвидатор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421D" w14:textId="77777777" w:rsidR="0080683E" w:rsidRPr="0080683E" w:rsidRDefault="00135651" w:rsidP="009E2296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Москальцова</w:t>
            </w:r>
            <w:proofErr w:type="spellEnd"/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Татьяна Владимировна</w:t>
            </w:r>
          </w:p>
        </w:tc>
      </w:tr>
    </w:tbl>
    <w:p w14:paraId="65922E6B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Раздел 1.</w:t>
      </w:r>
    </w:p>
    <w:p w14:paraId="340BB782" w14:textId="77777777" w:rsidR="0080683E" w:rsidRPr="0080683E" w:rsidRDefault="00135651" w:rsidP="0080683E">
      <w:pPr>
        <w:numPr>
          <w:ilvl w:val="0"/>
          <w:numId w:val="7"/>
        </w:numPr>
        <w:spacing w:after="0" w:line="240" w:lineRule="auto"/>
        <w:ind w:left="0" w:firstLine="709"/>
        <w:jc w:val="left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eastAsia="Times New Roman"/>
          <w:color w:val="000000"/>
          <w:sz w:val="14"/>
          <w:szCs w:val="14"/>
          <w:lang w:val="ru-RU" w:eastAsia="ru-RU"/>
        </w:rPr>
        <w:t> 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Цель Программы</w:t>
      </w:r>
    </w:p>
    <w:p w14:paraId="408BBAA3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Основной целью является повышение эффективного и рационального использования топливно</w:t>
      </w:r>
      <w:r w:rsidR="00535EE9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-энергетических ресурсов (ТЭР),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соответственно снижение расхода бюджетных средств на ТЭР.</w:t>
      </w:r>
    </w:p>
    <w:p w14:paraId="4B83D2D6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2.Задачами Программы являются</w:t>
      </w:r>
    </w:p>
    <w:p w14:paraId="1B3C2A7F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</w:t>
      </w:r>
    </w:p>
    <w:p w14:paraId="6E36F9F0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Создание системы учета и контроля эффективности использования топлива и энергии и управления энергосбережением.</w:t>
      </w:r>
    </w:p>
    <w:p w14:paraId="4E1F680B" w14:textId="77777777" w:rsidR="0080683E" w:rsidRPr="0080683E" w:rsidRDefault="00535EE9" w:rsidP="0080683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Снижение затрат к 2026 году на приобретение энергосберегающих лампочек </w:t>
      </w:r>
      <w:r w:rsidR="00F02774">
        <w:rPr>
          <w:rFonts w:ascii="Arial" w:eastAsia="Times New Roman" w:hAnsi="Arial" w:cs="Arial"/>
          <w:color w:val="000000"/>
          <w:szCs w:val="24"/>
          <w:lang w:val="ru-RU" w:eastAsia="ru-RU"/>
        </w:rPr>
        <w:t>до 15% (с ежегодным снижением до</w:t>
      </w:r>
      <w:r w:rsidR="000C59FB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3%);</w:t>
      </w:r>
    </w:p>
    <w:p w14:paraId="25E75194" w14:textId="77777777" w:rsidR="0080683E" w:rsidRPr="0080683E" w:rsidRDefault="0080683E" w:rsidP="0080683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Организация проведения энергосберегающих мероприятий.</w:t>
      </w:r>
    </w:p>
    <w:p w14:paraId="36315D9A" w14:textId="77777777" w:rsidR="0080683E" w:rsidRPr="0080683E" w:rsidRDefault="0080683E" w:rsidP="0080683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3. Основные принципы Программы</w:t>
      </w:r>
    </w:p>
    <w:p w14:paraId="1EE0B7B0" w14:textId="77777777" w:rsidR="0080683E" w:rsidRPr="0080683E" w:rsidRDefault="0080683E" w:rsidP="0080683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Программа базируется на следующих основных принципах:</w:t>
      </w:r>
    </w:p>
    <w:p w14:paraId="2DF38D24" w14:textId="77777777" w:rsidR="0080683E" w:rsidRPr="0080683E" w:rsidRDefault="0080683E" w:rsidP="0080683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1) эффективное и рациональное использование энергетических ресурсов;</w:t>
      </w:r>
    </w:p>
    <w:p w14:paraId="737A6C60" w14:textId="77777777" w:rsidR="0080683E" w:rsidRPr="0080683E" w:rsidRDefault="00F02774" w:rsidP="0080683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2)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поддержка и стимулирование энергосбереж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ения и повышения энергетической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эффективности;</w:t>
      </w:r>
    </w:p>
    <w:p w14:paraId="3A9C97F6" w14:textId="77777777" w:rsidR="0080683E" w:rsidRPr="0080683E" w:rsidRDefault="0080683E" w:rsidP="0080683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3) системность и комплексность проведения мероприятий по энергосбережению и</w:t>
      </w:r>
      <w:r w:rsidR="00F02774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повышению энергетической эффективности;</w:t>
      </w:r>
    </w:p>
    <w:p w14:paraId="247E803A" w14:textId="77777777" w:rsidR="0080683E" w:rsidRPr="0080683E" w:rsidRDefault="0080683E" w:rsidP="0080683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4) планирование энергосбережения и повышения энергетической эффективности.</w:t>
      </w:r>
    </w:p>
    <w:p w14:paraId="2409EBF7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4.Управление энергосбережением в учреждении</w:t>
      </w:r>
    </w:p>
    <w:p w14:paraId="2BAE33BB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Данная программа включает в себя:</w:t>
      </w:r>
    </w:p>
    <w:p w14:paraId="55034DF8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- цели и задачи проекта, важнейшие целевые показатели;</w:t>
      </w:r>
    </w:p>
    <w:p w14:paraId="7AD31668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- описание проекта;</w:t>
      </w:r>
    </w:p>
    <w:p w14:paraId="0F0F8287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- сроки и этапы реализации;</w:t>
      </w:r>
    </w:p>
    <w:p w14:paraId="610F3A80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- перечень основных мероприятий в реализации проекта;</w:t>
      </w:r>
    </w:p>
    <w:p w14:paraId="204428F4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- перечень исполнителей проекта;</w:t>
      </w:r>
    </w:p>
    <w:p w14:paraId="71E3D40E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- объемы экономии и бюджетную эффективность;</w:t>
      </w:r>
    </w:p>
    <w:p w14:paraId="4C4B1EDC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- объемы и источники финансирования проекта;</w:t>
      </w:r>
    </w:p>
    <w:p w14:paraId="78EBCED6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lastRenderedPageBreak/>
        <w:t>- ожидаемые конечные результаты.</w:t>
      </w:r>
    </w:p>
    <w:p w14:paraId="096ADDAF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Админ</w:t>
      </w:r>
      <w:r w:rsidR="007256F1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истрация учреждения определяет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стратегию энергосбер</w:t>
      </w:r>
      <w:r w:rsidR="007256F1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ежения. Руководитель учреждения обеспечивает контроль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за реализацией организационных и технических проектов. Сотрудники учреждения являются ответственными исполнителями по выполнению технических мероприятий по внедрении энерго- и ресурсосберегающих технологий.</w:t>
      </w:r>
    </w:p>
    <w:p w14:paraId="63C73274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Первоочередными мероприятиями управления энергосбережением являются:</w:t>
      </w:r>
    </w:p>
    <w:p w14:paraId="6BE7689A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- организация контроля за использованием энергетических ресурсов;</w:t>
      </w:r>
    </w:p>
    <w:p w14:paraId="27A4BB55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-</w:t>
      </w:r>
      <w:r w:rsidR="007256F1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организация энергетического обследования учреждения;</w:t>
      </w:r>
    </w:p>
    <w:p w14:paraId="75B36831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-</w:t>
      </w:r>
      <w:r w:rsidR="007256F1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совершенствование системы учета потребления ТЭР.</w:t>
      </w:r>
    </w:p>
    <w:p w14:paraId="7EB12877" w14:textId="77777777" w:rsidR="0080683E" w:rsidRPr="0080683E" w:rsidRDefault="0080683E" w:rsidP="0080683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5.Финансовые механизмы реализации Программы</w:t>
      </w:r>
    </w:p>
    <w:p w14:paraId="6D6A696B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Финансирование проектов и мероприятий по повышению эффективности использования топлива и энергии осуществляется за счет:</w:t>
      </w:r>
    </w:p>
    <w:p w14:paraId="265B2861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- муниципального бюджета, собственных средств и внебюджетных средств (спонсорство, благотворительность и т.п.)</w:t>
      </w:r>
    </w:p>
    <w:p w14:paraId="1228EA7B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</w:p>
    <w:p w14:paraId="46B830F9" w14:textId="77777777" w:rsidR="0080683E" w:rsidRPr="0080683E" w:rsidRDefault="000C59FB" w:rsidP="0080683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6.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Сроки и этапы реализации Программы</w:t>
      </w:r>
    </w:p>
    <w:p w14:paraId="233B9474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Программа рассчитана на период 2024</w:t>
      </w:r>
      <w:r w:rsidR="007256F1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="000C59FB">
        <w:rPr>
          <w:rFonts w:ascii="Arial" w:eastAsia="Times New Roman" w:hAnsi="Arial" w:cs="Arial"/>
          <w:color w:val="000000"/>
          <w:szCs w:val="24"/>
          <w:lang w:val="ru-RU" w:eastAsia="ru-RU"/>
        </w:rPr>
        <w:t>–</w:t>
      </w:r>
      <w:r w:rsidR="007256F1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="000C59FB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2026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гг. В результате реализации программы предполагается достигнуть су</w:t>
      </w:r>
      <w:r w:rsidR="007256F1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ммарной экономии ТЭР в целом по администрации </w:t>
      </w:r>
      <w:r w:rsidR="001D6199">
        <w:rPr>
          <w:rFonts w:ascii="Arial" w:eastAsia="Times New Roman" w:hAnsi="Arial" w:cs="Arial"/>
          <w:color w:val="000000"/>
          <w:szCs w:val="24"/>
          <w:lang w:val="ru-RU" w:eastAsia="ru-RU"/>
        </w:rPr>
        <w:t>Калачеевского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 с</w:t>
      </w:r>
      <w:r w:rsidR="000C59FB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ельского поселения к концу 2026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года в размере 10-12%.</w:t>
      </w:r>
    </w:p>
    <w:p w14:paraId="3FBAF15E" w14:textId="77777777" w:rsidR="0080683E" w:rsidRPr="0080683E" w:rsidRDefault="000C59FB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7. Кадровое сопровождение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реализации проекта</w:t>
      </w:r>
    </w:p>
    <w:p w14:paraId="01CA8B14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Важным звеном в реализации Программы явл</w:t>
      </w:r>
      <w:r w:rsidR="007256F1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яется кадровое сопровождение. В администрации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назначаются лица, ответственные за реализацию программы. Планирует, организует и курирует работу по энергосбережению руководитель.</w:t>
      </w:r>
    </w:p>
    <w:tbl>
      <w:tblPr>
        <w:tblW w:w="9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062"/>
        <w:gridCol w:w="3370"/>
        <w:gridCol w:w="2714"/>
      </w:tblGrid>
      <w:tr w:rsidR="0080683E" w:rsidRPr="00D65538" w14:paraId="4159183D" w14:textId="77777777" w:rsidTr="008F3BDD">
        <w:trPr>
          <w:trHeight w:val="96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2F45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№</w:t>
            </w:r>
          </w:p>
          <w:p w14:paraId="69903BF7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п/п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51AA" w14:textId="77777777" w:rsidR="0080683E" w:rsidRPr="0080683E" w:rsidRDefault="0080683E" w:rsidP="007256F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Ответственный за планирование и организацию работы по энергосбережению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C5EB" w14:textId="77777777" w:rsidR="0080683E" w:rsidRPr="0080683E" w:rsidRDefault="0080683E" w:rsidP="008F3B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Отв. за эффективное использование электроэнергии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9612" w14:textId="77777777" w:rsidR="0080683E" w:rsidRPr="0080683E" w:rsidRDefault="0080683E" w:rsidP="008F3B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Отв. за эффективное использование воды</w:t>
            </w:r>
          </w:p>
        </w:tc>
      </w:tr>
      <w:tr w:rsidR="008F3BDD" w:rsidRPr="0080683E" w14:paraId="413E267F" w14:textId="77777777" w:rsidTr="00BF79D0">
        <w:trPr>
          <w:trHeight w:val="27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C4FD" w14:textId="77777777" w:rsidR="008F3BDD" w:rsidRPr="0080683E" w:rsidRDefault="008F3BDD" w:rsidP="00BF79D0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D5CF" w14:textId="77777777" w:rsidR="008F3BDD" w:rsidRPr="0080683E" w:rsidRDefault="008F3BDD" w:rsidP="007256F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Хорольская В.И.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2D02" w14:textId="77777777" w:rsidR="008F3BDD" w:rsidRPr="0080683E" w:rsidRDefault="008F3BDD" w:rsidP="009B75B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Хорольская В.И.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E7228" w14:textId="77777777" w:rsidR="008F3BDD" w:rsidRPr="0080683E" w:rsidRDefault="008F3BDD" w:rsidP="009B75B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Хорольская В.И.</w:t>
            </w:r>
          </w:p>
        </w:tc>
      </w:tr>
    </w:tbl>
    <w:p w14:paraId="0857B84C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</w:p>
    <w:p w14:paraId="2845ED24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Раздел 2.</w:t>
      </w:r>
    </w:p>
    <w:p w14:paraId="1DA73407" w14:textId="77777777" w:rsidR="0080683E" w:rsidRPr="008F3BDD" w:rsidRDefault="000C59FB" w:rsidP="008F3BDD">
      <w:pPr>
        <w:pStyle w:val="a4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Краткая характеристика </w:t>
      </w:r>
      <w:r w:rsidR="0080683E" w:rsidRPr="008F3BDD">
        <w:rPr>
          <w:rFonts w:ascii="Arial" w:eastAsia="Times New Roman" w:hAnsi="Arial" w:cs="Arial"/>
          <w:color w:val="000000"/>
          <w:szCs w:val="24"/>
          <w:lang w:val="ru-RU" w:eastAsia="ru-RU"/>
        </w:rPr>
        <w:t>Администрации</w:t>
      </w:r>
    </w:p>
    <w:p w14:paraId="3283C1FE" w14:textId="77777777" w:rsidR="0080683E" w:rsidRPr="0080683E" w:rsidRDefault="008F3BDD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Сфера деятельности учреждения – администрация </w:t>
      </w:r>
      <w:r w:rsidR="001D6199">
        <w:rPr>
          <w:rFonts w:ascii="Arial" w:eastAsia="Times New Roman" w:hAnsi="Arial" w:cs="Arial"/>
          <w:color w:val="000000"/>
          <w:szCs w:val="24"/>
          <w:lang w:val="ru-RU" w:eastAsia="ru-RU"/>
        </w:rPr>
        <w:t>Калачеевского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сельского поселения.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Оказание услуг </w:t>
      </w:r>
      <w:r w:rsidR="000C59FB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населению. 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Здание администрации было построено в 1986 году.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Собственником з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дания является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администрация </w:t>
      </w:r>
      <w:r w:rsidR="001D6199">
        <w:rPr>
          <w:rFonts w:ascii="Arial" w:eastAsia="Times New Roman" w:hAnsi="Arial" w:cs="Arial"/>
          <w:color w:val="000000"/>
          <w:szCs w:val="24"/>
          <w:lang w:val="ru-RU" w:eastAsia="ru-RU"/>
        </w:rPr>
        <w:t>Калачеевского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сельского поселения.</w:t>
      </w:r>
    </w:p>
    <w:p w14:paraId="03B5F1C3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2.2 Структура фактических зат</w:t>
      </w:r>
      <w:r w:rsidR="000C59FB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рат на энергетические ресурсы в 2022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году (базовом году программы)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138"/>
        <w:gridCol w:w="1914"/>
        <w:gridCol w:w="1934"/>
        <w:gridCol w:w="1921"/>
      </w:tblGrid>
      <w:tr w:rsidR="0080683E" w:rsidRPr="0080683E" w14:paraId="36585E0F" w14:textId="77777777" w:rsidTr="009B75BA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7A10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№ п/п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A8CE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Наименование ТЭР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BD61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proofErr w:type="spellStart"/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Ед</w:t>
            </w:r>
            <w:proofErr w:type="spellEnd"/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измерения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0436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В натуральном выражении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5A85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В денежном выражении, руб.</w:t>
            </w:r>
          </w:p>
        </w:tc>
      </w:tr>
      <w:tr w:rsidR="0080683E" w:rsidRPr="0080683E" w14:paraId="6FB29CB5" w14:textId="77777777" w:rsidTr="009B75BA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32B2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E148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Электрическая энергия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627F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proofErr w:type="spellStart"/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кВт.ч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65B8" w14:textId="77777777" w:rsidR="0080683E" w:rsidRPr="0080683E" w:rsidRDefault="004B5828" w:rsidP="004B5828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17654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3DE7" w14:textId="77777777" w:rsidR="0080683E" w:rsidRPr="0080683E" w:rsidRDefault="00B734B4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150061</w:t>
            </w:r>
          </w:p>
        </w:tc>
      </w:tr>
      <w:tr w:rsidR="0080683E" w:rsidRPr="0080683E" w14:paraId="5D4EB2CB" w14:textId="77777777" w:rsidTr="009B75BA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CB22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2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A919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ХВС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0470" w14:textId="77777777" w:rsidR="0080683E" w:rsidRPr="0080683E" w:rsidRDefault="00B734B4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proofErr w:type="spellStart"/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М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ru-RU"/>
              </w:rPr>
              <w:t>.куб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2D27" w14:textId="77777777" w:rsidR="0080683E" w:rsidRPr="0080683E" w:rsidRDefault="00B734B4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26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323BC" w14:textId="77777777" w:rsidR="0080683E" w:rsidRPr="0080683E" w:rsidRDefault="00B734B4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1424</w:t>
            </w:r>
          </w:p>
        </w:tc>
      </w:tr>
      <w:tr w:rsidR="0080683E" w:rsidRPr="0080683E" w14:paraId="10323B39" w14:textId="77777777" w:rsidTr="009B75BA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0B3C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CF72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Тепло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094D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Гкал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1B459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-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0B164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-</w:t>
            </w:r>
          </w:p>
        </w:tc>
      </w:tr>
      <w:tr w:rsidR="0080683E" w:rsidRPr="0080683E" w14:paraId="50894331" w14:textId="77777777" w:rsidTr="009B75BA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B0C7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AF89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бензин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14AD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литр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1F11" w14:textId="77777777" w:rsidR="0080683E" w:rsidRPr="0080683E" w:rsidRDefault="00A5754B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-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B082" w14:textId="77777777" w:rsidR="0080683E" w:rsidRPr="0080683E" w:rsidRDefault="00A5754B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-</w:t>
            </w:r>
          </w:p>
        </w:tc>
      </w:tr>
      <w:tr w:rsidR="0080683E" w:rsidRPr="0080683E" w14:paraId="7BE00F3A" w14:textId="77777777" w:rsidTr="009B75BA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9215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FCF6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Итого: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007DE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805B" w14:textId="77777777" w:rsidR="0080683E" w:rsidRPr="0080683E" w:rsidRDefault="0080683E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E495" w14:textId="77777777" w:rsidR="0080683E" w:rsidRPr="0080683E" w:rsidRDefault="00A5754B" w:rsidP="00EC725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151485</w:t>
            </w:r>
          </w:p>
        </w:tc>
      </w:tr>
    </w:tbl>
    <w:p w14:paraId="5DB521E0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2.3. Краткая характеристика МКУ «</w:t>
      </w:r>
      <w:r w:rsidR="00A5754B">
        <w:rPr>
          <w:rFonts w:ascii="Arial" w:eastAsia="Times New Roman" w:hAnsi="Arial" w:cs="Arial"/>
          <w:color w:val="000000"/>
          <w:szCs w:val="24"/>
          <w:lang w:val="ru-RU" w:eastAsia="ru-RU"/>
        </w:rPr>
        <w:t>Калачеевский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КДЦ»</w:t>
      </w:r>
    </w:p>
    <w:p w14:paraId="08E16752" w14:textId="77777777" w:rsidR="00C37227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Сфера деятельности учреждения – обеспечение доступа населения к культурно-развлекательным и познавательным мероприятиям, проведение культурно-досуговых и информационных мероприятий</w:t>
      </w:r>
      <w:r w:rsidR="006E3EEA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для всех категорий населения.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Результаты деятельности: ежегодное посещение</w:t>
      </w:r>
      <w:r w:rsidR="006E3EEA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Дома культуры в среднем – 3000 человек. ДК занимает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здание прямоугольной формы размером в плане 35.4х22м, которое было построено в 19</w:t>
      </w:r>
      <w:r w:rsidR="00C37227">
        <w:rPr>
          <w:rFonts w:ascii="Arial" w:eastAsia="Times New Roman" w:hAnsi="Arial" w:cs="Arial"/>
          <w:color w:val="000000"/>
          <w:szCs w:val="24"/>
          <w:lang w:val="ru-RU" w:eastAsia="ru-RU"/>
        </w:rPr>
        <w:t>65</w:t>
      </w:r>
      <w:r w:rsidR="006E3EEA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году.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Собственником здания является </w:t>
      </w:r>
      <w:r w:rsidR="00C37227">
        <w:rPr>
          <w:rFonts w:ascii="Arial" w:eastAsia="Times New Roman" w:hAnsi="Arial" w:cs="Arial"/>
          <w:color w:val="000000"/>
          <w:szCs w:val="24"/>
          <w:lang w:val="ru-RU" w:eastAsia="ru-RU"/>
        </w:rPr>
        <w:t>администрация Калачеевского сельского поселения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Здание ДК закреплено в оперативном управлении МКУ «</w:t>
      </w:r>
      <w:r w:rsidR="00A5754B">
        <w:rPr>
          <w:rFonts w:ascii="Arial" w:eastAsia="Times New Roman" w:hAnsi="Arial" w:cs="Arial"/>
          <w:color w:val="000000"/>
          <w:szCs w:val="24"/>
          <w:lang w:val="ru-RU" w:eastAsia="ru-RU"/>
        </w:rPr>
        <w:t>Калачеевский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КДЦ». В 20</w:t>
      </w:r>
      <w:r w:rsidR="00C37227">
        <w:rPr>
          <w:rFonts w:ascii="Arial" w:eastAsia="Times New Roman" w:hAnsi="Arial" w:cs="Arial"/>
          <w:color w:val="000000"/>
          <w:szCs w:val="24"/>
          <w:lang w:val="ru-RU" w:eastAsia="ru-RU"/>
        </w:rPr>
        <w:t>20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—20</w:t>
      </w:r>
      <w:r w:rsidR="00C37227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22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годах в здании был проведен </w:t>
      </w:r>
      <w:r w:rsidR="00C37227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капитальный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ремонт здания</w:t>
      </w:r>
      <w:r w:rsidR="00B45825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и газификация</w:t>
      </w:r>
    </w:p>
    <w:p w14:paraId="4A455934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2.2 Структура фактических затрат н</w:t>
      </w:r>
      <w:r w:rsidR="006E3EEA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а энергетические ресурсы в 2022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году (базовом году программы)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138"/>
        <w:gridCol w:w="1914"/>
        <w:gridCol w:w="1934"/>
        <w:gridCol w:w="1921"/>
      </w:tblGrid>
      <w:tr w:rsidR="0080683E" w:rsidRPr="0080683E" w14:paraId="77A101BA" w14:textId="77777777" w:rsidTr="009B75BA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045E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№ п/п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7A3D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Наименование ТЭР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6C2D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proofErr w:type="spellStart"/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Ед</w:t>
            </w:r>
            <w:proofErr w:type="spellEnd"/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измерения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8B120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В натуральном выражении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C3A2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В денежном выражении, руб.</w:t>
            </w:r>
          </w:p>
        </w:tc>
      </w:tr>
      <w:tr w:rsidR="0080683E" w:rsidRPr="0080683E" w14:paraId="4EE8ED81" w14:textId="77777777" w:rsidTr="009B75BA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41A4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2133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Электрическая энергия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554E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proofErr w:type="spellStart"/>
            <w:proofErr w:type="gramStart"/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Вт.ч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5884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3474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2AF38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29146,86</w:t>
            </w:r>
          </w:p>
        </w:tc>
      </w:tr>
      <w:tr w:rsidR="00794FD2" w:rsidRPr="0080683E" w14:paraId="1F410D05" w14:textId="77777777" w:rsidTr="009B75BA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58EF" w14:textId="77777777" w:rsidR="00794FD2" w:rsidRPr="0080683E" w:rsidRDefault="00794FD2" w:rsidP="0080683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B850" w14:textId="77777777" w:rsidR="00794FD2" w:rsidRPr="0080683E" w:rsidRDefault="00794FD2" w:rsidP="00B45825">
            <w:pPr>
              <w:spacing w:after="0" w:line="240" w:lineRule="auto"/>
              <w:ind w:firstLine="45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Вода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E00E" w14:textId="77777777" w:rsidR="00794FD2" w:rsidRPr="0080683E" w:rsidRDefault="00794FD2" w:rsidP="00B45825">
            <w:pPr>
              <w:spacing w:after="0" w:line="240" w:lineRule="auto"/>
              <w:ind w:firstLine="45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50D4" w14:textId="77777777" w:rsidR="00794FD2" w:rsidRPr="0080683E" w:rsidRDefault="00794FD2" w:rsidP="00B45825">
            <w:pPr>
              <w:spacing w:after="0" w:line="240" w:lineRule="auto"/>
              <w:ind w:firstLine="45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A363" w14:textId="77777777" w:rsidR="00794FD2" w:rsidRPr="0080683E" w:rsidRDefault="00794FD2" w:rsidP="00B45825">
            <w:pPr>
              <w:spacing w:after="0" w:line="240" w:lineRule="auto"/>
              <w:ind w:firstLine="45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794FD2" w:rsidRPr="0080683E" w14:paraId="0174040C" w14:textId="77777777" w:rsidTr="009B75BA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3CA1" w14:textId="77777777" w:rsidR="00794FD2" w:rsidRPr="0080683E" w:rsidRDefault="00794FD2" w:rsidP="0080683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AEBA" w14:textId="77777777" w:rsidR="00794FD2" w:rsidRPr="0080683E" w:rsidRDefault="00794FD2" w:rsidP="00B45825">
            <w:pPr>
              <w:spacing w:after="0" w:line="240" w:lineRule="auto"/>
              <w:ind w:firstLine="45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Природный газ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DEEE" w14:textId="77777777" w:rsidR="00794FD2" w:rsidRPr="0080683E" w:rsidRDefault="00794FD2" w:rsidP="00B45825">
            <w:pPr>
              <w:spacing w:after="0" w:line="240" w:lineRule="auto"/>
              <w:ind w:firstLine="45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FD46" w14:textId="77777777" w:rsidR="00794FD2" w:rsidRPr="0080683E" w:rsidRDefault="00794FD2" w:rsidP="00B45825">
            <w:pPr>
              <w:spacing w:after="0" w:line="240" w:lineRule="auto"/>
              <w:ind w:firstLine="45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0B5E" w14:textId="77777777" w:rsidR="00794FD2" w:rsidRPr="0080683E" w:rsidRDefault="00794FD2" w:rsidP="00B45825">
            <w:pPr>
              <w:spacing w:after="0" w:line="240" w:lineRule="auto"/>
              <w:ind w:firstLine="45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80683E" w:rsidRPr="0080683E" w14:paraId="5A26C961" w14:textId="77777777" w:rsidTr="009B75BA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ED3D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935CB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Итого: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A2FB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6926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BB35" w14:textId="77777777" w:rsidR="0080683E" w:rsidRPr="0080683E" w:rsidRDefault="0080683E" w:rsidP="00B45825">
            <w:pPr>
              <w:spacing w:after="0" w:line="240" w:lineRule="auto"/>
              <w:ind w:firstLine="45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29146,86</w:t>
            </w:r>
          </w:p>
        </w:tc>
      </w:tr>
    </w:tbl>
    <w:p w14:paraId="1D086203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</w:p>
    <w:p w14:paraId="65A4C369" w14:textId="77777777" w:rsidR="0080683E" w:rsidRPr="006E3EEA" w:rsidRDefault="0080683E" w:rsidP="006E3EEA">
      <w:pPr>
        <w:pStyle w:val="a4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6E3EEA">
        <w:rPr>
          <w:rFonts w:ascii="Arial" w:eastAsia="Times New Roman" w:hAnsi="Arial" w:cs="Arial"/>
          <w:color w:val="000000"/>
          <w:szCs w:val="24"/>
          <w:lang w:val="ru-RU" w:eastAsia="ru-RU"/>
        </w:rPr>
        <w:t>Характеристика энергетического хозяйства</w:t>
      </w:r>
    </w:p>
    <w:p w14:paraId="7CE9876E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Система электроснабжения</w:t>
      </w:r>
    </w:p>
    <w:p w14:paraId="25FD8392" w14:textId="77777777" w:rsidR="0080683E" w:rsidRPr="0080683E" w:rsidRDefault="006E3EEA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Электроснабжение </w:t>
      </w:r>
      <w:r w:rsidR="001D6199">
        <w:rPr>
          <w:rFonts w:ascii="Arial" w:eastAsia="Times New Roman" w:hAnsi="Arial" w:cs="Arial"/>
          <w:color w:val="000000"/>
          <w:szCs w:val="24"/>
          <w:lang w:val="ru-RU" w:eastAsia="ru-RU"/>
        </w:rPr>
        <w:t>Калачеевского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сельского поселения осуществляется от ПС «Калач1» 110/10 </w:t>
      </w:r>
      <w:proofErr w:type="spellStart"/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кВ</w:t>
      </w:r>
      <w:proofErr w:type="spellEnd"/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через 30 понижающих трансформаторных подстанций закрытого типа (КТП) на напряжении 10/4кв (таблица 15), которые обеспечивают электроэнергией населенный пункт и производственные центры сельского поселен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ия. Трансформаторные подстанции размещены с учетом максимально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возможного приближения их к центрам нагрузок.</w:t>
      </w:r>
    </w:p>
    <w:p w14:paraId="09AD2E37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Поставщик электроэнергии</w:t>
      </w:r>
      <w:r w:rsidR="006E3EEA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– ПАО «ТНС энерго г. Воронеж». Тариф – 8,55 </w:t>
      </w:r>
      <w:proofErr w:type="spellStart"/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руб</w:t>
      </w:r>
      <w:proofErr w:type="spellEnd"/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/квт*час.</w:t>
      </w:r>
    </w:p>
    <w:p w14:paraId="53D2B3F8" w14:textId="77777777" w:rsidR="00D21D6C" w:rsidRDefault="0080683E" w:rsidP="00D21D6C">
      <w:pPr>
        <w:spacing w:after="0" w:line="240" w:lineRule="auto"/>
        <w:ind w:firstLine="1134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Основные положения контракта на поставку электрической энергии: </w:t>
      </w:r>
      <w:r w:rsidR="00A07840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п. 1.1. Гарантирующий поставщик (ГП) осуществляет продажу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потребителю электрической энергии, потребитель обязуется принимать и оплачивать э</w:t>
      </w:r>
      <w:r w:rsidR="00D21D6C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лектрическую энергию. п. 2.1.1. ГП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обязан обеспечивать электроснабжение электроустановок Потр</w:t>
      </w:r>
      <w:r w:rsidR="00D21D6C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ебителя с учетом в соответствии фактической схемой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электроснабжения, обеспечить подачу электрической энергии в точк</w:t>
      </w:r>
      <w:r w:rsidR="00D21D6C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ах поставки. п. 2.2 ГП имеет право: </w:t>
      </w:r>
    </w:p>
    <w:p w14:paraId="554F0F94" w14:textId="77777777" w:rsidR="00D21D6C" w:rsidRDefault="00D21D6C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а)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снятия контрольных показаний приборов учета, </w:t>
      </w:r>
    </w:p>
    <w:p w14:paraId="55157C7A" w14:textId="77777777" w:rsidR="00B646BD" w:rsidRDefault="00D21D6C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б)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ежемесячные контрольные замеры почасовых объемов потребления электрической энергии, </w:t>
      </w:r>
    </w:p>
    <w:p w14:paraId="34553AC0" w14:textId="77777777" w:rsidR="00D21D6C" w:rsidRDefault="00B646BD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в)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проверки с целью обследования условий эксплуатации приборов учета, правильность их</w:t>
      </w:r>
      <w:r w:rsidR="00D21D6C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работы и их сохранности.</w:t>
      </w:r>
    </w:p>
    <w:p w14:paraId="44BB96D7" w14:textId="77777777" w:rsidR="0080683E" w:rsidRPr="0080683E" w:rsidRDefault="00B646BD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п. 3.2 Потребитель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имеет право: - заменять находящиеся на его балансе расчетные приборы учета, - по письменному согласованию с ГП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подключать других Потребителей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при условии обязательной установки расчетных приборов 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lastRenderedPageBreak/>
        <w:t xml:space="preserve">учета.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На терри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тории </w:t>
      </w:r>
      <w:r w:rsidR="001D6199">
        <w:rPr>
          <w:rFonts w:ascii="Arial" w:eastAsia="Times New Roman" w:hAnsi="Arial" w:cs="Arial"/>
          <w:color w:val="000000"/>
          <w:szCs w:val="24"/>
          <w:lang w:val="ru-RU" w:eastAsia="ru-RU"/>
        </w:rPr>
        <w:t>Калачеевского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="0080683E"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сельского поселения проходят следующие линии электропередач:</w:t>
      </w:r>
    </w:p>
    <w:p w14:paraId="6B968DB2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Характеристика системы освещения: Общее количе</w:t>
      </w:r>
      <w:r w:rsidR="0050528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ство осветительных приборов – 144 </w:t>
      </w:r>
      <w:r w:rsidR="00FE4701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шт. В светильниках используются светодиодные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лампы.</w:t>
      </w:r>
    </w:p>
    <w:p w14:paraId="09C6CC78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Система теплоснабжения</w:t>
      </w:r>
    </w:p>
    <w:p w14:paraId="2A9ED32A" w14:textId="77777777" w:rsidR="0050528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FF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D0D0D"/>
          <w:szCs w:val="24"/>
          <w:lang w:val="ru-RU" w:eastAsia="ru-RU"/>
        </w:rPr>
        <w:t xml:space="preserve">Частный сектор имеет индивидуальное отопление </w:t>
      </w:r>
      <w:proofErr w:type="gramStart"/>
      <w:r w:rsidRPr="0080683E">
        <w:rPr>
          <w:rFonts w:ascii="Arial" w:eastAsia="Times New Roman" w:hAnsi="Arial" w:cs="Arial"/>
          <w:color w:val="0D0D0D"/>
          <w:szCs w:val="24"/>
          <w:lang w:val="ru-RU" w:eastAsia="ru-RU"/>
        </w:rPr>
        <w:t>от котлов</w:t>
      </w:r>
      <w:proofErr w:type="gramEnd"/>
      <w:r w:rsidRPr="0080683E">
        <w:rPr>
          <w:rFonts w:ascii="Arial" w:eastAsia="Times New Roman" w:hAnsi="Arial" w:cs="Arial"/>
          <w:color w:val="0D0D0D"/>
          <w:szCs w:val="24"/>
          <w:lang w:val="ru-RU" w:eastAsia="ru-RU"/>
        </w:rPr>
        <w:t xml:space="preserve"> рабо</w:t>
      </w:r>
      <w:r w:rsidR="0050528E">
        <w:rPr>
          <w:rFonts w:ascii="Arial" w:eastAsia="Times New Roman" w:hAnsi="Arial" w:cs="Arial"/>
          <w:color w:val="0D0D0D"/>
          <w:szCs w:val="24"/>
          <w:lang w:val="ru-RU" w:eastAsia="ru-RU"/>
        </w:rPr>
        <w:t xml:space="preserve">тающих на газообразном топливе.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Теплоснабжение социально значимых объектов осуществляется в основном от отдельно стоящих и встроенных котельных, работающих на природном газе и угле.</w:t>
      </w:r>
      <w:r w:rsidR="0050528E">
        <w:rPr>
          <w:rFonts w:ascii="Arial" w:eastAsia="Times New Roman" w:hAnsi="Arial" w:cs="Arial"/>
          <w:color w:val="FF0000"/>
          <w:szCs w:val="24"/>
          <w:lang w:val="ru-RU" w:eastAsia="ru-RU"/>
        </w:rPr>
        <w:t xml:space="preserve"> </w:t>
      </w:r>
    </w:p>
    <w:p w14:paraId="2A17B53F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Система водоснабжения и водоотведения</w:t>
      </w:r>
    </w:p>
    <w:p w14:paraId="6A90F432" w14:textId="77777777" w:rsidR="0080683E" w:rsidRPr="0080683E" w:rsidRDefault="0080683E" w:rsidP="0080683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В ка</w:t>
      </w:r>
      <w:r w:rsidR="0050528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честве источников водоснабжения </w:t>
      </w:r>
      <w:r w:rsidR="001D6199">
        <w:rPr>
          <w:rFonts w:ascii="Arial" w:eastAsia="Times New Roman" w:hAnsi="Arial" w:cs="Arial"/>
          <w:color w:val="000000"/>
          <w:szCs w:val="24"/>
          <w:lang w:val="ru-RU" w:eastAsia="ru-RU"/>
        </w:rPr>
        <w:t>Калачеевского</w:t>
      </w:r>
      <w:r w:rsidR="0050528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сельского поселения используются подземные воды, добываемые из глубинных водоносных горизонтов через артезианские скважины.</w:t>
      </w:r>
    </w:p>
    <w:p w14:paraId="55F518D9" w14:textId="77777777" w:rsidR="0080683E" w:rsidRPr="0080683E" w:rsidRDefault="0080683E" w:rsidP="008068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Водоснабжение селитебной зоны и производной зоны осуществляется через шахтные колодцы и индивидуальные колодцы, на территории сельского поселения есть водопровод и две арт</w:t>
      </w:r>
      <w:r w:rsidR="003E67AE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езианских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скважины).</w:t>
      </w:r>
    </w:p>
    <w:p w14:paraId="36C7323F" w14:textId="77777777" w:rsidR="0080683E" w:rsidRPr="0080683E" w:rsidRDefault="0080683E" w:rsidP="00B646B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val="ru-RU" w:eastAsia="ru-RU"/>
        </w:rPr>
      </w:pP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План</w:t>
      </w:r>
      <w:r w:rsidR="00B646BD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ежегодных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мероприятий по энергосбережению</w:t>
      </w:r>
      <w:r w:rsidR="00B646BD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в Администрации</w:t>
      </w:r>
      <w:r w:rsidR="00B646BD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Калачеевского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0683E" w:rsidRPr="0080683E" w14:paraId="703A6FE2" w14:textId="77777777" w:rsidTr="009B75B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6691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E8DB0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E5793" w14:textId="77777777" w:rsidR="0080683E" w:rsidRPr="0080683E" w:rsidRDefault="0080683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29CE9" w14:textId="77777777" w:rsidR="0080683E" w:rsidRPr="0080683E" w:rsidRDefault="0080683E" w:rsidP="00D65538">
            <w:pPr>
              <w:spacing w:after="0" w:line="240" w:lineRule="auto"/>
              <w:ind w:hanging="96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Ответственные</w:t>
            </w:r>
          </w:p>
        </w:tc>
      </w:tr>
      <w:tr w:rsidR="0080683E" w:rsidRPr="0080683E" w14:paraId="61C570B2" w14:textId="77777777" w:rsidTr="009B75B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17C2" w14:textId="77777777" w:rsidR="0080683E" w:rsidRPr="0080683E" w:rsidRDefault="0080683E" w:rsidP="00B646BD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1</w:t>
            </w:r>
            <w:r w:rsidR="00B646BD">
              <w:rPr>
                <w:rFonts w:ascii="Arial" w:eastAsia="Times New Roman" w:hAnsi="Arial" w:cs="Arial"/>
                <w:szCs w:val="24"/>
                <w:lang w:val="ru-RU"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1B41" w14:textId="77777777" w:rsidR="0080683E" w:rsidRPr="0080683E" w:rsidRDefault="00FE4701" w:rsidP="00A07840">
            <w:pPr>
              <w:spacing w:after="0" w:line="240" w:lineRule="auto"/>
              <w:ind w:firstLine="34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Издание распоряжения </w:t>
            </w:r>
            <w:r w:rsidR="0080683E"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о назначении лица ответственного за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8C25" w14:textId="77777777" w:rsidR="0080683E" w:rsidRPr="0080683E" w:rsidRDefault="0080683E" w:rsidP="00A07840">
            <w:pPr>
              <w:spacing w:after="0" w:line="240" w:lineRule="auto"/>
              <w:ind w:firstLine="34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Конец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20E9" w14:textId="77777777" w:rsidR="0080683E" w:rsidRPr="0080683E" w:rsidRDefault="0080683E" w:rsidP="0050528E">
            <w:pPr>
              <w:spacing w:after="0" w:line="240" w:lineRule="auto"/>
              <w:ind w:firstLine="34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Глава</w:t>
            </w:r>
            <w:r w:rsidR="0050528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администрации</w:t>
            </w: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</w:t>
            </w:r>
          </w:p>
        </w:tc>
      </w:tr>
      <w:tr w:rsidR="003E67AE" w:rsidRPr="0080683E" w14:paraId="384C856C" w14:textId="77777777" w:rsidTr="009B75B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45A3" w14:textId="77777777" w:rsidR="003E67AE" w:rsidRPr="0080683E" w:rsidRDefault="003E67A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2.</w:t>
            </w:r>
            <w:r w:rsidR="00B646BD">
              <w:rPr>
                <w:rFonts w:ascii="Arial" w:eastAsia="Times New Roman" w:hAnsi="Arial" w:cs="Arial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6A69" w14:textId="77777777" w:rsidR="003E67AE" w:rsidRPr="0080683E" w:rsidRDefault="003E67AE" w:rsidP="00A07840">
            <w:pPr>
              <w:spacing w:after="0" w:line="240" w:lineRule="auto"/>
              <w:ind w:firstLine="34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Инструктаж сотрудников по контролю за расходованием электроэнергии, воды, своевременным отключением оборудования, компьютерной техники.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2313" w14:textId="77777777" w:rsidR="003E67AE" w:rsidRPr="0080683E" w:rsidRDefault="003E67AE" w:rsidP="00A07840">
            <w:pPr>
              <w:spacing w:after="0" w:line="240" w:lineRule="auto"/>
              <w:ind w:firstLine="34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По Плану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5D28" w14:textId="77777777" w:rsidR="003E67AE" w:rsidRPr="0080683E" w:rsidRDefault="003E67AE" w:rsidP="009B75BA">
            <w:pPr>
              <w:spacing w:after="0" w:line="240" w:lineRule="auto"/>
              <w:ind w:firstLine="34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Глава</w:t>
            </w: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администрации</w:t>
            </w: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</w:t>
            </w:r>
          </w:p>
        </w:tc>
      </w:tr>
      <w:tr w:rsidR="003E67AE" w:rsidRPr="0080683E" w14:paraId="1361A201" w14:textId="77777777" w:rsidTr="009B75B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5B6B" w14:textId="77777777" w:rsidR="003E67AE" w:rsidRPr="0080683E" w:rsidRDefault="003E67A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3.</w:t>
            </w:r>
            <w:r w:rsidR="00B646BD">
              <w:rPr>
                <w:rFonts w:ascii="Arial" w:eastAsia="Times New Roman" w:hAnsi="Arial" w:cs="Arial"/>
                <w:szCs w:val="24"/>
                <w:lang w:val="ru-RU"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B1A3F" w14:textId="77777777" w:rsidR="003E67AE" w:rsidRPr="0080683E" w:rsidRDefault="003E67AE" w:rsidP="003E67A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Своевременное проведение плановой проверки приборов учета, в случае выхода из строя приборов учета своевременно принимать меры по устранению неполадок и не допускать предъявления счетов по установленной мощности.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BED2" w14:textId="77777777" w:rsidR="003E67AE" w:rsidRPr="0080683E" w:rsidRDefault="003E67AE" w:rsidP="003E67A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По плану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79A0" w14:textId="77777777" w:rsidR="003E67AE" w:rsidRPr="0080683E" w:rsidRDefault="003E67AE" w:rsidP="003E67A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3E67AE">
              <w:rPr>
                <w:rFonts w:ascii="Arial" w:eastAsia="Times New Roman" w:hAnsi="Arial" w:cs="Arial"/>
                <w:szCs w:val="24"/>
                <w:lang w:val="ru-RU" w:eastAsia="ru-RU"/>
              </w:rPr>
              <w:t>Глава администрации</w:t>
            </w:r>
          </w:p>
        </w:tc>
      </w:tr>
      <w:tr w:rsidR="003E67AE" w:rsidRPr="0080683E" w14:paraId="5DA29553" w14:textId="77777777" w:rsidTr="009B75B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C0A7" w14:textId="77777777" w:rsidR="003E67AE" w:rsidRPr="0080683E" w:rsidRDefault="003E67A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4.</w:t>
            </w:r>
            <w:r w:rsidR="00B646BD">
              <w:rPr>
                <w:rFonts w:ascii="Arial" w:eastAsia="Times New Roman" w:hAnsi="Arial" w:cs="Arial"/>
                <w:szCs w:val="24"/>
                <w:lang w:val="ru-RU"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B9AAB" w14:textId="77777777" w:rsidR="003E67AE" w:rsidRPr="0080683E" w:rsidRDefault="003E67AE" w:rsidP="003E67A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Своевременная передача данных показаний приборов учета в энергоснабжающую организацию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936FD" w14:textId="77777777" w:rsidR="003E67AE" w:rsidRPr="0080683E" w:rsidRDefault="003E67AE" w:rsidP="003E67A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497A" w14:textId="77777777" w:rsidR="003E67AE" w:rsidRPr="0080683E" w:rsidRDefault="003E67AE" w:rsidP="003E67A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Главный специалист</w:t>
            </w:r>
          </w:p>
        </w:tc>
      </w:tr>
      <w:tr w:rsidR="003E67AE" w:rsidRPr="0080683E" w14:paraId="37845DF9" w14:textId="77777777" w:rsidTr="009B75B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8059" w14:textId="77777777" w:rsidR="003E67AE" w:rsidRPr="0080683E" w:rsidRDefault="003E67A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5.</w:t>
            </w:r>
            <w:r w:rsidR="00B646BD">
              <w:rPr>
                <w:rFonts w:ascii="Arial" w:eastAsia="Times New Roman" w:hAnsi="Arial" w:cs="Arial"/>
                <w:szCs w:val="24"/>
                <w:lang w:val="ru-RU"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9F16" w14:textId="77777777" w:rsidR="003E67AE" w:rsidRPr="0080683E" w:rsidRDefault="003E67AE" w:rsidP="003E67A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Проведение сверок по данным журнала учета учреждения и счетам поставщиков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F724" w14:textId="77777777" w:rsidR="003E67AE" w:rsidRPr="0080683E" w:rsidRDefault="003E67AE" w:rsidP="003E67A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0C80" w14:textId="77777777" w:rsidR="003E67AE" w:rsidRPr="0080683E" w:rsidRDefault="003E67AE" w:rsidP="003E67A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Главный специалист</w:t>
            </w:r>
          </w:p>
        </w:tc>
      </w:tr>
      <w:tr w:rsidR="003E67AE" w:rsidRPr="0080683E" w14:paraId="3CCA8680" w14:textId="77777777" w:rsidTr="00CF02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5DA45" w14:textId="77777777" w:rsidR="003E67AE" w:rsidRPr="0080683E" w:rsidRDefault="003E67A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6.</w:t>
            </w:r>
            <w:r w:rsidR="00B646BD">
              <w:rPr>
                <w:rFonts w:ascii="Arial" w:eastAsia="Times New Roman" w:hAnsi="Arial" w:cs="Arial"/>
                <w:szCs w:val="24"/>
                <w:lang w:val="ru-RU" w:eastAsia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3677A" w14:textId="77777777" w:rsidR="003E67AE" w:rsidRPr="0080683E" w:rsidRDefault="003E67AE" w:rsidP="00FE4701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Осуществление своевременной замены и ремонт неисправных </w:t>
            </w: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lastRenderedPageBreak/>
              <w:t>кранов, сантехники, технологического оборудования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8811" w14:textId="77777777" w:rsidR="003E67AE" w:rsidRPr="0080683E" w:rsidRDefault="003E67AE" w:rsidP="003E67A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lastRenderedPageBreak/>
              <w:t>По мере необходимости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B85C" w14:textId="77777777" w:rsidR="003E67AE" w:rsidRPr="00FE4701" w:rsidRDefault="003E67AE">
            <w:pPr>
              <w:rPr>
                <w:rFonts w:ascii="Arial" w:hAnsi="Arial" w:cs="Arial"/>
              </w:rPr>
            </w:pPr>
            <w:proofErr w:type="spellStart"/>
            <w:r w:rsidRPr="00FE4701">
              <w:rPr>
                <w:rFonts w:ascii="Arial" w:hAnsi="Arial" w:cs="Arial"/>
              </w:rPr>
              <w:t>Глава</w:t>
            </w:r>
            <w:proofErr w:type="spellEnd"/>
            <w:r w:rsidRPr="00FE4701">
              <w:rPr>
                <w:rFonts w:ascii="Arial" w:hAnsi="Arial" w:cs="Arial"/>
              </w:rPr>
              <w:t xml:space="preserve"> </w:t>
            </w:r>
            <w:proofErr w:type="spellStart"/>
            <w:r w:rsidRPr="00FE4701">
              <w:rPr>
                <w:rFonts w:ascii="Arial" w:hAnsi="Arial" w:cs="Arial"/>
              </w:rPr>
              <w:lastRenderedPageBreak/>
              <w:t>администрации</w:t>
            </w:r>
            <w:proofErr w:type="spellEnd"/>
            <w:r w:rsidRPr="00FE4701">
              <w:rPr>
                <w:rFonts w:ascii="Arial" w:hAnsi="Arial" w:cs="Arial"/>
              </w:rPr>
              <w:t xml:space="preserve"> </w:t>
            </w:r>
          </w:p>
        </w:tc>
      </w:tr>
      <w:tr w:rsidR="003E67AE" w:rsidRPr="0080683E" w14:paraId="0DD039BE" w14:textId="77777777" w:rsidTr="00CF02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B79D" w14:textId="77777777" w:rsidR="003E67AE" w:rsidRPr="0080683E" w:rsidRDefault="003E67A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lastRenderedPageBreak/>
              <w:t>7.</w:t>
            </w:r>
            <w:r w:rsidR="00B646BD">
              <w:rPr>
                <w:rFonts w:ascii="Arial" w:eastAsia="Times New Roman" w:hAnsi="Arial" w:cs="Arial"/>
                <w:szCs w:val="24"/>
                <w:lang w:val="ru-RU" w:eastAsia="ru-RU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ED713" w14:textId="77777777" w:rsidR="003E67AE" w:rsidRPr="0080683E" w:rsidRDefault="003E67AE" w:rsidP="003E67A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Установка приборов и оборудования только необходимой мощности в соответствии с проектной документацией.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FA52" w14:textId="77777777" w:rsidR="003E67AE" w:rsidRPr="0080683E" w:rsidRDefault="003E67AE" w:rsidP="00EE5C8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16E5" w14:textId="77777777" w:rsidR="003E67AE" w:rsidRPr="00FE4701" w:rsidRDefault="003E67AE">
            <w:pPr>
              <w:rPr>
                <w:rFonts w:ascii="Arial" w:hAnsi="Arial" w:cs="Arial"/>
              </w:rPr>
            </w:pPr>
            <w:proofErr w:type="spellStart"/>
            <w:r w:rsidRPr="00FE4701">
              <w:rPr>
                <w:rFonts w:ascii="Arial" w:hAnsi="Arial" w:cs="Arial"/>
              </w:rPr>
              <w:t>Глава</w:t>
            </w:r>
            <w:proofErr w:type="spellEnd"/>
            <w:r w:rsidRPr="00FE4701">
              <w:rPr>
                <w:rFonts w:ascii="Arial" w:hAnsi="Arial" w:cs="Arial"/>
              </w:rPr>
              <w:t xml:space="preserve"> </w:t>
            </w:r>
            <w:proofErr w:type="spellStart"/>
            <w:r w:rsidRPr="00FE4701">
              <w:rPr>
                <w:rFonts w:ascii="Arial" w:hAnsi="Arial" w:cs="Arial"/>
              </w:rPr>
              <w:t>администрации</w:t>
            </w:r>
            <w:proofErr w:type="spellEnd"/>
            <w:r w:rsidRPr="00FE4701">
              <w:rPr>
                <w:rFonts w:ascii="Arial" w:hAnsi="Arial" w:cs="Arial"/>
              </w:rPr>
              <w:t xml:space="preserve"> </w:t>
            </w:r>
          </w:p>
        </w:tc>
      </w:tr>
      <w:tr w:rsidR="003E67AE" w:rsidRPr="0080683E" w14:paraId="0EF9C84A" w14:textId="77777777" w:rsidTr="00CF02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ECE4" w14:textId="77777777" w:rsidR="003E67AE" w:rsidRPr="0080683E" w:rsidRDefault="003E67A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8.</w:t>
            </w:r>
            <w:r w:rsidR="00B646BD">
              <w:rPr>
                <w:rFonts w:ascii="Arial" w:eastAsia="Times New Roman" w:hAnsi="Arial" w:cs="Arial"/>
                <w:szCs w:val="24"/>
                <w:lang w:val="ru-RU" w:eastAsia="ru-RU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3A984" w14:textId="77777777" w:rsidR="003E67AE" w:rsidRPr="0080683E" w:rsidRDefault="003E67AE" w:rsidP="003E67A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Анализ работы администрации по энергосбережению за календарный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AF9C2" w14:textId="77777777" w:rsidR="003E67AE" w:rsidRPr="0080683E" w:rsidRDefault="003E67AE" w:rsidP="00EE5C8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ежегодно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41EB" w14:textId="77777777" w:rsidR="003E67AE" w:rsidRPr="00FE4701" w:rsidRDefault="003E67AE">
            <w:pPr>
              <w:rPr>
                <w:rFonts w:ascii="Arial" w:hAnsi="Arial" w:cs="Arial"/>
              </w:rPr>
            </w:pPr>
            <w:proofErr w:type="spellStart"/>
            <w:r w:rsidRPr="00FE4701">
              <w:rPr>
                <w:rFonts w:ascii="Arial" w:hAnsi="Arial" w:cs="Arial"/>
              </w:rPr>
              <w:t>Глава</w:t>
            </w:r>
            <w:proofErr w:type="spellEnd"/>
            <w:r w:rsidRPr="00FE4701">
              <w:rPr>
                <w:rFonts w:ascii="Arial" w:hAnsi="Arial" w:cs="Arial"/>
              </w:rPr>
              <w:t xml:space="preserve"> </w:t>
            </w:r>
            <w:proofErr w:type="spellStart"/>
            <w:r w:rsidRPr="00FE4701">
              <w:rPr>
                <w:rFonts w:ascii="Arial" w:hAnsi="Arial" w:cs="Arial"/>
              </w:rPr>
              <w:t>администрации</w:t>
            </w:r>
            <w:proofErr w:type="spellEnd"/>
            <w:r w:rsidRPr="00FE4701">
              <w:rPr>
                <w:rFonts w:ascii="Arial" w:hAnsi="Arial" w:cs="Arial"/>
              </w:rPr>
              <w:t xml:space="preserve"> </w:t>
            </w:r>
          </w:p>
        </w:tc>
      </w:tr>
      <w:tr w:rsidR="003E67AE" w:rsidRPr="0080683E" w14:paraId="2028D871" w14:textId="77777777" w:rsidTr="009B75B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7249" w14:textId="77777777" w:rsidR="003E67AE" w:rsidRPr="0080683E" w:rsidRDefault="003E67AE" w:rsidP="0080683E">
            <w:pPr>
              <w:spacing w:after="0" w:line="240" w:lineRule="auto"/>
              <w:ind w:firstLine="709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9.</w:t>
            </w:r>
            <w:r w:rsidR="00B646BD">
              <w:rPr>
                <w:rFonts w:ascii="Arial" w:eastAsia="Times New Roman" w:hAnsi="Arial" w:cs="Arial"/>
                <w:szCs w:val="24"/>
                <w:lang w:val="ru-RU" w:eastAsia="ru-RU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E2539" w14:textId="77777777" w:rsidR="003E67AE" w:rsidRPr="0080683E" w:rsidRDefault="003E67AE" w:rsidP="003E67A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Соблюдение графиков светового режима в помещениях и на территории администрации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D938" w14:textId="77777777" w:rsidR="003E67AE" w:rsidRPr="0080683E" w:rsidRDefault="003E67AE" w:rsidP="00EE5C8A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80683E">
              <w:rPr>
                <w:rFonts w:ascii="Arial" w:eastAsia="Times New Roman" w:hAnsi="Arial" w:cs="Arial"/>
                <w:szCs w:val="24"/>
                <w:lang w:val="ru-RU"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80732" w14:textId="77777777" w:rsidR="003E67AE" w:rsidRPr="0080683E" w:rsidRDefault="003E67AE" w:rsidP="003E67AE">
            <w:pPr>
              <w:spacing w:after="0"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3E67AE">
              <w:rPr>
                <w:rFonts w:ascii="Arial" w:eastAsia="Times New Roman" w:hAnsi="Arial" w:cs="Arial"/>
                <w:szCs w:val="24"/>
                <w:lang w:val="ru-RU" w:eastAsia="ru-RU"/>
              </w:rPr>
              <w:t>Глава администрации</w:t>
            </w:r>
          </w:p>
        </w:tc>
      </w:tr>
    </w:tbl>
    <w:p w14:paraId="5A042145" w14:textId="77777777" w:rsidR="00FD2B75" w:rsidRPr="00AE7689" w:rsidRDefault="00FD2B75" w:rsidP="00F02774">
      <w:pPr>
        <w:spacing w:after="0" w:line="240" w:lineRule="auto"/>
        <w:rPr>
          <w:rFonts w:ascii="Arial" w:hAnsi="Arial" w:cs="Arial"/>
          <w:szCs w:val="24"/>
          <w:lang w:val="ru-RU"/>
        </w:rPr>
      </w:pPr>
    </w:p>
    <w:sectPr w:rsidR="00FD2B75" w:rsidRPr="00AE7689" w:rsidSect="00F02774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  <w:rPr>
        <w:rFonts w:hint="default"/>
      </w:rPr>
    </w:lvl>
  </w:abstractNum>
  <w:abstractNum w:abstractNumId="1" w15:restartNumberingAfterBreak="0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5362"/>
    <w:multiLevelType w:val="multilevel"/>
    <w:tmpl w:val="2A90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00B"/>
    <w:rsid w:val="00016E99"/>
    <w:rsid w:val="00044EA8"/>
    <w:rsid w:val="000501BF"/>
    <w:rsid w:val="00063BF2"/>
    <w:rsid w:val="000A1E39"/>
    <w:rsid w:val="000A479E"/>
    <w:rsid w:val="000C3DAF"/>
    <w:rsid w:val="000C59FB"/>
    <w:rsid w:val="000D7DA1"/>
    <w:rsid w:val="000E0626"/>
    <w:rsid w:val="000F1448"/>
    <w:rsid w:val="000F4768"/>
    <w:rsid w:val="000F7025"/>
    <w:rsid w:val="00113A65"/>
    <w:rsid w:val="00123317"/>
    <w:rsid w:val="00135651"/>
    <w:rsid w:val="001556D9"/>
    <w:rsid w:val="001A299D"/>
    <w:rsid w:val="001C17EC"/>
    <w:rsid w:val="001D6199"/>
    <w:rsid w:val="001F46AD"/>
    <w:rsid w:val="001F4803"/>
    <w:rsid w:val="00206A7B"/>
    <w:rsid w:val="00213CF7"/>
    <w:rsid w:val="00214025"/>
    <w:rsid w:val="00216B30"/>
    <w:rsid w:val="00217D1E"/>
    <w:rsid w:val="002F6EF2"/>
    <w:rsid w:val="003019E7"/>
    <w:rsid w:val="0031279A"/>
    <w:rsid w:val="003153EC"/>
    <w:rsid w:val="00342B48"/>
    <w:rsid w:val="003A413E"/>
    <w:rsid w:val="003C622A"/>
    <w:rsid w:val="003E02C6"/>
    <w:rsid w:val="003E67AE"/>
    <w:rsid w:val="00403DFD"/>
    <w:rsid w:val="0048361C"/>
    <w:rsid w:val="00493343"/>
    <w:rsid w:val="00497FD6"/>
    <w:rsid w:val="004B348A"/>
    <w:rsid w:val="004B5828"/>
    <w:rsid w:val="004B700B"/>
    <w:rsid w:val="004C5D43"/>
    <w:rsid w:val="0050528E"/>
    <w:rsid w:val="00520425"/>
    <w:rsid w:val="00535EE9"/>
    <w:rsid w:val="00544D65"/>
    <w:rsid w:val="00561DA8"/>
    <w:rsid w:val="0057109F"/>
    <w:rsid w:val="00571B05"/>
    <w:rsid w:val="00572D61"/>
    <w:rsid w:val="00591E54"/>
    <w:rsid w:val="005F4CE9"/>
    <w:rsid w:val="006251B9"/>
    <w:rsid w:val="00637978"/>
    <w:rsid w:val="006429D9"/>
    <w:rsid w:val="006700AA"/>
    <w:rsid w:val="006A1BCC"/>
    <w:rsid w:val="006E2CCC"/>
    <w:rsid w:val="006E3EEA"/>
    <w:rsid w:val="006E525E"/>
    <w:rsid w:val="00711E29"/>
    <w:rsid w:val="007256F1"/>
    <w:rsid w:val="007368A8"/>
    <w:rsid w:val="007449FE"/>
    <w:rsid w:val="00761EBE"/>
    <w:rsid w:val="00776D55"/>
    <w:rsid w:val="00794FD2"/>
    <w:rsid w:val="007A2086"/>
    <w:rsid w:val="007B28DB"/>
    <w:rsid w:val="007B78EF"/>
    <w:rsid w:val="007C11ED"/>
    <w:rsid w:val="007D197F"/>
    <w:rsid w:val="007F53BE"/>
    <w:rsid w:val="007F73D5"/>
    <w:rsid w:val="0080683E"/>
    <w:rsid w:val="00810E29"/>
    <w:rsid w:val="008411ED"/>
    <w:rsid w:val="00852C6D"/>
    <w:rsid w:val="008A2659"/>
    <w:rsid w:val="008A4314"/>
    <w:rsid w:val="008A4CD0"/>
    <w:rsid w:val="008C3E3E"/>
    <w:rsid w:val="008D7C9C"/>
    <w:rsid w:val="008E14E7"/>
    <w:rsid w:val="008E4741"/>
    <w:rsid w:val="008E5B86"/>
    <w:rsid w:val="008E7204"/>
    <w:rsid w:val="008F3BDD"/>
    <w:rsid w:val="009036EB"/>
    <w:rsid w:val="00914D32"/>
    <w:rsid w:val="0096019B"/>
    <w:rsid w:val="00963208"/>
    <w:rsid w:val="00963BAE"/>
    <w:rsid w:val="00970E1E"/>
    <w:rsid w:val="009812CD"/>
    <w:rsid w:val="009A1BC7"/>
    <w:rsid w:val="009B51B3"/>
    <w:rsid w:val="009B789C"/>
    <w:rsid w:val="009D37E2"/>
    <w:rsid w:val="009E1C16"/>
    <w:rsid w:val="009E2296"/>
    <w:rsid w:val="00A07840"/>
    <w:rsid w:val="00A14794"/>
    <w:rsid w:val="00A20350"/>
    <w:rsid w:val="00A32255"/>
    <w:rsid w:val="00A32B18"/>
    <w:rsid w:val="00A5754B"/>
    <w:rsid w:val="00A608B3"/>
    <w:rsid w:val="00A6748A"/>
    <w:rsid w:val="00A721BF"/>
    <w:rsid w:val="00A73C17"/>
    <w:rsid w:val="00A75287"/>
    <w:rsid w:val="00AB6509"/>
    <w:rsid w:val="00AE28F4"/>
    <w:rsid w:val="00AE7689"/>
    <w:rsid w:val="00B210A9"/>
    <w:rsid w:val="00B23CA8"/>
    <w:rsid w:val="00B24E23"/>
    <w:rsid w:val="00B45825"/>
    <w:rsid w:val="00B646BD"/>
    <w:rsid w:val="00B64918"/>
    <w:rsid w:val="00B734B4"/>
    <w:rsid w:val="00B74715"/>
    <w:rsid w:val="00B80D2E"/>
    <w:rsid w:val="00B81FD6"/>
    <w:rsid w:val="00B95383"/>
    <w:rsid w:val="00B95B92"/>
    <w:rsid w:val="00BA4A6D"/>
    <w:rsid w:val="00BE36C4"/>
    <w:rsid w:val="00BF5BD6"/>
    <w:rsid w:val="00BF79D0"/>
    <w:rsid w:val="00C11A4A"/>
    <w:rsid w:val="00C37227"/>
    <w:rsid w:val="00C5101D"/>
    <w:rsid w:val="00C557E1"/>
    <w:rsid w:val="00CC1A23"/>
    <w:rsid w:val="00D21D6C"/>
    <w:rsid w:val="00D338BE"/>
    <w:rsid w:val="00D442E4"/>
    <w:rsid w:val="00D642E7"/>
    <w:rsid w:val="00D65538"/>
    <w:rsid w:val="00D724D5"/>
    <w:rsid w:val="00DC39B8"/>
    <w:rsid w:val="00DD3B70"/>
    <w:rsid w:val="00DE0BB8"/>
    <w:rsid w:val="00DF54F2"/>
    <w:rsid w:val="00E00B84"/>
    <w:rsid w:val="00E06BEE"/>
    <w:rsid w:val="00E43839"/>
    <w:rsid w:val="00E54353"/>
    <w:rsid w:val="00EC725A"/>
    <w:rsid w:val="00ED17EC"/>
    <w:rsid w:val="00EE5C8A"/>
    <w:rsid w:val="00F02774"/>
    <w:rsid w:val="00F26B53"/>
    <w:rsid w:val="00F56133"/>
    <w:rsid w:val="00F7414C"/>
    <w:rsid w:val="00F7544A"/>
    <w:rsid w:val="00F75C51"/>
    <w:rsid w:val="00FA606A"/>
    <w:rsid w:val="00FD2B75"/>
    <w:rsid w:val="00FD7661"/>
    <w:rsid w:val="00FE4701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4608"/>
  <w15:docId w15:val="{164DC068-BC73-4F42-87CE-9EBE09B5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3E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216B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F09C-408E-4BF2-A14B-CACF5FB9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2152</Words>
  <Characters>15243</Characters>
  <Application>Microsoft Office Word</Application>
  <DocSecurity>0</DocSecurity>
  <Lines>1270</Lines>
  <Paragraphs>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Урывская Людмила Николаевна</dc:creator>
  <cp:lastModifiedBy>Любовь</cp:lastModifiedBy>
  <cp:revision>5</cp:revision>
  <cp:lastPrinted>2023-12-19T06:42:00Z</cp:lastPrinted>
  <dcterms:created xsi:type="dcterms:W3CDTF">2023-11-29T08:44:00Z</dcterms:created>
  <dcterms:modified xsi:type="dcterms:W3CDTF">2024-02-21T07:17:00Z</dcterms:modified>
</cp:coreProperties>
</file>