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1F4241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F4241">
        <w:rPr>
          <w:rFonts w:cs="Arial"/>
        </w:rPr>
        <w:t>от</w:t>
      </w:r>
      <w:r w:rsidR="005A589F" w:rsidRPr="001F4241">
        <w:rPr>
          <w:rFonts w:cs="Arial"/>
        </w:rPr>
        <w:t xml:space="preserve"> </w:t>
      </w:r>
      <w:r w:rsidRPr="001F4241">
        <w:rPr>
          <w:rFonts w:cs="Arial"/>
        </w:rPr>
        <w:t>«</w:t>
      </w:r>
      <w:r w:rsidR="00850498">
        <w:rPr>
          <w:rFonts w:cs="Arial"/>
        </w:rPr>
        <w:t>30</w:t>
      </w:r>
      <w:r w:rsidR="00B82E88" w:rsidRPr="001F4241">
        <w:rPr>
          <w:rFonts w:cs="Arial"/>
        </w:rPr>
        <w:t>»</w:t>
      </w:r>
      <w:r w:rsidR="001F4241" w:rsidRPr="001F4241">
        <w:rPr>
          <w:rFonts w:cs="Arial"/>
        </w:rPr>
        <w:t xml:space="preserve"> декабря</w:t>
      </w:r>
      <w:r w:rsidR="005A589F" w:rsidRPr="001F4241">
        <w:rPr>
          <w:rFonts w:cs="Arial"/>
        </w:rPr>
        <w:t xml:space="preserve"> </w:t>
      </w:r>
      <w:r w:rsidR="00314251" w:rsidRPr="001F4241">
        <w:rPr>
          <w:rFonts w:cs="Arial"/>
        </w:rPr>
        <w:t xml:space="preserve"> 2022</w:t>
      </w:r>
      <w:r w:rsidRPr="001F4241">
        <w:rPr>
          <w:rFonts w:cs="Arial"/>
        </w:rPr>
        <w:t xml:space="preserve"> г.</w:t>
      </w:r>
      <w:r w:rsidR="005A589F" w:rsidRPr="001F4241">
        <w:rPr>
          <w:rFonts w:cs="Arial"/>
        </w:rPr>
        <w:t xml:space="preserve"> </w:t>
      </w:r>
      <w:r w:rsidRPr="001F4241">
        <w:rPr>
          <w:rFonts w:cs="Arial"/>
        </w:rPr>
        <w:t>№</w:t>
      </w:r>
      <w:r w:rsidR="005A589F" w:rsidRPr="001F4241">
        <w:rPr>
          <w:rFonts w:cs="Arial"/>
        </w:rPr>
        <w:t xml:space="preserve"> </w:t>
      </w:r>
      <w:r w:rsidR="001F4241" w:rsidRPr="001F4241">
        <w:rPr>
          <w:rFonts w:cs="Arial"/>
        </w:rPr>
        <w:t>107</w:t>
      </w:r>
    </w:p>
    <w:p w:rsidR="009E3D66" w:rsidRPr="001F4241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1F4241">
        <w:rPr>
          <w:rFonts w:cs="Arial"/>
        </w:rPr>
        <w:t>п.</w:t>
      </w:r>
      <w:r w:rsidR="00E4391D" w:rsidRPr="001F4241">
        <w:rPr>
          <w:rFonts w:cs="Arial"/>
        </w:rPr>
        <w:t xml:space="preserve"> </w:t>
      </w:r>
      <w:r w:rsidRPr="001F4241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320C6" w:rsidP="0010433C">
            <w:pPr>
              <w:pStyle w:val="Title"/>
              <w:spacing w:before="0" w:after="0"/>
              <w:ind w:firstLine="0"/>
              <w:jc w:val="both"/>
              <w:outlineLvl w:val="9"/>
              <w:rPr>
                <w:lang w:eastAsia="ar-SA"/>
              </w:rPr>
            </w:pPr>
          </w:p>
        </w:tc>
      </w:tr>
    </w:tbl>
    <w:p w:rsidR="00D23DF6" w:rsidRPr="00D23DF6" w:rsidRDefault="00D23DF6" w:rsidP="00D23DF6">
      <w:pPr>
        <w:ind w:firstLine="0"/>
        <w:jc w:val="center"/>
        <w:rPr>
          <w:rFonts w:cs="Arial"/>
          <w:b/>
          <w:sz w:val="32"/>
          <w:szCs w:val="32"/>
        </w:rPr>
      </w:pPr>
      <w:r w:rsidRPr="00D23DF6">
        <w:rPr>
          <w:rFonts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Fonts w:cs="Arial"/>
          <w:b/>
          <w:sz w:val="32"/>
          <w:szCs w:val="32"/>
        </w:rPr>
        <w:t>Калачеевского</w:t>
      </w:r>
      <w:r w:rsidR="00314251">
        <w:rPr>
          <w:rFonts w:cs="Arial"/>
          <w:b/>
          <w:sz w:val="32"/>
          <w:szCs w:val="32"/>
        </w:rPr>
        <w:t xml:space="preserve"> сельского поселения на 2023 год и на плановый период 2024 и 2025</w:t>
      </w:r>
      <w:r w:rsidRPr="00D23DF6">
        <w:rPr>
          <w:rFonts w:cs="Arial"/>
          <w:b/>
          <w:sz w:val="32"/>
          <w:szCs w:val="32"/>
        </w:rPr>
        <w:t xml:space="preserve"> годов</w:t>
      </w:r>
    </w:p>
    <w:p w:rsidR="00D23DF6" w:rsidRPr="00D23DF6" w:rsidRDefault="00D23DF6" w:rsidP="00D23DF6">
      <w:pPr>
        <w:ind w:firstLine="709"/>
        <w:rPr>
          <w:rFonts w:cs="Arial"/>
          <w:bCs/>
        </w:rPr>
      </w:pPr>
      <w:r w:rsidRPr="00D23DF6">
        <w:rPr>
          <w:rFonts w:cs="Arial"/>
          <w:bCs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cs="Arial"/>
          <w:bCs/>
        </w:rPr>
        <w:t>Калачеевского</w:t>
      </w:r>
      <w:r w:rsidRPr="00D23DF6">
        <w:rPr>
          <w:rFonts w:cs="Arial"/>
          <w:bCs/>
        </w:rPr>
        <w:t xml:space="preserve"> сельского поселения Калачеевского муниципального района Воронежской области </w:t>
      </w:r>
    </w:p>
    <w:p w:rsidR="00D23DF6" w:rsidRPr="00D23DF6" w:rsidRDefault="00D23DF6" w:rsidP="00D23DF6">
      <w:pPr>
        <w:ind w:firstLine="0"/>
        <w:rPr>
          <w:rFonts w:cs="Arial"/>
          <w:bCs/>
        </w:rPr>
      </w:pPr>
      <w:r w:rsidRPr="00D23DF6">
        <w:rPr>
          <w:rFonts w:cs="Arial"/>
          <w:bCs/>
        </w:rPr>
        <w:t>постановляет: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1. Утвердить перечень главных администраторов доходов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– органов государственной вла</w:t>
      </w:r>
      <w:r w:rsidR="00314251">
        <w:rPr>
          <w:rFonts w:eastAsia="Calibri" w:cs="Arial"/>
        </w:rPr>
        <w:t>сти Российской Федерации на 2023 год и на плановый период 2024 и 2025</w:t>
      </w:r>
      <w:r w:rsidRPr="00D23DF6">
        <w:rPr>
          <w:rFonts w:eastAsia="Calibri" w:cs="Arial"/>
        </w:rPr>
        <w:t xml:space="preserve"> годов (приложение № 1).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2. Утвердить перечень главных администраторов доходов бюджета поселения – администрации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</w:t>
      </w:r>
      <w:r w:rsidR="00314251">
        <w:rPr>
          <w:rFonts w:eastAsia="Calibri" w:cs="Arial"/>
        </w:rPr>
        <w:t>го муниципального района на 2023 год и на плановый период 2024 и 2025</w:t>
      </w:r>
      <w:r w:rsidRPr="00D23DF6">
        <w:rPr>
          <w:rFonts w:eastAsia="Calibri" w:cs="Arial"/>
        </w:rPr>
        <w:t xml:space="preserve"> годов (приложение № 2).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3. Утвердить перечень главных администраторов источников финансирования дефицита бюджета </w:t>
      </w:r>
      <w:r>
        <w:rPr>
          <w:rFonts w:eastAsia="Calibri" w:cs="Arial"/>
        </w:rPr>
        <w:t>Калачеевского</w:t>
      </w:r>
      <w:r w:rsidR="00314251">
        <w:rPr>
          <w:rFonts w:eastAsia="Calibri" w:cs="Arial"/>
        </w:rPr>
        <w:t xml:space="preserve"> сельского поселения на 2023 год и на плановый период 2024 и 2025</w:t>
      </w:r>
      <w:r w:rsidRPr="00D23DF6">
        <w:rPr>
          <w:rFonts w:eastAsia="Calibri" w:cs="Arial"/>
        </w:rPr>
        <w:t xml:space="preserve"> годов (приложение № 3).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</w:t>
      </w:r>
      <w:r w:rsidR="00314251">
        <w:rPr>
          <w:rFonts w:eastAsia="Calibri" w:cs="Arial"/>
        </w:rPr>
        <w:t>ления, начиная с бюджета на 2023 год и на плановый период 2024 и 2025</w:t>
      </w:r>
      <w:r w:rsidRPr="00D23DF6">
        <w:rPr>
          <w:rFonts w:eastAsia="Calibri" w:cs="Arial"/>
        </w:rPr>
        <w:t xml:space="preserve"> годов.</w:t>
      </w:r>
    </w:p>
    <w:p w:rsidR="00D23DF6" w:rsidRPr="00D23DF6" w:rsidRDefault="00D23DF6" w:rsidP="00D23DF6">
      <w:pPr>
        <w:ind w:firstLine="709"/>
        <w:rPr>
          <w:rFonts w:eastAsia="Calibri" w:cs="Arial"/>
        </w:rPr>
      </w:pPr>
      <w:r w:rsidRPr="00D23DF6">
        <w:rPr>
          <w:rFonts w:eastAsia="Calibri" w:cs="Arial"/>
        </w:rPr>
        <w:t xml:space="preserve">5. Опубликовать настоящее постановление в Вестнике нормативных правовых актов </w:t>
      </w:r>
      <w:r>
        <w:rPr>
          <w:rFonts w:eastAsia="Calibri" w:cs="Arial"/>
        </w:rPr>
        <w:t>Калачеевского</w:t>
      </w:r>
      <w:r w:rsidRPr="00D23DF6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:rsidR="005A589F" w:rsidRDefault="00D23DF6" w:rsidP="00D23DF6">
      <w:pPr>
        <w:suppressAutoHyphens/>
        <w:ind w:firstLine="709"/>
        <w:rPr>
          <w:rFonts w:cs="Arial"/>
          <w:lang w:eastAsia="ar-SA"/>
        </w:rPr>
      </w:pPr>
      <w:r w:rsidRPr="00D23DF6">
        <w:rPr>
          <w:rFonts w:cs="Arial"/>
          <w:lang w:eastAsia="ar-SA"/>
        </w:rPr>
        <w:t>6. Контроль за исполнением настоящего постановления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5A589F" w:rsidRPr="00606645" w:rsidTr="009E3D66">
        <w:tc>
          <w:tcPr>
            <w:tcW w:w="5070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06645">
              <w:rPr>
                <w:rFonts w:cs="Arial"/>
              </w:rPr>
              <w:t>Глава</w:t>
            </w:r>
            <w:r w:rsidR="00972754">
              <w:rPr>
                <w:rFonts w:cs="Arial"/>
              </w:rPr>
              <w:t xml:space="preserve"> администрации</w:t>
            </w:r>
            <w:r w:rsidRPr="00606645">
              <w:rPr>
                <w:rFonts w:cs="Arial"/>
              </w:rPr>
              <w:t xml:space="preserve">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5A589F" w:rsidRPr="00606645" w:rsidRDefault="005A589F" w:rsidP="0060664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auto"/>
          </w:tcPr>
          <w:p w:rsidR="00C1241A" w:rsidRDefault="00C1241A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</w:p>
          <w:p w:rsidR="005A589F" w:rsidRPr="00606645" w:rsidRDefault="00D92A53" w:rsidP="00041F66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C1241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Калачеевского сельского поселения от</w:t>
      </w:r>
      <w:r w:rsidR="00850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50498" w:rsidRPr="00850498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spellEnd"/>
      <w:proofErr w:type="gramEnd"/>
      <w:r w:rsidR="00850498" w:rsidRPr="00850498">
        <w:rPr>
          <w:rFonts w:ascii="Arial" w:hAnsi="Arial" w:cs="Arial"/>
          <w:color w:val="000000" w:themeColor="text1"/>
          <w:sz w:val="24"/>
          <w:szCs w:val="24"/>
        </w:rPr>
        <w:t xml:space="preserve"> «30» декабря  2022 г. № 107</w:t>
      </w:r>
      <w:r w:rsidR="00850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B57CF" w:rsidRPr="006B57CF" w:rsidRDefault="006B57CF" w:rsidP="006B57CF">
      <w:pPr>
        <w:ind w:firstLine="0"/>
        <w:jc w:val="center"/>
        <w:rPr>
          <w:rFonts w:cs="Arial"/>
        </w:rPr>
      </w:pPr>
      <w:r w:rsidRPr="006B57CF">
        <w:rPr>
          <w:rFonts w:cs="Arial"/>
        </w:rPr>
        <w:t>Перечень</w:t>
      </w:r>
    </w:p>
    <w:p w:rsidR="006B57CF" w:rsidRPr="006B57CF" w:rsidRDefault="006B57CF" w:rsidP="006B57CF">
      <w:pPr>
        <w:ind w:firstLine="0"/>
        <w:jc w:val="center"/>
        <w:rPr>
          <w:rFonts w:cs="Arial"/>
        </w:rPr>
      </w:pPr>
      <w:r w:rsidRPr="006B57CF">
        <w:rPr>
          <w:rFonts w:cs="Arial"/>
        </w:rPr>
        <w:t xml:space="preserve">главных администраторов доходов бюджета </w:t>
      </w:r>
      <w:r>
        <w:rPr>
          <w:rFonts w:cs="Arial"/>
        </w:rPr>
        <w:t>Калачеевского</w:t>
      </w:r>
      <w:r w:rsidRPr="006B57CF">
        <w:rPr>
          <w:rFonts w:cs="Arial"/>
        </w:rPr>
        <w:t xml:space="preserve"> сельского поселения – органов государственной власти Российской Федерации </w:t>
      </w:r>
    </w:p>
    <w:p w:rsidR="006B57CF" w:rsidRPr="006B57CF" w:rsidRDefault="00314251" w:rsidP="006B57CF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на 2023 год и на плановый период 2024 и 2025</w:t>
      </w:r>
      <w:r w:rsidR="006B57CF" w:rsidRPr="006B57CF">
        <w:rPr>
          <w:rFonts w:cs="Arial"/>
          <w:bCs/>
          <w:lang w:eastAsia="ar-SA"/>
        </w:rPr>
        <w:t xml:space="preserve">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037"/>
        <w:gridCol w:w="4016"/>
      </w:tblGrid>
      <w:tr w:rsidR="006B57CF" w:rsidRPr="006B57CF" w:rsidTr="00364FA6">
        <w:tc>
          <w:tcPr>
            <w:tcW w:w="4597" w:type="dxa"/>
            <w:gridSpan w:val="2"/>
          </w:tcPr>
          <w:p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Код бюджетной</w:t>
            </w:r>
          </w:p>
          <w:p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классификации</w:t>
            </w:r>
          </w:p>
        </w:tc>
        <w:tc>
          <w:tcPr>
            <w:tcW w:w="4016" w:type="dxa"/>
            <w:vMerge w:val="restart"/>
            <w:vAlign w:val="center"/>
          </w:tcPr>
          <w:p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</w:tc>
      </w:tr>
      <w:tr w:rsidR="006B57CF" w:rsidRPr="006B57CF" w:rsidTr="00364FA6">
        <w:tc>
          <w:tcPr>
            <w:tcW w:w="1560" w:type="dxa"/>
          </w:tcPr>
          <w:p w:rsidR="006B57CF" w:rsidRPr="006B57CF" w:rsidRDefault="006B57CF" w:rsidP="006B57CF">
            <w:pPr>
              <w:ind w:right="-107" w:firstLine="0"/>
              <w:jc w:val="center"/>
              <w:rPr>
                <w:rFonts w:cs="Arial"/>
                <w:bCs/>
              </w:rPr>
            </w:pPr>
            <w:r w:rsidRPr="006B57CF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3037" w:type="dxa"/>
          </w:tcPr>
          <w:p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4016" w:type="dxa"/>
            <w:vMerge/>
          </w:tcPr>
          <w:p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</w:p>
        </w:tc>
      </w:tr>
      <w:tr w:rsidR="006B57CF" w:rsidRPr="006B57CF" w:rsidTr="00364FA6">
        <w:tc>
          <w:tcPr>
            <w:tcW w:w="1560" w:type="dxa"/>
          </w:tcPr>
          <w:p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1</w:t>
            </w:r>
          </w:p>
        </w:tc>
        <w:tc>
          <w:tcPr>
            <w:tcW w:w="3037" w:type="dxa"/>
          </w:tcPr>
          <w:p w:rsidR="006B57CF" w:rsidRPr="006B57CF" w:rsidRDefault="006B57CF" w:rsidP="006B57CF">
            <w:pPr>
              <w:ind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2</w:t>
            </w:r>
          </w:p>
        </w:tc>
        <w:tc>
          <w:tcPr>
            <w:tcW w:w="4016" w:type="dxa"/>
          </w:tcPr>
          <w:p w:rsidR="006B57CF" w:rsidRPr="006B57CF" w:rsidRDefault="006B57CF" w:rsidP="006B57CF">
            <w:pPr>
              <w:ind w:left="-8" w:firstLine="0"/>
              <w:jc w:val="center"/>
              <w:rPr>
                <w:rFonts w:cs="Arial"/>
              </w:rPr>
            </w:pPr>
            <w:r w:rsidRPr="006B57CF">
              <w:rPr>
                <w:rFonts w:cs="Arial"/>
              </w:rPr>
              <w:t>3</w:t>
            </w:r>
          </w:p>
        </w:tc>
      </w:tr>
      <w:tr w:rsidR="006B57CF" w:rsidRPr="006B57CF" w:rsidTr="00364FA6">
        <w:tc>
          <w:tcPr>
            <w:tcW w:w="1560" w:type="dxa"/>
            <w:shd w:val="clear" w:color="auto" w:fill="FFFFFF"/>
            <w:vAlign w:val="bottom"/>
          </w:tcPr>
          <w:p w:rsidR="006B57CF" w:rsidRPr="006B57CF" w:rsidRDefault="006B57CF" w:rsidP="006B57CF">
            <w:pPr>
              <w:suppressAutoHyphens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3037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4016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Федеральная налоговая служба</w:t>
            </w:r>
          </w:p>
        </w:tc>
      </w:tr>
      <w:tr w:rsidR="006B57CF" w:rsidRPr="006B57CF" w:rsidTr="00364FA6">
        <w:tc>
          <w:tcPr>
            <w:tcW w:w="1560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3037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1 01 02000 01 0000 110</w:t>
            </w:r>
          </w:p>
        </w:tc>
        <w:tc>
          <w:tcPr>
            <w:tcW w:w="4016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доходы физических лиц</w:t>
            </w:r>
          </w:p>
        </w:tc>
      </w:tr>
      <w:tr w:rsidR="006B57CF" w:rsidRPr="006B57CF" w:rsidTr="00364FA6">
        <w:tc>
          <w:tcPr>
            <w:tcW w:w="1560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3037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1 05 03000 01 0000 110</w:t>
            </w:r>
          </w:p>
        </w:tc>
        <w:tc>
          <w:tcPr>
            <w:tcW w:w="4016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Единый сельскохозяйственный налог</w:t>
            </w:r>
          </w:p>
        </w:tc>
      </w:tr>
      <w:tr w:rsidR="006B57CF" w:rsidRPr="006B57CF" w:rsidTr="00364FA6">
        <w:tc>
          <w:tcPr>
            <w:tcW w:w="1560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3037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1 06 01030 10 0000 110</w:t>
            </w:r>
          </w:p>
        </w:tc>
        <w:tc>
          <w:tcPr>
            <w:tcW w:w="4016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Налог на имущество физических лиц</w:t>
            </w:r>
          </w:p>
        </w:tc>
      </w:tr>
      <w:tr w:rsidR="006B57CF" w:rsidRPr="006B57CF" w:rsidTr="00364FA6">
        <w:tc>
          <w:tcPr>
            <w:tcW w:w="1560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3037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1 06 06033 10 0000 110</w:t>
            </w:r>
          </w:p>
        </w:tc>
        <w:tc>
          <w:tcPr>
            <w:tcW w:w="4016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B57CF" w:rsidRPr="006B57CF" w:rsidTr="00364FA6">
        <w:tc>
          <w:tcPr>
            <w:tcW w:w="1560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3037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1 06 06043 10 0000 110</w:t>
            </w:r>
          </w:p>
        </w:tc>
        <w:tc>
          <w:tcPr>
            <w:tcW w:w="4016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57CF" w:rsidRPr="006B57CF" w:rsidTr="00364FA6">
        <w:tc>
          <w:tcPr>
            <w:tcW w:w="1560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lang w:eastAsia="ar-SA"/>
              </w:rPr>
              <w:t>182</w:t>
            </w:r>
          </w:p>
        </w:tc>
        <w:tc>
          <w:tcPr>
            <w:tcW w:w="3037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1 09 00000 00 0000 000</w:t>
            </w:r>
          </w:p>
        </w:tc>
        <w:tc>
          <w:tcPr>
            <w:tcW w:w="4016" w:type="dxa"/>
            <w:shd w:val="clear" w:color="auto" w:fill="FFFFFF"/>
          </w:tcPr>
          <w:p w:rsidR="006B57CF" w:rsidRPr="006B57CF" w:rsidRDefault="006B57CF" w:rsidP="006B57CF">
            <w:pPr>
              <w:suppressAutoHyphens/>
              <w:snapToGrid w:val="0"/>
              <w:ind w:firstLine="0"/>
              <w:rPr>
                <w:rFonts w:cs="Arial"/>
                <w:color w:val="000000"/>
                <w:lang w:eastAsia="ar-SA"/>
              </w:rPr>
            </w:pPr>
            <w:r w:rsidRPr="006B57CF">
              <w:rPr>
                <w:rFonts w:cs="Arial"/>
                <w:color w:val="000000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6B57CF" w:rsidRPr="006B57CF" w:rsidRDefault="006B57CF" w:rsidP="006B57CF">
      <w:pPr>
        <w:suppressAutoHyphens/>
        <w:ind w:firstLine="0"/>
        <w:jc w:val="lef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B57CF" w:rsidRPr="006B57CF" w:rsidRDefault="006B57CF" w:rsidP="006B57CF">
      <w:pPr>
        <w:suppressAutoHyphens/>
        <w:ind w:firstLine="0"/>
        <w:jc w:val="lef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B57CF" w:rsidRDefault="006B57CF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B57CF" w:rsidRDefault="006B57CF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  <w:sectPr w:rsidR="006B57CF" w:rsidSect="00D23DF6">
          <w:pgSz w:w="11906" w:h="16838"/>
          <w:pgMar w:top="567" w:right="1133" w:bottom="2268" w:left="2268" w:header="709" w:footer="709" w:gutter="0"/>
          <w:cols w:space="708"/>
          <w:docGrid w:linePitch="360"/>
        </w:sectPr>
      </w:pP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D23DF6" w:rsidRPr="00D23DF6" w:rsidRDefault="00D23DF6" w:rsidP="00D23DF6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Калачеевского сельского поселения от</w:t>
      </w:r>
      <w:r w:rsidR="00850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50498" w:rsidRPr="00850498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spellEnd"/>
      <w:proofErr w:type="gramEnd"/>
      <w:r w:rsidR="00850498" w:rsidRPr="00850498">
        <w:rPr>
          <w:rFonts w:ascii="Arial" w:hAnsi="Arial" w:cs="Arial"/>
          <w:color w:val="000000" w:themeColor="text1"/>
          <w:sz w:val="24"/>
          <w:szCs w:val="24"/>
        </w:rPr>
        <w:t xml:space="preserve"> «30» декабря  2022 г. № 107</w:t>
      </w:r>
    </w:p>
    <w:p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Перечень главных администраторов неналоговых доходов бюджета</w:t>
      </w:r>
    </w:p>
    <w:p w:rsidR="00D23DF6" w:rsidRPr="00FB6C15" w:rsidRDefault="00D23DF6" w:rsidP="00D23DF6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администрация Калачеевского сельского поселения Калачеевского муниципального района Воронежской области (код-914)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2835"/>
        <w:gridCol w:w="5103"/>
      </w:tblGrid>
      <w:tr w:rsidR="00D23DF6" w:rsidRPr="00DD79CE" w:rsidTr="00FB6C15">
        <w:trPr>
          <w:cantSplit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39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left="-8"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бюджета Калачеевского сельского поселения</w:t>
            </w:r>
          </w:p>
        </w:tc>
      </w:tr>
      <w:tr w:rsidR="00D23DF6" w:rsidRPr="00DD79CE" w:rsidTr="00FB6C15">
        <w:trPr>
          <w:cantSplit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70" w:right="-108" w:firstLine="0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left="-8" w:firstLine="8"/>
              <w:jc w:val="left"/>
              <w:rPr>
                <w:rFonts w:eastAsia="Calibri"/>
                <w:b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Наименование главного администратора доходов поселения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F6" w:rsidRPr="00DD79CE" w:rsidRDefault="00D23DF6" w:rsidP="00954982">
            <w:pPr>
              <w:rPr>
                <w:rFonts w:eastAsia="Calibri"/>
                <w:lang w:eastAsia="en-US"/>
              </w:rPr>
            </w:pPr>
          </w:p>
        </w:tc>
      </w:tr>
      <w:tr w:rsidR="00D23DF6" w:rsidRPr="00DD79CE" w:rsidTr="00FB6C15"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tabs>
                <w:tab w:val="center" w:pos="4942"/>
              </w:tabs>
              <w:spacing w:after="160" w:line="256" w:lineRule="auto"/>
              <w:ind w:firstLine="8"/>
              <w:jc w:val="center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Администрация Калачеевского сельского поселения</w:t>
            </w:r>
          </w:p>
        </w:tc>
      </w:tr>
      <w:tr w:rsidR="00D23DF6" w:rsidRPr="00DD79CE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FB6C15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1 08 04020 01 1000</w:t>
            </w:r>
            <w:r w:rsidR="00D23DF6" w:rsidRPr="00DD79CE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23DF6" w:rsidRPr="00DD79CE" w:rsidTr="00FB6C15">
        <w:trPr>
          <w:trHeight w:val="76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предприятий, в том числе казенных)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1 12 05050 10 0000 120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оказания платных услуг (работ), получателями средств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1 14 02052 10 0000 440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материальных запасов по указанному имуществу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before="100" w:beforeAutospacing="1" w:after="100" w:afterAutospacing="1" w:line="256" w:lineRule="auto"/>
              <w:ind w:firstLine="0"/>
              <w:rPr>
                <w:color w:val="000000"/>
                <w:lang w:eastAsia="en-US"/>
              </w:rPr>
            </w:pPr>
            <w:r w:rsidRPr="00DD79CE">
              <w:rPr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1 16 09040 10 0000 140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 xml:space="preserve">Денежные средства, изымаемые в собственность сельского поселения в </w:t>
            </w:r>
            <w:r w:rsidRPr="00DD79CE">
              <w:rPr>
                <w:lang w:eastAsia="ar-SA"/>
              </w:rPr>
              <w:lastRenderedPageBreak/>
              <w:t>соответствии с решениями судов (за исключением обвинительных приговоров судов)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1 16 10062 10 0000 140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1 16 10082 10 0000 140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widowControl w:val="0"/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дотации бюджетам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субсидии бюджетам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72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2 02 45160 10 0000 150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заключенными соглашениями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2 02 20216 10 0000 150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Безвозмездные поступления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rPr>
                <w:lang w:eastAsia="ar-SA"/>
              </w:rPr>
              <w:t>2 02 15009 10 0000 150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rPr>
                <w:lang w:eastAsia="ar-SA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6" w:rsidRPr="00DD79CE" w:rsidRDefault="00D23DF6" w:rsidP="00FB6C15">
            <w:pPr>
              <w:suppressAutoHyphens/>
              <w:spacing w:line="256" w:lineRule="auto"/>
              <w:ind w:firstLine="8"/>
              <w:jc w:val="left"/>
              <w:rPr>
                <w:lang w:eastAsia="ar-SA"/>
              </w:rPr>
            </w:pPr>
            <w:r w:rsidRPr="00DD79CE"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F6" w:rsidRPr="00DD79CE" w:rsidRDefault="00D23DF6" w:rsidP="00FB6C15">
            <w:pPr>
              <w:suppressAutoHyphens/>
              <w:spacing w:line="256" w:lineRule="auto"/>
              <w:ind w:firstLine="0"/>
              <w:rPr>
                <w:lang w:eastAsia="ar-SA"/>
              </w:rPr>
            </w:pPr>
            <w:r w:rsidRPr="00DD79C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 xml:space="preserve">Невыясненные поступления, зачисляемые </w:t>
            </w: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в бюджеты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pacing w:after="160" w:line="256" w:lineRule="auto"/>
              <w:ind w:firstLine="0"/>
              <w:rPr>
                <w:rFonts w:eastAsia="Calibri"/>
                <w:snapToGrid w:val="0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8"/>
              <w:jc w:val="left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snapToGrid w:val="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2 07 05020 10 0000 180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2 07 05030 10 0000 180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D23DF6" w:rsidRPr="00DD79CE" w:rsidTr="00FB6C1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D23DF6">
            <w:pPr>
              <w:snapToGrid w:val="0"/>
              <w:spacing w:after="160" w:line="256" w:lineRule="auto"/>
              <w:ind w:firstLine="0"/>
              <w:rPr>
                <w:rFonts w:eastAsia="Calibri"/>
                <w:lang w:eastAsia="en-US"/>
              </w:rPr>
            </w:pPr>
            <w:r w:rsidRPr="00DD79CE">
              <w:rPr>
                <w:rFonts w:eastAsia="Calibri"/>
                <w:lang w:eastAsia="en-US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8"/>
              <w:jc w:val="left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F6" w:rsidRPr="00DD79CE" w:rsidRDefault="00D23DF6" w:rsidP="00FB6C15">
            <w:pPr>
              <w:snapToGrid w:val="0"/>
              <w:spacing w:after="160" w:line="256" w:lineRule="auto"/>
              <w:ind w:firstLine="0"/>
              <w:rPr>
                <w:rFonts w:eastAsia="Calibri"/>
                <w:color w:val="000000"/>
                <w:lang w:eastAsia="en-US"/>
              </w:rPr>
            </w:pPr>
            <w:r w:rsidRPr="00DD79CE">
              <w:rPr>
                <w:rFonts w:eastAsia="Calibri"/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B6C15" w:rsidRDefault="00FB6C15" w:rsidP="00D23DF6">
      <w:pPr>
        <w:suppressAutoHyphens/>
        <w:ind w:firstLine="0"/>
        <w:rPr>
          <w:rFonts w:cs="Arial"/>
          <w:kern w:val="2"/>
        </w:rPr>
        <w:sectPr w:rsidR="00FB6C15" w:rsidSect="00D23DF6">
          <w:pgSz w:w="11906" w:h="16838"/>
          <w:pgMar w:top="567" w:right="1133" w:bottom="2268" w:left="2268" w:header="709" w:footer="709" w:gutter="0"/>
          <w:cols w:space="708"/>
          <w:docGrid w:linePitch="360"/>
        </w:sectPr>
      </w:pPr>
    </w:p>
    <w:p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FB6C15" w:rsidRPr="00D23DF6" w:rsidRDefault="00FB6C15" w:rsidP="00FB6C15">
      <w:pPr>
        <w:pStyle w:val="af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23DF6">
        <w:rPr>
          <w:rFonts w:ascii="Arial" w:hAnsi="Arial" w:cs="Arial"/>
          <w:color w:val="000000" w:themeColor="text1"/>
          <w:sz w:val="24"/>
          <w:szCs w:val="24"/>
        </w:rPr>
        <w:t>Калачеевского сельского поселения от</w:t>
      </w:r>
      <w:r w:rsidR="00850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50498" w:rsidRPr="00850498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spellEnd"/>
      <w:proofErr w:type="gramEnd"/>
      <w:r w:rsidR="00850498" w:rsidRPr="00850498">
        <w:rPr>
          <w:rFonts w:ascii="Arial" w:hAnsi="Arial" w:cs="Arial"/>
          <w:color w:val="000000" w:themeColor="text1"/>
          <w:sz w:val="24"/>
          <w:szCs w:val="24"/>
        </w:rPr>
        <w:t xml:space="preserve"> «30» декабря  2022 г. № 107</w:t>
      </w:r>
    </w:p>
    <w:p w:rsidR="00FB6C15" w:rsidRPr="00FB6C15" w:rsidRDefault="00FB6C15" w:rsidP="00FB6C15">
      <w:pPr>
        <w:pStyle w:val="af8"/>
        <w:suppressAutoHyphens/>
        <w:jc w:val="center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t xml:space="preserve">Перечень главных </w:t>
      </w:r>
      <w:proofErr w:type="gramStart"/>
      <w:r w:rsidRPr="00FB6C15">
        <w:rPr>
          <w:rFonts w:ascii="Arial" w:hAnsi="Arial" w:cs="Arial"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FB6C15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B6C15">
        <w:rPr>
          <w:rFonts w:ascii="Arial" w:hAnsi="Arial" w:cs="Arial"/>
          <w:sz w:val="24"/>
          <w:szCs w:val="24"/>
        </w:rPr>
        <w:t>муниципального района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977"/>
        <w:gridCol w:w="5794"/>
      </w:tblGrid>
      <w:tr w:rsidR="00FB6C15" w:rsidRPr="00FB6C15" w:rsidTr="00954982">
        <w:trPr>
          <w:tblHeader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Код группы, подгруппы, статьи и видов источников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FB6C15" w:rsidRPr="00FB6C15" w:rsidTr="00954982">
        <w:trPr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B6C15" w:rsidRPr="00FB6C15" w:rsidTr="00954982">
        <w:trPr>
          <w:cantSplit/>
          <w:jc w:val="center"/>
        </w:trPr>
        <w:tc>
          <w:tcPr>
            <w:tcW w:w="976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94" w:type="dxa"/>
          </w:tcPr>
          <w:p w:rsidR="00FB6C15" w:rsidRPr="00FB6C15" w:rsidRDefault="00FB6C15" w:rsidP="00954982">
            <w:pPr>
              <w:pStyle w:val="af8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1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FB6C15" w:rsidRPr="00FB6C15" w:rsidRDefault="00FB6C15" w:rsidP="00FB6C15">
      <w:pPr>
        <w:pStyle w:val="af8"/>
        <w:suppressAutoHyphens/>
        <w:jc w:val="both"/>
        <w:rPr>
          <w:rFonts w:ascii="Arial" w:hAnsi="Arial" w:cs="Arial"/>
          <w:sz w:val="24"/>
          <w:szCs w:val="24"/>
        </w:rPr>
      </w:pPr>
      <w:r w:rsidRPr="00FB6C15">
        <w:rPr>
          <w:rFonts w:ascii="Arial" w:hAnsi="Arial" w:cs="Arial"/>
          <w:sz w:val="24"/>
          <w:szCs w:val="24"/>
        </w:rPr>
        <w:br w:type="page"/>
      </w:r>
    </w:p>
    <w:p w:rsidR="00DC7E43" w:rsidRPr="00D23DF6" w:rsidRDefault="00DC7E43" w:rsidP="00D23DF6">
      <w:pPr>
        <w:suppressAutoHyphens/>
        <w:ind w:firstLine="0"/>
        <w:rPr>
          <w:rFonts w:cs="Arial"/>
          <w:kern w:val="2"/>
        </w:rPr>
      </w:pPr>
      <w:bookmarkStart w:id="0" w:name="_GoBack"/>
      <w:bookmarkEnd w:id="0"/>
    </w:p>
    <w:sectPr w:rsidR="00DC7E43" w:rsidRPr="00D23DF6" w:rsidSect="00D23DF6">
      <w:pgSz w:w="11906" w:h="16838"/>
      <w:pgMar w:top="567" w:right="1133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14" w:rsidRDefault="00360314" w:rsidP="00AE3364">
      <w:r>
        <w:separator/>
      </w:r>
    </w:p>
  </w:endnote>
  <w:endnote w:type="continuationSeparator" w:id="0">
    <w:p w:rsidR="00360314" w:rsidRDefault="00360314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14" w:rsidRDefault="00360314" w:rsidP="00AE3364">
      <w:r>
        <w:separator/>
      </w:r>
    </w:p>
  </w:footnote>
  <w:footnote w:type="continuationSeparator" w:id="0">
    <w:p w:rsidR="00360314" w:rsidRDefault="00360314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4D" w:rsidRDefault="00C617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62757"/>
    <w:rsid w:val="00077639"/>
    <w:rsid w:val="000802B9"/>
    <w:rsid w:val="00091FBD"/>
    <w:rsid w:val="00093197"/>
    <w:rsid w:val="00097F6A"/>
    <w:rsid w:val="000B5781"/>
    <w:rsid w:val="000C34BF"/>
    <w:rsid w:val="000C394C"/>
    <w:rsid w:val="000D2293"/>
    <w:rsid w:val="000E0171"/>
    <w:rsid w:val="000F0A24"/>
    <w:rsid w:val="000F4F2F"/>
    <w:rsid w:val="000F531C"/>
    <w:rsid w:val="0010433C"/>
    <w:rsid w:val="00121AB9"/>
    <w:rsid w:val="00183DDB"/>
    <w:rsid w:val="00186C46"/>
    <w:rsid w:val="0019657F"/>
    <w:rsid w:val="001B3488"/>
    <w:rsid w:val="001B4E07"/>
    <w:rsid w:val="001C4993"/>
    <w:rsid w:val="001C68C0"/>
    <w:rsid w:val="001E37A2"/>
    <w:rsid w:val="001F4241"/>
    <w:rsid w:val="002039DE"/>
    <w:rsid w:val="00207B47"/>
    <w:rsid w:val="002135A1"/>
    <w:rsid w:val="002160AA"/>
    <w:rsid w:val="00221C3B"/>
    <w:rsid w:val="00223AEB"/>
    <w:rsid w:val="0023191D"/>
    <w:rsid w:val="0024118F"/>
    <w:rsid w:val="00292D22"/>
    <w:rsid w:val="002C6B5E"/>
    <w:rsid w:val="002D2E35"/>
    <w:rsid w:val="002D6359"/>
    <w:rsid w:val="002D6553"/>
    <w:rsid w:val="002E0E06"/>
    <w:rsid w:val="0030522C"/>
    <w:rsid w:val="00314251"/>
    <w:rsid w:val="00337376"/>
    <w:rsid w:val="00340EAF"/>
    <w:rsid w:val="00350373"/>
    <w:rsid w:val="0035330C"/>
    <w:rsid w:val="00360314"/>
    <w:rsid w:val="00364FA6"/>
    <w:rsid w:val="00380F7B"/>
    <w:rsid w:val="003827C9"/>
    <w:rsid w:val="003829A7"/>
    <w:rsid w:val="003842B4"/>
    <w:rsid w:val="00384E0D"/>
    <w:rsid w:val="003919D6"/>
    <w:rsid w:val="00394B27"/>
    <w:rsid w:val="003B4760"/>
    <w:rsid w:val="003C2BD3"/>
    <w:rsid w:val="003C7F8A"/>
    <w:rsid w:val="003D1F7B"/>
    <w:rsid w:val="003E07DC"/>
    <w:rsid w:val="00400540"/>
    <w:rsid w:val="00444508"/>
    <w:rsid w:val="00453398"/>
    <w:rsid w:val="00457590"/>
    <w:rsid w:val="00477170"/>
    <w:rsid w:val="00493744"/>
    <w:rsid w:val="00496D9F"/>
    <w:rsid w:val="004C0CA7"/>
    <w:rsid w:val="004D56F2"/>
    <w:rsid w:val="004D71EA"/>
    <w:rsid w:val="004E3B70"/>
    <w:rsid w:val="004E609E"/>
    <w:rsid w:val="004E653D"/>
    <w:rsid w:val="00510D5B"/>
    <w:rsid w:val="00520061"/>
    <w:rsid w:val="00554971"/>
    <w:rsid w:val="005610E8"/>
    <w:rsid w:val="005634E7"/>
    <w:rsid w:val="00577256"/>
    <w:rsid w:val="0059625A"/>
    <w:rsid w:val="005A589F"/>
    <w:rsid w:val="005E2B57"/>
    <w:rsid w:val="005F66D2"/>
    <w:rsid w:val="005F6988"/>
    <w:rsid w:val="00606645"/>
    <w:rsid w:val="00610D75"/>
    <w:rsid w:val="00646316"/>
    <w:rsid w:val="006631D8"/>
    <w:rsid w:val="006643CF"/>
    <w:rsid w:val="00665E61"/>
    <w:rsid w:val="00681536"/>
    <w:rsid w:val="006B57CF"/>
    <w:rsid w:val="006B6AA8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DC0"/>
    <w:rsid w:val="008159B3"/>
    <w:rsid w:val="008350AD"/>
    <w:rsid w:val="008476A2"/>
    <w:rsid w:val="00850498"/>
    <w:rsid w:val="00854794"/>
    <w:rsid w:val="00857192"/>
    <w:rsid w:val="00862635"/>
    <w:rsid w:val="00863E1F"/>
    <w:rsid w:val="008709E3"/>
    <w:rsid w:val="008909E9"/>
    <w:rsid w:val="008A0C0B"/>
    <w:rsid w:val="008A2D10"/>
    <w:rsid w:val="008A4418"/>
    <w:rsid w:val="008C4475"/>
    <w:rsid w:val="008D6781"/>
    <w:rsid w:val="008D6B8F"/>
    <w:rsid w:val="008E1541"/>
    <w:rsid w:val="008F1436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C60F6"/>
    <w:rsid w:val="00AE3364"/>
    <w:rsid w:val="00AF3F91"/>
    <w:rsid w:val="00B05F7F"/>
    <w:rsid w:val="00B31E60"/>
    <w:rsid w:val="00B320C6"/>
    <w:rsid w:val="00B3335E"/>
    <w:rsid w:val="00B511B0"/>
    <w:rsid w:val="00B52258"/>
    <w:rsid w:val="00B56D7F"/>
    <w:rsid w:val="00B63561"/>
    <w:rsid w:val="00B82E88"/>
    <w:rsid w:val="00B92153"/>
    <w:rsid w:val="00B96492"/>
    <w:rsid w:val="00BA33B1"/>
    <w:rsid w:val="00BB363C"/>
    <w:rsid w:val="00BC6FEB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8001E"/>
    <w:rsid w:val="00C920F4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23DF6"/>
    <w:rsid w:val="00D3259D"/>
    <w:rsid w:val="00D431EE"/>
    <w:rsid w:val="00D44364"/>
    <w:rsid w:val="00D67978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059"/>
    <w:rsid w:val="00F30A57"/>
    <w:rsid w:val="00F36657"/>
    <w:rsid w:val="00F51D62"/>
    <w:rsid w:val="00F71BAD"/>
    <w:rsid w:val="00F7306E"/>
    <w:rsid w:val="00F73BF9"/>
    <w:rsid w:val="00F871A4"/>
    <w:rsid w:val="00F95C75"/>
    <w:rsid w:val="00FB6C1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 Spacing"/>
    <w:uiPriority w:val="1"/>
    <w:qFormat/>
    <w:rsid w:val="00D23DF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336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 Spacing"/>
    <w:uiPriority w:val="1"/>
    <w:qFormat/>
    <w:rsid w:val="00D23D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17FC-32EC-4A33-BDC4-72FB8A79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11</Pages>
  <Words>1806</Words>
  <Characters>12917</Characters>
  <Application>Microsoft Office Word</Application>
  <DocSecurity>0</DocSecurity>
  <Lines>307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4</cp:revision>
  <cp:lastPrinted>2022-12-27T08:49:00Z</cp:lastPrinted>
  <dcterms:created xsi:type="dcterms:W3CDTF">2022-12-26T11:23:00Z</dcterms:created>
  <dcterms:modified xsi:type="dcterms:W3CDTF">2022-12-29T08:30:00Z</dcterms:modified>
</cp:coreProperties>
</file>