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B2393" w14:textId="77777777" w:rsidR="000B4E64" w:rsidRPr="000B4E64" w:rsidRDefault="000B4E64" w:rsidP="000B4E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B4E64">
        <w:rPr>
          <w:rFonts w:ascii="Arial" w:eastAsia="Times New Roman" w:hAnsi="Arial" w:cs="Arial"/>
          <w:b/>
          <w:sz w:val="24"/>
          <w:szCs w:val="24"/>
          <w:lang w:eastAsia="ru-RU"/>
        </w:rPr>
        <w:t>СОВЕТ НАРОДНЫХ ДЕПУТАТОВ</w:t>
      </w:r>
    </w:p>
    <w:p w14:paraId="7300AEA4" w14:textId="77777777" w:rsidR="000B4E64" w:rsidRPr="000B4E64" w:rsidRDefault="000B4E64" w:rsidP="000B4E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B4E64">
        <w:rPr>
          <w:rFonts w:ascii="Arial" w:eastAsia="Times New Roman" w:hAnsi="Arial" w:cs="Arial"/>
          <w:b/>
          <w:sz w:val="24"/>
          <w:szCs w:val="24"/>
          <w:lang w:eastAsia="ru-RU"/>
        </w:rPr>
        <w:t>КАЛАЧЕЕВСКОГО СЕЛЬСКОГО ПОСЕЛЕНИЯ</w:t>
      </w:r>
    </w:p>
    <w:p w14:paraId="7C38CD86" w14:textId="77777777" w:rsidR="000B4E64" w:rsidRPr="000B4E64" w:rsidRDefault="000B4E64" w:rsidP="000B4E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B4E64">
        <w:rPr>
          <w:rFonts w:ascii="Arial" w:eastAsia="Times New Roman" w:hAnsi="Arial" w:cs="Arial"/>
          <w:b/>
          <w:sz w:val="24"/>
          <w:szCs w:val="24"/>
          <w:lang w:eastAsia="ru-RU"/>
        </w:rPr>
        <w:t>КАЛАЧЕЕВСКОГО МУНИЦИПАЛЬНОГО РАЙОНА</w:t>
      </w:r>
    </w:p>
    <w:p w14:paraId="2A3188F0" w14:textId="77777777" w:rsidR="000B4E64" w:rsidRPr="000B4E64" w:rsidRDefault="000B4E64" w:rsidP="000B4E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B4E64"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14:paraId="495F3162" w14:textId="77777777" w:rsidR="000B4E64" w:rsidRPr="00526223" w:rsidRDefault="000B4E64" w:rsidP="000B4E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262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14:paraId="63F66067" w14:textId="273CAC48" w:rsidR="000B4E64" w:rsidRPr="00526223" w:rsidRDefault="000B4E64" w:rsidP="000B4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26223">
        <w:rPr>
          <w:rFonts w:ascii="Arial" w:eastAsia="Times New Roman" w:hAnsi="Arial" w:cs="Arial"/>
          <w:bCs/>
          <w:sz w:val="24"/>
          <w:szCs w:val="24"/>
          <w:lang w:eastAsia="ru-RU"/>
        </w:rPr>
        <w:t>от «</w:t>
      </w:r>
      <w:r w:rsidR="00526223" w:rsidRPr="00526223">
        <w:rPr>
          <w:rFonts w:ascii="Arial" w:eastAsia="Times New Roman" w:hAnsi="Arial" w:cs="Arial"/>
          <w:bCs/>
          <w:sz w:val="24"/>
          <w:szCs w:val="24"/>
          <w:lang w:eastAsia="ru-RU"/>
        </w:rPr>
        <w:t>11</w:t>
      </w:r>
      <w:r w:rsidRPr="0052622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</w:t>
      </w:r>
      <w:r w:rsidR="00526223" w:rsidRPr="00526223">
        <w:rPr>
          <w:rFonts w:ascii="Arial" w:eastAsia="Times New Roman" w:hAnsi="Arial" w:cs="Arial"/>
          <w:bCs/>
          <w:sz w:val="24"/>
          <w:szCs w:val="24"/>
          <w:lang w:eastAsia="ru-RU"/>
        </w:rPr>
        <w:t>сентября</w:t>
      </w:r>
      <w:r w:rsidR="003E1534" w:rsidRPr="0052622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526223">
        <w:rPr>
          <w:rFonts w:ascii="Arial" w:eastAsia="Times New Roman" w:hAnsi="Arial" w:cs="Arial"/>
          <w:bCs/>
          <w:sz w:val="24"/>
          <w:szCs w:val="24"/>
          <w:lang w:eastAsia="ru-RU"/>
        </w:rPr>
        <w:t>202</w:t>
      </w:r>
      <w:r w:rsidR="003E1534" w:rsidRPr="00526223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Pr="0052622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№</w:t>
      </w:r>
      <w:r w:rsidR="00C4237C" w:rsidRPr="0052622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E1534" w:rsidRPr="00526223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526223" w:rsidRPr="00526223">
        <w:rPr>
          <w:rFonts w:ascii="Arial" w:eastAsia="Times New Roman" w:hAnsi="Arial" w:cs="Arial"/>
          <w:bCs/>
          <w:sz w:val="24"/>
          <w:szCs w:val="24"/>
          <w:lang w:eastAsia="ru-RU"/>
        </w:rPr>
        <w:t>11</w:t>
      </w:r>
    </w:p>
    <w:p w14:paraId="7DDD4D85" w14:textId="77777777" w:rsidR="000B4E64" w:rsidRPr="00C4237C" w:rsidRDefault="000B4E64" w:rsidP="000B4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4237C">
        <w:rPr>
          <w:rFonts w:ascii="Arial" w:eastAsia="Times New Roman" w:hAnsi="Arial" w:cs="Arial"/>
          <w:bCs/>
          <w:sz w:val="24"/>
          <w:szCs w:val="24"/>
          <w:lang w:eastAsia="ru-RU"/>
        </w:rPr>
        <w:t>п. Калачеевский</w:t>
      </w:r>
    </w:p>
    <w:tbl>
      <w:tblPr>
        <w:tblW w:w="44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8"/>
      </w:tblGrid>
      <w:tr w:rsidR="003D5A9A" w:rsidRPr="003D5A9A" w14:paraId="7F4DDEEC" w14:textId="77777777" w:rsidTr="003D5A9A">
        <w:trPr>
          <w:tblCellSpacing w:w="15" w:type="dxa"/>
        </w:trPr>
        <w:tc>
          <w:tcPr>
            <w:tcW w:w="0" w:type="auto"/>
            <w:noWrap/>
            <w:hideMark/>
          </w:tcPr>
          <w:p w14:paraId="2DF3DC0E" w14:textId="77777777" w:rsidR="003D5A9A" w:rsidRPr="003D5A9A" w:rsidRDefault="003D5A9A" w:rsidP="00BA7B6A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bookmarkStart w:id="0" w:name="table01"/>
            <w:bookmarkEnd w:id="0"/>
            <w:r w:rsidRPr="003D5A9A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О</w:t>
            </w:r>
            <w:r w:rsidR="00441EF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 внесении изменений в решение от 27.04.2021 г. № 37 «О</w:t>
            </w:r>
            <w:r w:rsidRPr="003D5A9A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б утверждении Положения о порядке управления и распоряжения муниципальным имуществом в </w:t>
            </w:r>
            <w:r w:rsidR="000B4E64" w:rsidRPr="00D208A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Калачеевском сельском поселении Калачеевского </w:t>
            </w:r>
            <w:r w:rsidRPr="003D5A9A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муниципального района </w:t>
            </w:r>
            <w:r w:rsidR="000B4E64" w:rsidRPr="00D208A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Воронежской</w:t>
            </w:r>
            <w:r w:rsidRPr="003D5A9A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 области</w:t>
            </w:r>
            <w:r w:rsidR="00441EF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»</w:t>
            </w:r>
          </w:p>
        </w:tc>
      </w:tr>
    </w:tbl>
    <w:p w14:paraId="696DFBC4" w14:textId="69486430" w:rsidR="000B4E64" w:rsidRPr="0031262F" w:rsidRDefault="003D5A9A" w:rsidP="00D208A4">
      <w:pPr>
        <w:spacing w:before="240"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D5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208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соответствии </w:t>
      </w:r>
      <w:r w:rsidRPr="003D5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Гражданским</w:t>
      </w:r>
      <w:r w:rsidR="000B4E64" w:rsidRPr="00F150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кодексом Российской Федерации</w:t>
      </w:r>
      <w:r w:rsidRPr="003D5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Федеральным законом от 6 октября 2003 года N 131-ФЗ "Об общих принципах организации местного самоуправления в Российской Федерации",</w:t>
      </w:r>
      <w:r w:rsidR="002405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56BB" w:rsidRPr="00E056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 законом от 06.04.2024 № 76-ФЗ «О внесении изменений в Федеральный закон «О приватизации государственного и муниципального имущества» и отдельные законодательные акты Российской Федерации»</w:t>
      </w:r>
      <w:r w:rsidR="00240526" w:rsidRPr="0031262F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31262F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</w:t>
      </w:r>
      <w:r w:rsidR="000B4E64" w:rsidRPr="0031262F">
        <w:rPr>
          <w:rFonts w:ascii="Arial" w:eastAsia="Times New Roman" w:hAnsi="Arial" w:cs="Arial"/>
          <w:sz w:val="24"/>
          <w:szCs w:val="24"/>
          <w:lang w:eastAsia="ru-RU"/>
        </w:rPr>
        <w:t>Калачеевского сельского поселения</w:t>
      </w:r>
      <w:r w:rsidRPr="0031262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D4565" w:rsidRPr="0031262F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 Воронежской области,</w:t>
      </w:r>
      <w:r w:rsidR="004213B4" w:rsidRPr="0031262F">
        <w:t xml:space="preserve"> </w:t>
      </w:r>
      <w:r w:rsidR="004213B4" w:rsidRPr="0031262F">
        <w:rPr>
          <w:rFonts w:ascii="Arial" w:eastAsia="Times New Roman" w:hAnsi="Arial" w:cs="Arial"/>
          <w:sz w:val="24"/>
          <w:szCs w:val="24"/>
          <w:lang w:eastAsia="ru-RU"/>
        </w:rPr>
        <w:t>в целях приведения нормативных правовых актов в соответствие с действующим законодательством,</w:t>
      </w:r>
      <w:r w:rsidR="00ED4565" w:rsidRPr="0031262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B4E64" w:rsidRPr="0031262F">
        <w:rPr>
          <w:rFonts w:ascii="Arial" w:hAnsi="Arial" w:cs="Arial"/>
          <w:sz w:val="24"/>
          <w:szCs w:val="24"/>
        </w:rPr>
        <w:t xml:space="preserve">Совет народных депутатов </w:t>
      </w:r>
      <w:r w:rsidR="000B4E64" w:rsidRPr="0031262F">
        <w:rPr>
          <w:rFonts w:ascii="Arial" w:hAnsi="Arial" w:cs="Arial"/>
          <w:bCs/>
          <w:sz w:val="24"/>
          <w:szCs w:val="24"/>
        </w:rPr>
        <w:t>Калачеевского сельского поселения</w:t>
      </w:r>
      <w:r w:rsidR="000B4E64" w:rsidRPr="0031262F">
        <w:rPr>
          <w:rFonts w:ascii="Arial" w:hAnsi="Arial" w:cs="Arial"/>
          <w:sz w:val="24"/>
          <w:szCs w:val="24"/>
        </w:rPr>
        <w:t xml:space="preserve"> </w:t>
      </w:r>
      <w:r w:rsidR="000B4E64" w:rsidRPr="0031262F">
        <w:rPr>
          <w:rFonts w:ascii="Arial" w:hAnsi="Arial" w:cs="Arial"/>
          <w:b/>
          <w:sz w:val="24"/>
          <w:szCs w:val="24"/>
        </w:rPr>
        <w:t>р е ш и л:</w:t>
      </w:r>
    </w:p>
    <w:p w14:paraId="3B608E1B" w14:textId="0516A409" w:rsidR="000B4E64" w:rsidRPr="0031262F" w:rsidRDefault="004213B4" w:rsidP="008A0B7A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100" w:afterAutospacing="1" w:line="240" w:lineRule="auto"/>
        <w:ind w:left="0" w:firstLine="1134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31262F">
        <w:rPr>
          <w:rFonts w:ascii="Arial" w:eastAsia="Times New Roman" w:hAnsi="Arial" w:cs="Arial"/>
          <w:sz w:val="24"/>
          <w:szCs w:val="24"/>
          <w:lang w:eastAsia="ru-RU"/>
        </w:rPr>
        <w:t>Внести следующие изменения и дополнения в решение от 27.04.2021 г. № 37 «Об утверждении Положения о порядке управления и распоряжения муниципальным имуществом в Калачеевском сельском поселении Калачеевского муниципального района Воронежской области»</w:t>
      </w:r>
      <w:r w:rsidR="00BE44B8">
        <w:rPr>
          <w:rFonts w:ascii="Arial" w:eastAsia="Times New Roman" w:hAnsi="Arial" w:cs="Arial"/>
          <w:sz w:val="24"/>
          <w:szCs w:val="24"/>
          <w:lang w:eastAsia="ru-RU"/>
        </w:rPr>
        <w:t xml:space="preserve"> (в редакции решения от 22.05.2023 г. № 136</w:t>
      </w:r>
      <w:r w:rsidR="00C5550B">
        <w:rPr>
          <w:rFonts w:ascii="Arial" w:eastAsia="Times New Roman" w:hAnsi="Arial" w:cs="Arial"/>
          <w:sz w:val="24"/>
          <w:szCs w:val="24"/>
          <w:lang w:eastAsia="ru-RU"/>
        </w:rPr>
        <w:t>, от 04.06.2024 г. № 201</w:t>
      </w:r>
      <w:r w:rsidR="00BE44B8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</w:p>
    <w:p w14:paraId="02387DF9" w14:textId="68105896" w:rsidR="004213B4" w:rsidRPr="0031262F" w:rsidRDefault="004213B4" w:rsidP="008A0B7A">
      <w:pPr>
        <w:pStyle w:val="a3"/>
        <w:numPr>
          <w:ilvl w:val="1"/>
          <w:numId w:val="21"/>
        </w:numPr>
        <w:tabs>
          <w:tab w:val="left" w:pos="993"/>
          <w:tab w:val="left" w:pos="1418"/>
          <w:tab w:val="left" w:pos="1560"/>
        </w:tabs>
        <w:spacing w:after="100" w:afterAutospacing="1" w:line="240" w:lineRule="auto"/>
        <w:ind w:left="0"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2F">
        <w:rPr>
          <w:rFonts w:ascii="Arial" w:eastAsia="Times New Roman" w:hAnsi="Arial" w:cs="Arial"/>
          <w:sz w:val="24"/>
          <w:szCs w:val="24"/>
          <w:lang w:eastAsia="ru-RU"/>
        </w:rPr>
        <w:t xml:space="preserve">В Положении о порядке управления и распоряжения муниципальным имуществом в Калачеевском сельском поселении Калачеевского муниципального района воронежской области </w:t>
      </w:r>
      <w:r w:rsidR="004F4014" w:rsidRPr="0031262F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31262F">
        <w:rPr>
          <w:rFonts w:ascii="Arial" w:eastAsia="Times New Roman" w:hAnsi="Arial" w:cs="Arial"/>
          <w:sz w:val="24"/>
          <w:szCs w:val="24"/>
          <w:lang w:eastAsia="ru-RU"/>
        </w:rPr>
        <w:t>далее</w:t>
      </w:r>
      <w:r w:rsidR="004F4014" w:rsidRPr="0031262F">
        <w:rPr>
          <w:rFonts w:ascii="Arial" w:eastAsia="Times New Roman" w:hAnsi="Arial" w:cs="Arial"/>
          <w:sz w:val="24"/>
          <w:szCs w:val="24"/>
          <w:lang w:eastAsia="ru-RU"/>
        </w:rPr>
        <w:t xml:space="preserve"> – Положение):</w:t>
      </w:r>
    </w:p>
    <w:p w14:paraId="4C457CF8" w14:textId="1E94E8A8" w:rsidR="008A0B7A" w:rsidRPr="0031262F" w:rsidRDefault="004F4014" w:rsidP="008A0B7A">
      <w:pPr>
        <w:pStyle w:val="a3"/>
        <w:numPr>
          <w:ilvl w:val="2"/>
          <w:numId w:val="21"/>
        </w:numPr>
        <w:tabs>
          <w:tab w:val="left" w:pos="993"/>
          <w:tab w:val="left" w:pos="1418"/>
          <w:tab w:val="left" w:pos="1560"/>
        </w:tabs>
        <w:spacing w:after="0" w:line="240" w:lineRule="auto"/>
        <w:ind w:left="0"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2F">
        <w:rPr>
          <w:rFonts w:ascii="Arial" w:eastAsia="Times New Roman" w:hAnsi="Arial" w:cs="Arial"/>
          <w:sz w:val="24"/>
          <w:szCs w:val="24"/>
          <w:lang w:eastAsia="ru-RU"/>
        </w:rPr>
        <w:t>Статью 4 Положения дополнить</w:t>
      </w:r>
      <w:r w:rsidR="008A0B7A" w:rsidRPr="0031262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E44B8">
        <w:rPr>
          <w:rFonts w:ascii="Arial" w:eastAsia="Times New Roman" w:hAnsi="Arial" w:cs="Arial"/>
          <w:sz w:val="24"/>
          <w:szCs w:val="24"/>
          <w:lang w:eastAsia="ru-RU"/>
        </w:rPr>
        <w:t xml:space="preserve">абзацем </w:t>
      </w:r>
      <w:r w:rsidR="00C5550B">
        <w:rPr>
          <w:rFonts w:ascii="Arial" w:eastAsia="Times New Roman" w:hAnsi="Arial" w:cs="Arial"/>
          <w:sz w:val="24"/>
          <w:szCs w:val="24"/>
          <w:lang w:eastAsia="ru-RU"/>
        </w:rPr>
        <w:t>четвертым</w:t>
      </w:r>
      <w:r w:rsidR="00BE44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A0B7A" w:rsidRPr="0031262F">
        <w:rPr>
          <w:rFonts w:ascii="Arial" w:eastAsia="Times New Roman" w:hAnsi="Arial" w:cs="Arial"/>
          <w:sz w:val="24"/>
          <w:szCs w:val="24"/>
          <w:lang w:eastAsia="ru-RU"/>
        </w:rPr>
        <w:t>следующего содержания:</w:t>
      </w:r>
    </w:p>
    <w:p w14:paraId="20D802D3" w14:textId="7FECDA72" w:rsidR="008A0B7A" w:rsidRPr="0031262F" w:rsidRDefault="008A0B7A" w:rsidP="008A0B7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2F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C5550B" w:rsidRPr="00C5550B">
        <w:rPr>
          <w:rFonts w:ascii="Arial" w:eastAsia="Times New Roman" w:hAnsi="Arial" w:cs="Arial"/>
          <w:sz w:val="24"/>
          <w:szCs w:val="24"/>
          <w:lang w:eastAsia="ru-RU"/>
        </w:rPr>
        <w:t xml:space="preserve">Продажа муниципального имущества по минимально допустимой цене осуществляется </w:t>
      </w:r>
      <w:r w:rsidR="00C5550B">
        <w:rPr>
          <w:rFonts w:ascii="Arial" w:eastAsia="Times New Roman" w:hAnsi="Arial" w:cs="Arial"/>
          <w:sz w:val="24"/>
          <w:szCs w:val="24"/>
          <w:lang w:eastAsia="ru-RU"/>
        </w:rPr>
        <w:t>в соответствии с</w:t>
      </w:r>
      <w:r w:rsidR="00C5550B" w:rsidRPr="00C5550B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</w:t>
      </w:r>
      <w:r w:rsidR="00C5550B"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="00C5550B" w:rsidRPr="00C5550B">
        <w:rPr>
          <w:rFonts w:ascii="Arial" w:eastAsia="Times New Roman" w:hAnsi="Arial" w:cs="Arial"/>
          <w:sz w:val="24"/>
          <w:szCs w:val="24"/>
          <w:lang w:eastAsia="ru-RU"/>
        </w:rPr>
        <w:t xml:space="preserve"> закон</w:t>
      </w:r>
      <w:r w:rsidR="00C5550B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C5550B" w:rsidRPr="00C5550B">
        <w:rPr>
          <w:rFonts w:ascii="Arial" w:eastAsia="Times New Roman" w:hAnsi="Arial" w:cs="Arial"/>
          <w:sz w:val="24"/>
          <w:szCs w:val="24"/>
          <w:lang w:eastAsia="ru-RU"/>
        </w:rPr>
        <w:t xml:space="preserve"> от 06.04.2024 № 76-ФЗ «О внесении изменений в Федеральный закон «О приватизации государственного и муниципального имущества» и отдельные законодательные акты Российской Федерации»</w:t>
      </w:r>
      <w:r w:rsidR="008E6AC9" w:rsidRPr="0031262F">
        <w:rPr>
          <w:rFonts w:ascii="Arial" w:hAnsi="Arial" w:cs="Arial"/>
          <w:sz w:val="24"/>
          <w:szCs w:val="24"/>
        </w:rPr>
        <w:t>.</w:t>
      </w:r>
    </w:p>
    <w:p w14:paraId="19F12322" w14:textId="77777777" w:rsidR="00202B45" w:rsidRPr="0031262F" w:rsidRDefault="00202B45" w:rsidP="00202B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2F">
        <w:rPr>
          <w:rFonts w:ascii="Arial" w:eastAsia="Times New Roman" w:hAnsi="Arial" w:cs="Arial"/>
          <w:sz w:val="24"/>
          <w:szCs w:val="24"/>
          <w:lang w:eastAsia="ru-RU"/>
        </w:rPr>
        <w:t>2. 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области.</w:t>
      </w:r>
    </w:p>
    <w:p w14:paraId="52DD97F5" w14:textId="77777777" w:rsidR="00202B45" w:rsidRPr="0031262F" w:rsidRDefault="00202B45" w:rsidP="00202B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2F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вступает в силу со дня его официального опубликования.</w:t>
      </w:r>
    </w:p>
    <w:p w14:paraId="1A1B6C38" w14:textId="77777777" w:rsidR="00202B45" w:rsidRPr="0031262F" w:rsidRDefault="00202B45" w:rsidP="00202B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2F"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настоящего решения оставляю за собой.</w:t>
      </w:r>
    </w:p>
    <w:p w14:paraId="29136E7F" w14:textId="77777777" w:rsidR="00202B45" w:rsidRPr="0031262F" w:rsidRDefault="00202B45" w:rsidP="00202B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982C2EB" w14:textId="3778B56F" w:rsidR="00202B45" w:rsidRPr="0031262F" w:rsidRDefault="00202B45" w:rsidP="008E6AC9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  <w:sectPr w:rsidR="00202B45" w:rsidRPr="0031262F" w:rsidSect="0031262F">
          <w:footerReference w:type="even" r:id="rId7"/>
          <w:pgSz w:w="11906" w:h="16838"/>
          <w:pgMar w:top="2410" w:right="567" w:bottom="567" w:left="1701" w:header="227" w:footer="0" w:gutter="0"/>
          <w:cols w:space="720"/>
          <w:noEndnote/>
          <w:docGrid w:linePitch="326"/>
        </w:sectPr>
      </w:pPr>
      <w:r w:rsidRPr="0031262F">
        <w:rPr>
          <w:rFonts w:ascii="Arial" w:eastAsia="Times New Roman" w:hAnsi="Arial" w:cs="Arial"/>
          <w:b/>
          <w:sz w:val="24"/>
          <w:szCs w:val="24"/>
          <w:lang w:eastAsia="ru-RU"/>
        </w:rPr>
        <w:t>Глава Калачеевского сельского поселения                                            С.В. Перце</w:t>
      </w:r>
      <w:r w:rsidR="00BA7B6A">
        <w:rPr>
          <w:rFonts w:ascii="Arial" w:eastAsia="Times New Roman" w:hAnsi="Arial" w:cs="Arial"/>
          <w:b/>
          <w:sz w:val="24"/>
          <w:szCs w:val="24"/>
          <w:lang w:eastAsia="ru-RU"/>
        </w:rPr>
        <w:t>в</w:t>
      </w:r>
    </w:p>
    <w:p w14:paraId="587CA7D5" w14:textId="77777777" w:rsidR="003D5A9A" w:rsidRPr="00C4237C" w:rsidRDefault="003D5A9A" w:rsidP="005262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3D5A9A" w:rsidRPr="00C4237C" w:rsidSect="00137427">
      <w:pgSz w:w="11906" w:h="16838"/>
      <w:pgMar w:top="226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1DB44" w14:textId="77777777" w:rsidR="00C340B3" w:rsidRDefault="00C340B3">
      <w:pPr>
        <w:spacing w:after="0" w:line="240" w:lineRule="auto"/>
      </w:pPr>
      <w:r>
        <w:separator/>
      </w:r>
    </w:p>
  </w:endnote>
  <w:endnote w:type="continuationSeparator" w:id="0">
    <w:p w14:paraId="0F8F6385" w14:textId="77777777" w:rsidR="00C340B3" w:rsidRDefault="00C34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37BA6" w14:textId="77777777" w:rsidR="0009756C" w:rsidRDefault="008E6AC9" w:rsidP="00BA1CB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08B7655" w14:textId="77777777" w:rsidR="0009756C" w:rsidRDefault="00C340B3" w:rsidP="0095353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FE555" w14:textId="77777777" w:rsidR="00C340B3" w:rsidRDefault="00C340B3">
      <w:pPr>
        <w:spacing w:after="0" w:line="240" w:lineRule="auto"/>
      </w:pPr>
      <w:r>
        <w:separator/>
      </w:r>
    </w:p>
  </w:footnote>
  <w:footnote w:type="continuationSeparator" w:id="0">
    <w:p w14:paraId="1CF160D5" w14:textId="77777777" w:rsidR="00C340B3" w:rsidRDefault="00C34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0B3F"/>
    <w:multiLevelType w:val="multilevel"/>
    <w:tmpl w:val="3A9A8C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3526C"/>
    <w:multiLevelType w:val="multilevel"/>
    <w:tmpl w:val="6F580CA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 w15:restartNumberingAfterBreak="0">
    <w:nsid w:val="0C787C00"/>
    <w:multiLevelType w:val="multilevel"/>
    <w:tmpl w:val="DBCA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B02C6F"/>
    <w:multiLevelType w:val="multilevel"/>
    <w:tmpl w:val="B8FAD0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CB4652"/>
    <w:multiLevelType w:val="multilevel"/>
    <w:tmpl w:val="E0745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387D26"/>
    <w:multiLevelType w:val="multilevel"/>
    <w:tmpl w:val="F8A6B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CA51D0"/>
    <w:multiLevelType w:val="multilevel"/>
    <w:tmpl w:val="A53A41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6817EE"/>
    <w:multiLevelType w:val="multilevel"/>
    <w:tmpl w:val="50A2A9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3B4536"/>
    <w:multiLevelType w:val="multilevel"/>
    <w:tmpl w:val="BD4A6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367345"/>
    <w:multiLevelType w:val="multilevel"/>
    <w:tmpl w:val="BC627D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1647AB"/>
    <w:multiLevelType w:val="multilevel"/>
    <w:tmpl w:val="40D46E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098" w:hanging="216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  <w:sz w:val="24"/>
      </w:rPr>
    </w:lvl>
  </w:abstractNum>
  <w:abstractNum w:abstractNumId="11" w15:restartNumberingAfterBreak="0">
    <w:nsid w:val="54656BB5"/>
    <w:multiLevelType w:val="multilevel"/>
    <w:tmpl w:val="78C6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EA29C4"/>
    <w:multiLevelType w:val="multilevel"/>
    <w:tmpl w:val="1C1CE5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69" w:hanging="2160"/>
      </w:pPr>
      <w:rPr>
        <w:rFonts w:hint="default"/>
      </w:rPr>
    </w:lvl>
  </w:abstractNum>
  <w:abstractNum w:abstractNumId="13" w15:restartNumberingAfterBreak="0">
    <w:nsid w:val="56FB2C29"/>
    <w:multiLevelType w:val="multilevel"/>
    <w:tmpl w:val="969A0F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7901D4"/>
    <w:multiLevelType w:val="multilevel"/>
    <w:tmpl w:val="A21A6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1F4ADD"/>
    <w:multiLevelType w:val="multilevel"/>
    <w:tmpl w:val="8D82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E3700C"/>
    <w:multiLevelType w:val="multilevel"/>
    <w:tmpl w:val="83888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D93601"/>
    <w:multiLevelType w:val="multilevel"/>
    <w:tmpl w:val="28247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EA3288"/>
    <w:multiLevelType w:val="multilevel"/>
    <w:tmpl w:val="805E2C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B5084C"/>
    <w:multiLevelType w:val="multilevel"/>
    <w:tmpl w:val="1C043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291FEE"/>
    <w:multiLevelType w:val="multilevel"/>
    <w:tmpl w:val="24D08D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"/>
  </w:num>
  <w:num w:numId="3">
    <w:abstractNumId w:val="16"/>
  </w:num>
  <w:num w:numId="4">
    <w:abstractNumId w:val="4"/>
  </w:num>
  <w:num w:numId="5">
    <w:abstractNumId w:val="2"/>
  </w:num>
  <w:num w:numId="6">
    <w:abstractNumId w:val="17"/>
  </w:num>
  <w:num w:numId="7">
    <w:abstractNumId w:val="8"/>
  </w:num>
  <w:num w:numId="8">
    <w:abstractNumId w:val="15"/>
  </w:num>
  <w:num w:numId="9">
    <w:abstractNumId w:val="11"/>
  </w:num>
  <w:num w:numId="10">
    <w:abstractNumId w:val="6"/>
  </w:num>
  <w:num w:numId="11">
    <w:abstractNumId w:val="7"/>
  </w:num>
  <w:num w:numId="12">
    <w:abstractNumId w:val="18"/>
  </w:num>
  <w:num w:numId="13">
    <w:abstractNumId w:val="13"/>
  </w:num>
  <w:num w:numId="14">
    <w:abstractNumId w:val="9"/>
  </w:num>
  <w:num w:numId="15">
    <w:abstractNumId w:val="3"/>
  </w:num>
  <w:num w:numId="16">
    <w:abstractNumId w:val="5"/>
  </w:num>
  <w:num w:numId="17">
    <w:abstractNumId w:val="0"/>
  </w:num>
  <w:num w:numId="18">
    <w:abstractNumId w:val="20"/>
  </w:num>
  <w:num w:numId="19">
    <w:abstractNumId w:val="14"/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A9A"/>
    <w:rsid w:val="00004BD6"/>
    <w:rsid w:val="00010DDF"/>
    <w:rsid w:val="00072B19"/>
    <w:rsid w:val="00086470"/>
    <w:rsid w:val="000B4E64"/>
    <w:rsid w:val="000E572F"/>
    <w:rsid w:val="000F6551"/>
    <w:rsid w:val="000F7BE2"/>
    <w:rsid w:val="00120018"/>
    <w:rsid w:val="00130D1C"/>
    <w:rsid w:val="00137427"/>
    <w:rsid w:val="00186CCE"/>
    <w:rsid w:val="0019272D"/>
    <w:rsid w:val="001B0D83"/>
    <w:rsid w:val="001E2F8C"/>
    <w:rsid w:val="001E6F2B"/>
    <w:rsid w:val="00201C24"/>
    <w:rsid w:val="00202B45"/>
    <w:rsid w:val="0020429F"/>
    <w:rsid w:val="002327FE"/>
    <w:rsid w:val="00240526"/>
    <w:rsid w:val="002450B9"/>
    <w:rsid w:val="002566B8"/>
    <w:rsid w:val="00296AFC"/>
    <w:rsid w:val="00296DBE"/>
    <w:rsid w:val="002D65A4"/>
    <w:rsid w:val="002F00CE"/>
    <w:rsid w:val="0031262F"/>
    <w:rsid w:val="00347BB3"/>
    <w:rsid w:val="003678C6"/>
    <w:rsid w:val="00380641"/>
    <w:rsid w:val="00384235"/>
    <w:rsid w:val="003A14E4"/>
    <w:rsid w:val="003B6B79"/>
    <w:rsid w:val="003C024E"/>
    <w:rsid w:val="003D5A9A"/>
    <w:rsid w:val="003E1534"/>
    <w:rsid w:val="003F18DE"/>
    <w:rsid w:val="004213B4"/>
    <w:rsid w:val="00422913"/>
    <w:rsid w:val="00423688"/>
    <w:rsid w:val="0043054A"/>
    <w:rsid w:val="00441C2A"/>
    <w:rsid w:val="00441EF5"/>
    <w:rsid w:val="004578F0"/>
    <w:rsid w:val="00475851"/>
    <w:rsid w:val="00476F96"/>
    <w:rsid w:val="004C3277"/>
    <w:rsid w:val="004C46C1"/>
    <w:rsid w:val="004E4FB7"/>
    <w:rsid w:val="004F4014"/>
    <w:rsid w:val="00504718"/>
    <w:rsid w:val="00521B5A"/>
    <w:rsid w:val="00526223"/>
    <w:rsid w:val="00534980"/>
    <w:rsid w:val="00542AC2"/>
    <w:rsid w:val="0055309C"/>
    <w:rsid w:val="00567EEE"/>
    <w:rsid w:val="00577E04"/>
    <w:rsid w:val="00583918"/>
    <w:rsid w:val="005959F8"/>
    <w:rsid w:val="005B2FB0"/>
    <w:rsid w:val="005C675D"/>
    <w:rsid w:val="005F6DCF"/>
    <w:rsid w:val="00600E9B"/>
    <w:rsid w:val="00601946"/>
    <w:rsid w:val="006259CC"/>
    <w:rsid w:val="006625F4"/>
    <w:rsid w:val="006931B1"/>
    <w:rsid w:val="0069509A"/>
    <w:rsid w:val="006A3C72"/>
    <w:rsid w:val="006B1BFE"/>
    <w:rsid w:val="006B52E9"/>
    <w:rsid w:val="006B58A1"/>
    <w:rsid w:val="006D6564"/>
    <w:rsid w:val="006D66D4"/>
    <w:rsid w:val="006F2C8E"/>
    <w:rsid w:val="00707117"/>
    <w:rsid w:val="007072D2"/>
    <w:rsid w:val="00713D73"/>
    <w:rsid w:val="00720115"/>
    <w:rsid w:val="00774495"/>
    <w:rsid w:val="00777D8E"/>
    <w:rsid w:val="007D103C"/>
    <w:rsid w:val="007D71FB"/>
    <w:rsid w:val="007E394D"/>
    <w:rsid w:val="007F1E6E"/>
    <w:rsid w:val="00805AA1"/>
    <w:rsid w:val="00806436"/>
    <w:rsid w:val="00806ADA"/>
    <w:rsid w:val="00816BBC"/>
    <w:rsid w:val="00836B41"/>
    <w:rsid w:val="0085439F"/>
    <w:rsid w:val="00860B4D"/>
    <w:rsid w:val="0087575F"/>
    <w:rsid w:val="00876588"/>
    <w:rsid w:val="008A0B7A"/>
    <w:rsid w:val="008C6826"/>
    <w:rsid w:val="008D5608"/>
    <w:rsid w:val="008E1F09"/>
    <w:rsid w:val="008E5F06"/>
    <w:rsid w:val="008E6AC9"/>
    <w:rsid w:val="008F2C8E"/>
    <w:rsid w:val="009132AC"/>
    <w:rsid w:val="00946AFC"/>
    <w:rsid w:val="00956B28"/>
    <w:rsid w:val="00962454"/>
    <w:rsid w:val="00967A55"/>
    <w:rsid w:val="00970037"/>
    <w:rsid w:val="0097344A"/>
    <w:rsid w:val="00986737"/>
    <w:rsid w:val="009957E2"/>
    <w:rsid w:val="009A6D21"/>
    <w:rsid w:val="009C0E3A"/>
    <w:rsid w:val="00A2153F"/>
    <w:rsid w:val="00A30DEC"/>
    <w:rsid w:val="00A40C4D"/>
    <w:rsid w:val="00AA6AB2"/>
    <w:rsid w:val="00B00430"/>
    <w:rsid w:val="00B41FDC"/>
    <w:rsid w:val="00B73821"/>
    <w:rsid w:val="00B75406"/>
    <w:rsid w:val="00BA1B0C"/>
    <w:rsid w:val="00BA458D"/>
    <w:rsid w:val="00BA5341"/>
    <w:rsid w:val="00BA66BB"/>
    <w:rsid w:val="00BA7B6A"/>
    <w:rsid w:val="00BC0D6D"/>
    <w:rsid w:val="00BD3FD1"/>
    <w:rsid w:val="00BE44B8"/>
    <w:rsid w:val="00C131B8"/>
    <w:rsid w:val="00C32D39"/>
    <w:rsid w:val="00C340B3"/>
    <w:rsid w:val="00C40431"/>
    <w:rsid w:val="00C4237C"/>
    <w:rsid w:val="00C504E8"/>
    <w:rsid w:val="00C5550B"/>
    <w:rsid w:val="00C94AF8"/>
    <w:rsid w:val="00C9765C"/>
    <w:rsid w:val="00CA3885"/>
    <w:rsid w:val="00CB0173"/>
    <w:rsid w:val="00CC29E2"/>
    <w:rsid w:val="00CC7CC5"/>
    <w:rsid w:val="00CE68DF"/>
    <w:rsid w:val="00D014A3"/>
    <w:rsid w:val="00D10404"/>
    <w:rsid w:val="00D208A4"/>
    <w:rsid w:val="00D84D7E"/>
    <w:rsid w:val="00DA65F6"/>
    <w:rsid w:val="00DD38B5"/>
    <w:rsid w:val="00E056BB"/>
    <w:rsid w:val="00E16E17"/>
    <w:rsid w:val="00E36213"/>
    <w:rsid w:val="00E61ED9"/>
    <w:rsid w:val="00E64A47"/>
    <w:rsid w:val="00E7759C"/>
    <w:rsid w:val="00E82D73"/>
    <w:rsid w:val="00E94049"/>
    <w:rsid w:val="00EA6A97"/>
    <w:rsid w:val="00EB0BDB"/>
    <w:rsid w:val="00EB4425"/>
    <w:rsid w:val="00ED0EF2"/>
    <w:rsid w:val="00ED4565"/>
    <w:rsid w:val="00ED7512"/>
    <w:rsid w:val="00F05A38"/>
    <w:rsid w:val="00F1501F"/>
    <w:rsid w:val="00F40E59"/>
    <w:rsid w:val="00F552A6"/>
    <w:rsid w:val="00F802E6"/>
    <w:rsid w:val="00FA2825"/>
    <w:rsid w:val="00FB32CE"/>
    <w:rsid w:val="00FC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719DA"/>
  <w15:docId w15:val="{B2FB300D-73F0-4E91-8C43-39B079AD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E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7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427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202B4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02B45"/>
    <w:rPr>
      <w:rFonts w:ascii="Arial" w:eastAsia="Times New Roman" w:hAnsi="Arial" w:cs="Times New Roman"/>
      <w:sz w:val="24"/>
      <w:szCs w:val="24"/>
      <w:lang w:eastAsia="ru-RU"/>
    </w:rPr>
  </w:style>
  <w:style w:type="character" w:styleId="a8">
    <w:name w:val="page number"/>
    <w:basedOn w:val="a0"/>
    <w:rsid w:val="00202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4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Любовь Гринева</dc:creator>
  <cp:lastModifiedBy>Любовь</cp:lastModifiedBy>
  <cp:revision>4</cp:revision>
  <cp:lastPrinted>2024-09-09T11:40:00Z</cp:lastPrinted>
  <dcterms:created xsi:type="dcterms:W3CDTF">2024-08-08T05:46:00Z</dcterms:created>
  <dcterms:modified xsi:type="dcterms:W3CDTF">2024-09-09T11:41:00Z</dcterms:modified>
</cp:coreProperties>
</file>