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СОВЕТ НАРОДНЫХ ДЕПУТАТОВ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КАЛАЧЕЕВСКОГО СЕЛЬСКОГО ПОСЕЛЕНИЯ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КАЛАЧЕЕВСКОГО МУНИЦИПАЛЬНОГО РАЙОНА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ВОРОНЕЖСКОЙ ОБЛАСТИ</w:t>
      </w:r>
    </w:p>
    <w:p w:rsidR="003351D6" w:rsidRPr="00BA33BA" w:rsidRDefault="003351D6" w:rsidP="003351D6">
      <w:pPr>
        <w:ind w:firstLine="567"/>
        <w:jc w:val="center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РЕШЕНИЕ</w:t>
      </w:r>
    </w:p>
    <w:p w:rsidR="00F006E5" w:rsidRDefault="003351D6" w:rsidP="003351D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A33BA">
        <w:rPr>
          <w:rFonts w:ascii="Arial" w:hAnsi="Arial" w:cs="Arial"/>
          <w:color w:val="000000"/>
          <w:sz w:val="26"/>
          <w:szCs w:val="26"/>
        </w:rPr>
        <w:t>от «</w:t>
      </w:r>
      <w:r>
        <w:rPr>
          <w:rFonts w:ascii="Arial" w:hAnsi="Arial" w:cs="Arial"/>
          <w:color w:val="000000"/>
          <w:sz w:val="26"/>
          <w:szCs w:val="26"/>
        </w:rPr>
        <w:t>30</w:t>
      </w:r>
      <w:r w:rsidRPr="00BA33BA">
        <w:rPr>
          <w:rFonts w:ascii="Arial" w:hAnsi="Arial" w:cs="Arial"/>
          <w:color w:val="000000"/>
          <w:sz w:val="26"/>
          <w:szCs w:val="26"/>
        </w:rPr>
        <w:t xml:space="preserve">» </w:t>
      </w:r>
      <w:r w:rsidR="00F006E5">
        <w:rPr>
          <w:rFonts w:ascii="Arial" w:hAnsi="Arial" w:cs="Arial"/>
          <w:color w:val="000000"/>
          <w:sz w:val="26"/>
          <w:szCs w:val="26"/>
        </w:rPr>
        <w:t>января</w:t>
      </w:r>
      <w:r w:rsidRPr="00BA33BA">
        <w:rPr>
          <w:rFonts w:ascii="Arial" w:hAnsi="Arial" w:cs="Arial"/>
          <w:color w:val="000000"/>
          <w:sz w:val="26"/>
          <w:szCs w:val="26"/>
        </w:rPr>
        <w:t> 202</w:t>
      </w:r>
      <w:r w:rsidR="00F006E5">
        <w:rPr>
          <w:rFonts w:ascii="Arial" w:hAnsi="Arial" w:cs="Arial"/>
          <w:color w:val="000000"/>
          <w:sz w:val="26"/>
          <w:szCs w:val="26"/>
        </w:rPr>
        <w:t>3</w:t>
      </w:r>
      <w:r w:rsidRPr="00BA33BA">
        <w:rPr>
          <w:rFonts w:ascii="Arial" w:hAnsi="Arial" w:cs="Arial"/>
          <w:color w:val="000000"/>
          <w:sz w:val="26"/>
          <w:szCs w:val="26"/>
        </w:rPr>
        <w:t> г. №</w:t>
      </w:r>
      <w:r w:rsidR="00296F02">
        <w:rPr>
          <w:rFonts w:ascii="Arial" w:hAnsi="Arial" w:cs="Arial"/>
          <w:color w:val="000000"/>
          <w:sz w:val="26"/>
          <w:szCs w:val="26"/>
        </w:rPr>
        <w:t xml:space="preserve"> 106</w:t>
      </w:r>
    </w:p>
    <w:p w:rsidR="003351D6" w:rsidRPr="00BA33BA" w:rsidRDefault="003351D6" w:rsidP="003351D6">
      <w:pPr>
        <w:ind w:firstLine="709"/>
        <w:jc w:val="both"/>
        <w:rPr>
          <w:rFonts w:ascii="Arial" w:hAnsi="Arial" w:cs="Arial"/>
          <w:color w:val="000000"/>
        </w:rPr>
      </w:pPr>
      <w:r w:rsidRPr="00BA33BA">
        <w:rPr>
          <w:rFonts w:ascii="Arial" w:hAnsi="Arial" w:cs="Arial"/>
          <w:color w:val="000000"/>
          <w:sz w:val="26"/>
          <w:szCs w:val="26"/>
        </w:rPr>
        <w:t>п. Калачеевский</w:t>
      </w:r>
    </w:p>
    <w:p w:rsidR="003351D6" w:rsidRPr="00BA33BA" w:rsidRDefault="00536FE3" w:rsidP="003351D6">
      <w:pPr>
        <w:spacing w:before="240" w:after="6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</w:t>
      </w:r>
      <w:r w:rsidR="00133CBA">
        <w:rPr>
          <w:rFonts w:ascii="Arial" w:hAnsi="Arial" w:cs="Arial"/>
          <w:b/>
          <w:bCs/>
          <w:color w:val="000000"/>
          <w:sz w:val="32"/>
          <w:szCs w:val="32"/>
        </w:rPr>
        <w:t>изменений в решение Совета наро</w:t>
      </w:r>
      <w:r>
        <w:rPr>
          <w:rFonts w:ascii="Arial" w:hAnsi="Arial" w:cs="Arial"/>
          <w:b/>
          <w:bCs/>
          <w:color w:val="000000"/>
          <w:sz w:val="32"/>
          <w:szCs w:val="32"/>
        </w:rPr>
        <w:t>дных депутатов от 30.11.2022 г. № 93 «</w:t>
      </w:r>
      <w:r w:rsidR="003351D6" w:rsidRPr="00BA33BA">
        <w:rPr>
          <w:rFonts w:ascii="Arial" w:hAnsi="Arial" w:cs="Arial"/>
          <w:b/>
          <w:bCs/>
          <w:color w:val="000000"/>
          <w:sz w:val="32"/>
          <w:szCs w:val="32"/>
        </w:rPr>
        <w:t>Об установлении ставок земельного налога и сроков его уплаты на территории Калачеевского сельского поселения на 202</w:t>
      </w:r>
      <w:r w:rsidR="003351D6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="003351D6" w:rsidRPr="00BA33BA">
        <w:rPr>
          <w:rFonts w:ascii="Arial" w:hAnsi="Arial" w:cs="Arial"/>
          <w:b/>
          <w:bCs/>
          <w:color w:val="000000"/>
          <w:sz w:val="32"/>
          <w:szCs w:val="32"/>
        </w:rPr>
        <w:t> год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3351D6" w:rsidRPr="00815B1D" w:rsidRDefault="003351D6" w:rsidP="003351D6">
      <w:pPr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A33BA">
        <w:rPr>
          <w:rFonts w:ascii="Arial" w:hAnsi="Arial" w:cs="Arial"/>
          <w:color w:val="000000"/>
          <w:sz w:val="26"/>
          <w:szCs w:val="26"/>
        </w:rPr>
        <w:t xml:space="preserve">В соответствии с главой 31 Налогового кодекса Российской Федерации, Федеральным законом от 06.10.2003 г. № 131 - ФЗ «Об общих принципах организации местного самоуправления в Российской Федерации», Уставом Калачеевского сельского поселения Калачеевского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</w:t>
      </w:r>
      <w:r>
        <w:rPr>
          <w:rFonts w:ascii="Arial" w:hAnsi="Arial" w:cs="Arial"/>
          <w:color w:val="000000"/>
          <w:sz w:val="26"/>
          <w:szCs w:val="26"/>
        </w:rPr>
        <w:t>Федеральной службы государственной регистрации Кадастра и картог</w:t>
      </w:r>
      <w:r w:rsidR="00536FE3">
        <w:rPr>
          <w:rFonts w:ascii="Arial" w:hAnsi="Arial" w:cs="Arial"/>
          <w:color w:val="000000"/>
          <w:sz w:val="26"/>
          <w:szCs w:val="26"/>
        </w:rPr>
        <w:t xml:space="preserve">рафии от 10.11.2020 г. № </w:t>
      </w:r>
      <w:proofErr w:type="gramStart"/>
      <w:r w:rsidR="00536FE3">
        <w:rPr>
          <w:rFonts w:ascii="Arial" w:hAnsi="Arial" w:cs="Arial"/>
          <w:color w:val="000000"/>
          <w:sz w:val="26"/>
          <w:szCs w:val="26"/>
        </w:rPr>
        <w:t>П</w:t>
      </w:r>
      <w:proofErr w:type="gramEnd"/>
      <w:r w:rsidR="00536FE3">
        <w:rPr>
          <w:rFonts w:ascii="Arial" w:hAnsi="Arial" w:cs="Arial"/>
          <w:color w:val="000000"/>
          <w:sz w:val="26"/>
          <w:szCs w:val="26"/>
        </w:rPr>
        <w:t xml:space="preserve">/0412, </w:t>
      </w:r>
      <w:r w:rsidRPr="00BA33BA">
        <w:rPr>
          <w:rFonts w:ascii="Arial" w:hAnsi="Arial" w:cs="Arial"/>
          <w:color w:val="000000"/>
          <w:sz w:val="26"/>
          <w:szCs w:val="26"/>
        </w:rPr>
        <w:t>Совет народн</w:t>
      </w:r>
      <w:r w:rsidR="00536FE3">
        <w:rPr>
          <w:rFonts w:ascii="Arial" w:hAnsi="Arial" w:cs="Arial"/>
          <w:color w:val="000000"/>
          <w:sz w:val="26"/>
          <w:szCs w:val="26"/>
        </w:rPr>
        <w:t xml:space="preserve">ых депутатов Калачеевского </w:t>
      </w:r>
      <w:r w:rsidRPr="00BA33BA">
        <w:rPr>
          <w:rFonts w:ascii="Arial" w:hAnsi="Arial" w:cs="Arial"/>
          <w:color w:val="000000"/>
          <w:sz w:val="26"/>
          <w:szCs w:val="26"/>
        </w:rPr>
        <w:t>сельского поселения Калачеевского муниципального района Воронежской области </w:t>
      </w:r>
      <w:r>
        <w:rPr>
          <w:rFonts w:ascii="Arial" w:hAnsi="Arial" w:cs="Arial"/>
          <w:color w:val="000000"/>
          <w:sz w:val="26"/>
          <w:szCs w:val="26"/>
        </w:rPr>
        <w:t>Р Е Ш И Л</w:t>
      </w:r>
      <w:r w:rsidRPr="00BA33BA">
        <w:rPr>
          <w:rFonts w:ascii="Arial" w:hAnsi="Arial" w:cs="Arial"/>
          <w:color w:val="000000"/>
          <w:sz w:val="26"/>
          <w:szCs w:val="26"/>
        </w:rPr>
        <w:t>:</w:t>
      </w:r>
    </w:p>
    <w:p w:rsidR="00B16CA9" w:rsidRPr="00A210C6" w:rsidRDefault="00B16CA9" w:rsidP="008158B7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от 28 ноября 20</w:t>
      </w:r>
      <w:r w:rsidR="0097320A" w:rsidRPr="00A210C6">
        <w:rPr>
          <w:rFonts w:ascii="Arial" w:hAnsi="Arial" w:cs="Arial"/>
          <w:sz w:val="24"/>
          <w:szCs w:val="24"/>
        </w:rPr>
        <w:t>22</w:t>
      </w:r>
      <w:r w:rsidRPr="00A210C6">
        <w:rPr>
          <w:rFonts w:ascii="Arial" w:hAnsi="Arial" w:cs="Arial"/>
          <w:sz w:val="24"/>
          <w:szCs w:val="24"/>
        </w:rPr>
        <w:t xml:space="preserve"> года № </w:t>
      </w:r>
      <w:r w:rsidR="0097320A" w:rsidRPr="00A210C6">
        <w:rPr>
          <w:rFonts w:ascii="Arial" w:hAnsi="Arial" w:cs="Arial"/>
          <w:sz w:val="24"/>
          <w:szCs w:val="24"/>
        </w:rPr>
        <w:t>83</w:t>
      </w:r>
      <w:r w:rsidRPr="00A210C6">
        <w:rPr>
          <w:rFonts w:ascii="Arial" w:hAnsi="Arial" w:cs="Arial"/>
          <w:sz w:val="24"/>
          <w:szCs w:val="24"/>
        </w:rPr>
        <w:t xml:space="preserve"> «Об установлении ставок и сроков уплаты земельного налога на территории </w:t>
      </w:r>
      <w:r w:rsidR="0037301B">
        <w:rPr>
          <w:rFonts w:ascii="Arial" w:hAnsi="Arial" w:cs="Arial"/>
          <w:sz w:val="24"/>
          <w:szCs w:val="24"/>
        </w:rPr>
        <w:t>Калачеевского</w:t>
      </w:r>
      <w:r w:rsidRPr="00A210C6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</w:t>
      </w:r>
      <w:r w:rsidR="00F177F8" w:rsidRPr="00A210C6">
        <w:rPr>
          <w:rFonts w:ascii="Arial" w:hAnsi="Arial" w:cs="Arial"/>
          <w:sz w:val="24"/>
          <w:szCs w:val="24"/>
        </w:rPr>
        <w:t>йона Воронежской области на 20</w:t>
      </w:r>
      <w:r w:rsidR="0097320A" w:rsidRPr="00A210C6">
        <w:rPr>
          <w:rFonts w:ascii="Arial" w:hAnsi="Arial" w:cs="Arial"/>
          <w:sz w:val="24"/>
          <w:szCs w:val="24"/>
        </w:rPr>
        <w:t>23</w:t>
      </w:r>
      <w:r w:rsidRPr="00A210C6">
        <w:rPr>
          <w:rFonts w:ascii="Arial" w:hAnsi="Arial" w:cs="Arial"/>
          <w:sz w:val="24"/>
          <w:szCs w:val="24"/>
        </w:rPr>
        <w:t xml:space="preserve"> год»</w:t>
      </w:r>
      <w:r w:rsidR="00431C9E" w:rsidRPr="00A210C6">
        <w:rPr>
          <w:rFonts w:ascii="Arial" w:hAnsi="Arial" w:cs="Arial"/>
          <w:sz w:val="24"/>
          <w:szCs w:val="24"/>
        </w:rPr>
        <w:t xml:space="preserve"> следующие изменения</w:t>
      </w:r>
      <w:r w:rsidRPr="00A210C6">
        <w:rPr>
          <w:rFonts w:ascii="Arial" w:hAnsi="Arial" w:cs="Arial"/>
          <w:sz w:val="24"/>
          <w:szCs w:val="24"/>
        </w:rPr>
        <w:t xml:space="preserve">: </w:t>
      </w:r>
    </w:p>
    <w:p w:rsidR="008158B7" w:rsidRDefault="00B16CA9" w:rsidP="00536FE3">
      <w:pPr>
        <w:pStyle w:val="a3"/>
        <w:numPr>
          <w:ilvl w:val="1"/>
          <w:numId w:val="1"/>
        </w:numPr>
        <w:tabs>
          <w:tab w:val="left" w:pos="1560"/>
        </w:tabs>
        <w:spacing w:after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Пункт 1 изложить в следующей редакции: </w:t>
      </w:r>
    </w:p>
    <w:p w:rsidR="001656EB" w:rsidRPr="008158B7" w:rsidRDefault="008158B7" w:rsidP="00536FE3">
      <w:pPr>
        <w:ind w:firstLine="1134"/>
        <w:jc w:val="both"/>
        <w:rPr>
          <w:rFonts w:ascii="Arial" w:hAnsi="Arial" w:cs="Arial"/>
        </w:rPr>
      </w:pPr>
      <w:r w:rsidRPr="008158B7">
        <w:rPr>
          <w:rFonts w:ascii="Arial" w:hAnsi="Arial" w:cs="Arial"/>
        </w:rPr>
        <w:t>«</w:t>
      </w:r>
      <w:r w:rsidR="009C1DD1">
        <w:rPr>
          <w:rFonts w:ascii="Arial" w:hAnsi="Arial" w:cs="Arial"/>
        </w:rPr>
        <w:t xml:space="preserve">1. </w:t>
      </w:r>
      <w:proofErr w:type="gramStart"/>
      <w:r w:rsidRPr="008158B7">
        <w:rPr>
          <w:rFonts w:ascii="Arial" w:hAnsi="Arial" w:cs="Arial"/>
        </w:rPr>
        <w:t xml:space="preserve">Установить ставки земельного налога в </w:t>
      </w:r>
      <w:proofErr w:type="spellStart"/>
      <w:r w:rsidR="0018215D">
        <w:rPr>
          <w:rFonts w:ascii="Arial" w:hAnsi="Arial" w:cs="Arial"/>
        </w:rPr>
        <w:t>Калачеевском</w:t>
      </w:r>
      <w:proofErr w:type="spellEnd"/>
      <w:r w:rsidRPr="008158B7">
        <w:rPr>
          <w:rFonts w:ascii="Arial" w:hAnsi="Arial" w:cs="Arial"/>
        </w:rPr>
        <w:t xml:space="preserve"> сельском поселении Калачеевского муниципального района (в % от кадастровой стоимости земельных участков) с 01.01.2023 года в следующих размерах: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766632" w:rsidTr="008158B7">
        <w:tc>
          <w:tcPr>
            <w:tcW w:w="817" w:type="dxa"/>
          </w:tcPr>
          <w:p w:rsidR="00766632" w:rsidRPr="001A5CE9" w:rsidRDefault="00766632" w:rsidP="00612F0A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</w:rPr>
              <w:t>п</w:t>
            </w:r>
            <w:proofErr w:type="gramEnd"/>
            <w:r>
              <w:rPr>
                <w:rFonts w:ascii="Arial" w:eastAsia="Calibri" w:hAnsi="Arial" w:cs="Arial"/>
              </w:rPr>
              <w:t>/п</w:t>
            </w:r>
          </w:p>
        </w:tc>
        <w:tc>
          <w:tcPr>
            <w:tcW w:w="5752" w:type="dxa"/>
          </w:tcPr>
          <w:p w:rsidR="00766632" w:rsidRPr="001A5CE9" w:rsidRDefault="00766632" w:rsidP="00612F0A">
            <w:pPr>
              <w:contextualSpacing/>
              <w:rPr>
                <w:rFonts w:ascii="Arial" w:eastAsia="Calibri" w:hAnsi="Arial" w:cs="Arial"/>
              </w:rPr>
            </w:pPr>
            <w:r w:rsidRPr="001A5CE9">
              <w:rPr>
                <w:rFonts w:ascii="Arial" w:eastAsia="Calibri" w:hAnsi="Arial" w:cs="Arial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3285" w:type="dxa"/>
          </w:tcPr>
          <w:p w:rsidR="00766632" w:rsidRPr="001A5CE9" w:rsidRDefault="00766632" w:rsidP="00612F0A">
            <w:pPr>
              <w:contextualSpacing/>
              <w:jc w:val="both"/>
              <w:rPr>
                <w:rFonts w:ascii="Arial" w:eastAsia="Calibri" w:hAnsi="Arial" w:cs="Arial"/>
              </w:rPr>
            </w:pPr>
            <w:r w:rsidRPr="001A5CE9">
              <w:rPr>
                <w:rFonts w:ascii="Arial" w:eastAsia="Calibri" w:hAnsi="Arial" w:cs="Arial"/>
              </w:rPr>
              <w:t>Ставка земельного налога</w:t>
            </w:r>
          </w:p>
        </w:tc>
      </w:tr>
      <w:tr w:rsidR="00766632" w:rsidTr="008158B7">
        <w:tc>
          <w:tcPr>
            <w:tcW w:w="817" w:type="dxa"/>
          </w:tcPr>
          <w:p w:rsidR="00766632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752" w:type="dxa"/>
          </w:tcPr>
          <w:p w:rsidR="00766632" w:rsidRDefault="000B55C6" w:rsidP="00B948BA">
            <w:pPr>
              <w:jc w:val="both"/>
              <w:rPr>
                <w:rFonts w:ascii="Arial" w:hAnsi="Arial" w:cs="Arial"/>
              </w:rPr>
            </w:pPr>
            <w:r w:rsidRPr="000B55C6">
              <w:rPr>
                <w:rFonts w:ascii="Arial" w:hAnsi="Arial" w:cs="Arial"/>
              </w:rPr>
              <w:t>земельны</w:t>
            </w:r>
            <w:r w:rsidR="00536FE3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участк</w:t>
            </w:r>
            <w:r w:rsidR="00B948BA">
              <w:rPr>
                <w:rFonts w:ascii="Arial" w:hAnsi="Arial" w:cs="Arial"/>
              </w:rPr>
              <w:t>и</w:t>
            </w:r>
            <w:r w:rsidRPr="000B55C6">
              <w:rPr>
                <w:rFonts w:ascii="Arial" w:hAnsi="Arial" w:cs="Arial"/>
              </w:rPr>
              <w:t>, отнесенны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</w:tc>
        <w:tc>
          <w:tcPr>
            <w:tcW w:w="3285" w:type="dxa"/>
          </w:tcPr>
          <w:p w:rsidR="00766632" w:rsidRDefault="000B55C6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766632" w:rsidTr="008158B7">
        <w:tc>
          <w:tcPr>
            <w:tcW w:w="817" w:type="dxa"/>
          </w:tcPr>
          <w:p w:rsidR="00766632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752" w:type="dxa"/>
          </w:tcPr>
          <w:p w:rsidR="00766632" w:rsidRDefault="000B55C6" w:rsidP="00B948BA">
            <w:pPr>
              <w:jc w:val="both"/>
              <w:rPr>
                <w:rFonts w:ascii="Arial" w:hAnsi="Arial" w:cs="Arial"/>
              </w:rPr>
            </w:pPr>
            <w:proofErr w:type="gramStart"/>
            <w:r w:rsidRPr="000B55C6">
              <w:rPr>
                <w:rFonts w:ascii="Arial" w:hAnsi="Arial" w:cs="Arial"/>
              </w:rPr>
              <w:t>земельны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участк</w:t>
            </w:r>
            <w:r w:rsidR="00B948BA">
              <w:rPr>
                <w:rFonts w:ascii="Arial" w:hAnsi="Arial" w:cs="Arial"/>
              </w:rPr>
              <w:t>и</w:t>
            </w:r>
            <w:r w:rsidRPr="000B55C6">
              <w:rPr>
                <w:rFonts w:ascii="Arial" w:hAnsi="Arial" w:cs="Arial"/>
              </w:rPr>
              <w:t>, занят</w:t>
            </w:r>
            <w:r w:rsidR="00B948BA">
              <w:rPr>
                <w:rFonts w:ascii="Arial" w:hAnsi="Arial" w:cs="Arial"/>
              </w:rPr>
              <w:t>ые</w:t>
            </w:r>
            <w:r w:rsidRPr="000B55C6">
              <w:rPr>
                <w:rFonts w:ascii="Arial" w:hAnsi="Arial" w:cs="Arial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</w:t>
            </w:r>
            <w:r w:rsidRPr="000B55C6">
              <w:rPr>
                <w:rFonts w:ascii="Arial" w:hAnsi="Arial" w:cs="Arial"/>
              </w:rPr>
              <w:lastRenderedPageBreak/>
              <w:t>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 используемых в предпринимательской деятельности)</w:t>
            </w:r>
            <w:proofErr w:type="gramEnd"/>
          </w:p>
        </w:tc>
        <w:tc>
          <w:tcPr>
            <w:tcW w:w="3285" w:type="dxa"/>
          </w:tcPr>
          <w:p w:rsidR="00766632" w:rsidRDefault="000B55C6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0,3</w:t>
            </w:r>
          </w:p>
        </w:tc>
      </w:tr>
      <w:tr w:rsidR="000B55C6" w:rsidTr="008158B7">
        <w:tc>
          <w:tcPr>
            <w:tcW w:w="817" w:type="dxa"/>
          </w:tcPr>
          <w:p w:rsidR="000B55C6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752" w:type="dxa"/>
          </w:tcPr>
          <w:p w:rsidR="000B55C6" w:rsidRPr="000B55C6" w:rsidRDefault="000B55C6" w:rsidP="00B948BA">
            <w:pPr>
              <w:jc w:val="both"/>
              <w:rPr>
                <w:rFonts w:ascii="Arial" w:hAnsi="Arial" w:cs="Arial"/>
              </w:rPr>
            </w:pPr>
            <w:proofErr w:type="gramStart"/>
            <w:r w:rsidRPr="000B55C6">
              <w:rPr>
                <w:rFonts w:ascii="Arial" w:hAnsi="Arial" w:cs="Arial"/>
              </w:rPr>
              <w:t>земельны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</w:t>
            </w:r>
            <w:proofErr w:type="spellStart"/>
            <w:r w:rsidRPr="000B55C6">
              <w:rPr>
                <w:rFonts w:ascii="Arial" w:hAnsi="Arial" w:cs="Arial"/>
              </w:rPr>
              <w:t>участко</w:t>
            </w:r>
            <w:r w:rsidR="00B948BA">
              <w:rPr>
                <w:rFonts w:ascii="Arial" w:hAnsi="Arial" w:cs="Arial"/>
              </w:rPr>
              <w:t>и</w:t>
            </w:r>
            <w:proofErr w:type="spellEnd"/>
            <w:r w:rsidRPr="000B55C6">
              <w:rPr>
                <w:rFonts w:ascii="Arial" w:hAnsi="Arial" w:cs="Arial"/>
              </w:rPr>
              <w:t>, не используемы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в предпринимательской деятельности, приобретенны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(предоставленны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>) для ведения личного подсобного хозяйства, садоводства или огородничества, а также земельны</w:t>
            </w:r>
            <w:r w:rsidR="00B948BA">
              <w:rPr>
                <w:rFonts w:ascii="Arial" w:hAnsi="Arial" w:cs="Arial"/>
              </w:rPr>
              <w:t>е</w:t>
            </w:r>
            <w:r w:rsidRPr="000B55C6">
              <w:rPr>
                <w:rFonts w:ascii="Arial" w:hAnsi="Arial" w:cs="Arial"/>
              </w:rPr>
              <w:t xml:space="preserve"> участк</w:t>
            </w:r>
            <w:r w:rsidR="00B948BA">
              <w:rPr>
                <w:rFonts w:ascii="Arial" w:hAnsi="Arial" w:cs="Arial"/>
              </w:rPr>
              <w:t>и</w:t>
            </w:r>
            <w:r w:rsidRPr="000B55C6">
              <w:rPr>
                <w:rFonts w:ascii="Arial" w:hAnsi="Arial" w:cs="Arial"/>
              </w:rPr>
              <w:t xml:space="preserve">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  <w:proofErr w:type="gramEnd"/>
          </w:p>
        </w:tc>
        <w:tc>
          <w:tcPr>
            <w:tcW w:w="3285" w:type="dxa"/>
          </w:tcPr>
          <w:p w:rsidR="000B55C6" w:rsidRDefault="00A6090C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6090C" w:rsidTr="008158B7">
        <w:tc>
          <w:tcPr>
            <w:tcW w:w="817" w:type="dxa"/>
          </w:tcPr>
          <w:p w:rsidR="00A6090C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752" w:type="dxa"/>
          </w:tcPr>
          <w:p w:rsidR="00A6090C" w:rsidRPr="000B55C6" w:rsidRDefault="00A6090C" w:rsidP="000D58A5">
            <w:pPr>
              <w:jc w:val="both"/>
              <w:rPr>
                <w:rFonts w:ascii="Arial" w:hAnsi="Arial" w:cs="Arial"/>
              </w:rPr>
            </w:pPr>
            <w:r w:rsidRPr="00A6090C">
              <w:rPr>
                <w:rFonts w:ascii="Arial" w:hAnsi="Arial" w:cs="Arial"/>
              </w:rPr>
              <w:t>земельны</w:t>
            </w:r>
            <w:r w:rsidR="000D58A5">
              <w:rPr>
                <w:rFonts w:ascii="Arial" w:hAnsi="Arial" w:cs="Arial"/>
              </w:rPr>
              <w:t>е</w:t>
            </w:r>
            <w:r w:rsidRPr="00A6090C">
              <w:rPr>
                <w:rFonts w:ascii="Arial" w:hAnsi="Arial" w:cs="Arial"/>
              </w:rPr>
              <w:t xml:space="preserve"> участк</w:t>
            </w:r>
            <w:r w:rsidR="000D58A5">
              <w:rPr>
                <w:rFonts w:ascii="Arial" w:hAnsi="Arial" w:cs="Arial"/>
              </w:rPr>
              <w:t>и</w:t>
            </w:r>
            <w:r w:rsidRPr="00A6090C">
              <w:rPr>
                <w:rFonts w:ascii="Arial" w:hAnsi="Arial" w:cs="Arial"/>
              </w:rPr>
              <w:t>, отдых</w:t>
            </w:r>
            <w:r w:rsidR="000D58A5">
              <w:rPr>
                <w:rFonts w:ascii="Arial" w:hAnsi="Arial" w:cs="Arial"/>
              </w:rPr>
              <w:t xml:space="preserve"> </w:t>
            </w:r>
            <w:r w:rsidRPr="00A6090C">
              <w:rPr>
                <w:rFonts w:ascii="Arial" w:hAnsi="Arial" w:cs="Arial"/>
              </w:rPr>
              <w:t>(рекреация)</w:t>
            </w:r>
          </w:p>
        </w:tc>
        <w:tc>
          <w:tcPr>
            <w:tcW w:w="3285" w:type="dxa"/>
          </w:tcPr>
          <w:p w:rsidR="00A6090C" w:rsidRDefault="00A6090C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6090C" w:rsidTr="008158B7">
        <w:tc>
          <w:tcPr>
            <w:tcW w:w="817" w:type="dxa"/>
          </w:tcPr>
          <w:p w:rsidR="00A6090C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752" w:type="dxa"/>
          </w:tcPr>
          <w:p w:rsidR="00A6090C" w:rsidRPr="00A6090C" w:rsidRDefault="00A6090C" w:rsidP="000D58A5">
            <w:pPr>
              <w:jc w:val="both"/>
              <w:rPr>
                <w:rFonts w:ascii="Arial" w:hAnsi="Arial" w:cs="Arial"/>
              </w:rPr>
            </w:pPr>
            <w:r w:rsidRPr="00A6090C">
              <w:rPr>
                <w:rFonts w:ascii="Arial" w:hAnsi="Arial" w:cs="Arial"/>
              </w:rPr>
              <w:t>земельны</w:t>
            </w:r>
            <w:r w:rsidR="000D58A5">
              <w:rPr>
                <w:rFonts w:ascii="Arial" w:hAnsi="Arial" w:cs="Arial"/>
              </w:rPr>
              <w:t>е</w:t>
            </w:r>
            <w:r w:rsidRPr="00A6090C">
              <w:rPr>
                <w:rFonts w:ascii="Arial" w:hAnsi="Arial" w:cs="Arial"/>
              </w:rPr>
              <w:t xml:space="preserve"> участк</w:t>
            </w:r>
            <w:r w:rsidR="000D58A5">
              <w:rPr>
                <w:rFonts w:ascii="Arial" w:hAnsi="Arial" w:cs="Arial"/>
              </w:rPr>
              <w:t>и</w:t>
            </w:r>
            <w:r w:rsidRPr="00A6090C">
              <w:rPr>
                <w:rFonts w:ascii="Arial" w:hAnsi="Arial" w:cs="Arial"/>
              </w:rPr>
              <w:t>, ограниченны</w:t>
            </w:r>
            <w:r w:rsidR="000D58A5">
              <w:rPr>
                <w:rFonts w:ascii="Arial" w:hAnsi="Arial" w:cs="Arial"/>
              </w:rPr>
              <w:t>е</w:t>
            </w:r>
            <w:r w:rsidRPr="00A6090C">
              <w:rPr>
                <w:rFonts w:ascii="Arial" w:hAnsi="Arial" w:cs="Arial"/>
              </w:rPr>
              <w:t xml:space="preserve">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285" w:type="dxa"/>
          </w:tcPr>
          <w:p w:rsidR="00A6090C" w:rsidRDefault="00321616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  <w:bookmarkStart w:id="0" w:name="_GoBack"/>
            <w:bookmarkEnd w:id="0"/>
          </w:p>
        </w:tc>
      </w:tr>
      <w:tr w:rsidR="00A6090C" w:rsidTr="008158B7">
        <w:tc>
          <w:tcPr>
            <w:tcW w:w="817" w:type="dxa"/>
          </w:tcPr>
          <w:p w:rsidR="00A6090C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752" w:type="dxa"/>
          </w:tcPr>
          <w:p w:rsidR="00A6090C" w:rsidRPr="00A6090C" w:rsidRDefault="00576445" w:rsidP="000D58A5">
            <w:pPr>
              <w:jc w:val="both"/>
              <w:rPr>
                <w:rFonts w:ascii="Arial" w:hAnsi="Arial" w:cs="Arial"/>
              </w:rPr>
            </w:pPr>
            <w:r w:rsidRPr="00576445">
              <w:rPr>
                <w:rFonts w:ascii="Arial" w:hAnsi="Arial" w:cs="Arial"/>
              </w:rPr>
              <w:t>земельны</w:t>
            </w:r>
            <w:r w:rsidR="000D58A5">
              <w:rPr>
                <w:rFonts w:ascii="Arial" w:hAnsi="Arial" w:cs="Arial"/>
              </w:rPr>
              <w:t>е</w:t>
            </w:r>
            <w:r w:rsidRPr="00576445">
              <w:rPr>
                <w:rFonts w:ascii="Arial" w:hAnsi="Arial" w:cs="Arial"/>
              </w:rPr>
              <w:t xml:space="preserve"> участк</w:t>
            </w:r>
            <w:r w:rsidR="000D58A5">
              <w:rPr>
                <w:rFonts w:ascii="Arial" w:hAnsi="Arial" w:cs="Arial"/>
              </w:rPr>
              <w:t>и</w:t>
            </w:r>
            <w:r w:rsidRPr="00576445">
              <w:rPr>
                <w:rFonts w:ascii="Arial" w:hAnsi="Arial" w:cs="Arial"/>
              </w:rPr>
              <w:t>, предназначенные для размещения торговли, общественного питания, бытового обслуживания</w:t>
            </w:r>
          </w:p>
        </w:tc>
        <w:tc>
          <w:tcPr>
            <w:tcW w:w="3285" w:type="dxa"/>
          </w:tcPr>
          <w:p w:rsidR="00A6090C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A6090C" w:rsidTr="008158B7">
        <w:tc>
          <w:tcPr>
            <w:tcW w:w="817" w:type="dxa"/>
          </w:tcPr>
          <w:p w:rsidR="00A6090C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752" w:type="dxa"/>
          </w:tcPr>
          <w:p w:rsidR="00A6090C" w:rsidRPr="00A6090C" w:rsidRDefault="00576445" w:rsidP="000D58A5">
            <w:pPr>
              <w:jc w:val="both"/>
              <w:rPr>
                <w:rFonts w:ascii="Arial" w:hAnsi="Arial" w:cs="Arial"/>
              </w:rPr>
            </w:pPr>
            <w:r w:rsidRPr="00576445">
              <w:rPr>
                <w:rFonts w:ascii="Arial" w:hAnsi="Arial" w:cs="Arial"/>
              </w:rPr>
              <w:t>прочи</w:t>
            </w:r>
            <w:r w:rsidR="000D58A5">
              <w:rPr>
                <w:rFonts w:ascii="Arial" w:hAnsi="Arial" w:cs="Arial"/>
              </w:rPr>
              <w:t>е</w:t>
            </w:r>
            <w:r w:rsidRPr="00576445">
              <w:rPr>
                <w:rFonts w:ascii="Arial" w:hAnsi="Arial" w:cs="Arial"/>
              </w:rPr>
              <w:t xml:space="preserve"> земельны</w:t>
            </w:r>
            <w:r w:rsidR="000D58A5">
              <w:rPr>
                <w:rFonts w:ascii="Arial" w:hAnsi="Arial" w:cs="Arial"/>
              </w:rPr>
              <w:t>е</w:t>
            </w:r>
            <w:r w:rsidRPr="00576445">
              <w:rPr>
                <w:rFonts w:ascii="Arial" w:hAnsi="Arial" w:cs="Arial"/>
              </w:rPr>
              <w:t xml:space="preserve"> участк</w:t>
            </w:r>
            <w:r w:rsidR="000D58A5">
              <w:rPr>
                <w:rFonts w:ascii="Arial" w:hAnsi="Arial" w:cs="Arial"/>
              </w:rPr>
              <w:t>и</w:t>
            </w:r>
            <w:proofErr w:type="gramStart"/>
            <w:r w:rsidRPr="00576445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3285" w:type="dxa"/>
          </w:tcPr>
          <w:p w:rsidR="00A6090C" w:rsidRDefault="00576445" w:rsidP="007666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</w:tbl>
    <w:p w:rsidR="00A43FA5" w:rsidRDefault="00A43FA5" w:rsidP="00A43FA5">
      <w:pPr>
        <w:pStyle w:val="a3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»</w:t>
      </w:r>
    </w:p>
    <w:p w:rsidR="000C0BFC" w:rsidRPr="00A43FA5" w:rsidRDefault="00AA1CE5" w:rsidP="00A43FA5">
      <w:pPr>
        <w:pStyle w:val="a3"/>
        <w:numPr>
          <w:ilvl w:val="1"/>
          <w:numId w:val="1"/>
        </w:numPr>
        <w:tabs>
          <w:tab w:val="left" w:pos="1560"/>
        </w:tabs>
        <w:spacing w:after="0" w:line="240" w:lineRule="auto"/>
        <w:ind w:left="0" w:firstLine="1134"/>
        <w:rPr>
          <w:rFonts w:ascii="Arial" w:hAnsi="Arial" w:cs="Arial"/>
          <w:bCs/>
          <w:sz w:val="24"/>
          <w:szCs w:val="24"/>
        </w:rPr>
      </w:pPr>
      <w:r w:rsidRPr="00A43FA5">
        <w:rPr>
          <w:rFonts w:ascii="Arial" w:hAnsi="Arial" w:cs="Arial"/>
          <w:bCs/>
          <w:sz w:val="24"/>
          <w:szCs w:val="24"/>
        </w:rPr>
        <w:t xml:space="preserve">Пункт </w:t>
      </w:r>
      <w:r w:rsidR="007B41A6">
        <w:rPr>
          <w:rFonts w:ascii="Arial" w:hAnsi="Arial" w:cs="Arial"/>
          <w:bCs/>
          <w:sz w:val="24"/>
          <w:szCs w:val="24"/>
        </w:rPr>
        <w:t>3</w:t>
      </w:r>
      <w:r w:rsidRPr="00A43FA5">
        <w:rPr>
          <w:rFonts w:ascii="Arial" w:hAnsi="Arial" w:cs="Arial"/>
          <w:bCs/>
          <w:sz w:val="24"/>
          <w:szCs w:val="24"/>
        </w:rPr>
        <w:t xml:space="preserve"> изложить в новой редакции</w:t>
      </w:r>
      <w:r w:rsidR="000C0BFC" w:rsidRPr="00A43FA5">
        <w:rPr>
          <w:rFonts w:ascii="Arial" w:hAnsi="Arial" w:cs="Arial"/>
          <w:bCs/>
          <w:sz w:val="24"/>
          <w:szCs w:val="24"/>
        </w:rPr>
        <w:t xml:space="preserve">: </w:t>
      </w:r>
    </w:p>
    <w:p w:rsidR="000C0BFC" w:rsidRPr="00A210C6" w:rsidRDefault="00AA1CE5" w:rsidP="00A43FA5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="000C0BFC" w:rsidRPr="00A210C6">
        <w:rPr>
          <w:rFonts w:ascii="Arial" w:hAnsi="Arial" w:cs="Arial"/>
        </w:rPr>
        <w:t>. Порядок уплаты налога в отношении налогоплательщиков-организаций определяется в соответствии со статьей 397 Налогового кодекса Российской Федерации.»</w:t>
      </w:r>
    </w:p>
    <w:p w:rsidR="00A210C6" w:rsidRPr="00A210C6" w:rsidRDefault="00A210C6" w:rsidP="001415A6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37301B">
        <w:rPr>
          <w:rFonts w:ascii="Arial" w:hAnsi="Arial" w:cs="Arial"/>
          <w:sz w:val="24"/>
          <w:szCs w:val="24"/>
        </w:rPr>
        <w:t>Калачеевского</w:t>
      </w:r>
      <w:r w:rsidRPr="00A210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10C6">
        <w:rPr>
          <w:rFonts w:ascii="Arial" w:hAnsi="Arial" w:cs="Arial"/>
          <w:sz w:val="24"/>
          <w:szCs w:val="24"/>
        </w:rPr>
        <w:t>сельского</w:t>
      </w:r>
      <w:proofErr w:type="gramEnd"/>
      <w:r w:rsidRPr="00A210C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области.</w:t>
      </w:r>
    </w:p>
    <w:p w:rsidR="000C0BFC" w:rsidRPr="00A210C6" w:rsidRDefault="000C0BFC" w:rsidP="001415A6">
      <w:pPr>
        <w:pStyle w:val="a3"/>
        <w:numPr>
          <w:ilvl w:val="0"/>
          <w:numId w:val="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A210C6">
        <w:rPr>
          <w:rFonts w:ascii="Arial" w:hAnsi="Arial" w:cs="Arial"/>
          <w:sz w:val="24"/>
          <w:szCs w:val="24"/>
        </w:rPr>
        <w:t xml:space="preserve"> </w:t>
      </w:r>
      <w:r w:rsidRPr="00A210C6">
        <w:rPr>
          <w:rFonts w:ascii="Arial" w:hAnsi="Arial" w:cs="Arial"/>
          <w:bCs/>
          <w:sz w:val="24"/>
          <w:szCs w:val="24"/>
        </w:rPr>
        <w:t xml:space="preserve">Настоящее решение </w:t>
      </w:r>
      <w:proofErr w:type="gramStart"/>
      <w:r w:rsidRPr="00A210C6">
        <w:rPr>
          <w:rFonts w:ascii="Arial" w:hAnsi="Arial" w:cs="Arial"/>
          <w:bCs/>
          <w:sz w:val="24"/>
          <w:szCs w:val="24"/>
        </w:rPr>
        <w:t>вступает в силу с</w:t>
      </w:r>
      <w:r w:rsidR="001415A6">
        <w:rPr>
          <w:rFonts w:ascii="Arial" w:hAnsi="Arial" w:cs="Arial"/>
          <w:bCs/>
          <w:sz w:val="24"/>
          <w:szCs w:val="24"/>
        </w:rPr>
        <w:t>о дня</w:t>
      </w:r>
      <w:r w:rsidRPr="00A210C6">
        <w:rPr>
          <w:rFonts w:ascii="Arial" w:hAnsi="Arial" w:cs="Arial"/>
          <w:bCs/>
          <w:sz w:val="24"/>
          <w:szCs w:val="24"/>
        </w:rPr>
        <w:t xml:space="preserve"> </w:t>
      </w:r>
      <w:r w:rsidR="001415A6">
        <w:rPr>
          <w:rFonts w:ascii="Arial" w:hAnsi="Arial" w:cs="Arial"/>
          <w:bCs/>
          <w:sz w:val="24"/>
          <w:szCs w:val="24"/>
        </w:rPr>
        <w:t>его официального</w:t>
      </w:r>
      <w:r w:rsidRPr="00A210C6">
        <w:rPr>
          <w:rFonts w:ascii="Arial" w:hAnsi="Arial" w:cs="Arial"/>
          <w:bCs/>
          <w:sz w:val="24"/>
          <w:szCs w:val="24"/>
        </w:rPr>
        <w:t xml:space="preserve"> опубликования и распространяется</w:t>
      </w:r>
      <w:proofErr w:type="gramEnd"/>
      <w:r w:rsidRPr="00A210C6">
        <w:rPr>
          <w:rFonts w:ascii="Arial" w:hAnsi="Arial" w:cs="Arial"/>
          <w:bCs/>
          <w:sz w:val="24"/>
          <w:szCs w:val="24"/>
        </w:rPr>
        <w:t xml:space="preserve"> на правоотношения, возникшие с 01 января 2023 года.</w:t>
      </w:r>
    </w:p>
    <w:p w:rsidR="001415A6" w:rsidRPr="001415A6" w:rsidRDefault="001415A6" w:rsidP="001415A6">
      <w:pPr>
        <w:pStyle w:val="a3"/>
        <w:numPr>
          <w:ilvl w:val="0"/>
          <w:numId w:val="1"/>
        </w:numPr>
        <w:ind w:left="0" w:firstLine="1134"/>
        <w:rPr>
          <w:rFonts w:ascii="Arial" w:hAnsi="Arial" w:cs="Arial"/>
          <w:bCs/>
          <w:sz w:val="24"/>
          <w:szCs w:val="24"/>
        </w:rPr>
      </w:pPr>
      <w:proofErr w:type="gramStart"/>
      <w:r w:rsidRPr="001415A6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1415A6">
        <w:rPr>
          <w:rFonts w:ascii="Arial" w:hAnsi="Arial" w:cs="Arial"/>
          <w:bCs/>
          <w:sz w:val="24"/>
          <w:szCs w:val="24"/>
        </w:rPr>
        <w:t xml:space="preserve"> исполнением настоящего решения оставляю за собой.</w:t>
      </w:r>
    </w:p>
    <w:p w:rsidR="001415A6" w:rsidRDefault="001415A6" w:rsidP="0048503E">
      <w:pPr>
        <w:pStyle w:val="a3"/>
        <w:ind w:left="0"/>
        <w:rPr>
          <w:rFonts w:ascii="Arial" w:hAnsi="Arial" w:cs="Arial"/>
          <w:bCs/>
          <w:noProof/>
          <w:sz w:val="24"/>
          <w:szCs w:val="24"/>
          <w:lang w:eastAsia="ru-RU"/>
        </w:rPr>
      </w:pPr>
    </w:p>
    <w:p w:rsidR="00A665F6" w:rsidRDefault="00A665F6" w:rsidP="0048503E">
      <w:pPr>
        <w:pStyle w:val="a3"/>
        <w:ind w:left="0"/>
        <w:rPr>
          <w:rFonts w:ascii="Arial" w:hAnsi="Arial" w:cs="Arial"/>
          <w:bCs/>
          <w:noProof/>
          <w:sz w:val="24"/>
          <w:szCs w:val="24"/>
          <w:lang w:eastAsia="ru-RU"/>
        </w:rPr>
      </w:pPr>
    </w:p>
    <w:p w:rsidR="00A665F6" w:rsidRDefault="00A665F6" w:rsidP="0048503E">
      <w:pPr>
        <w:pStyle w:val="a3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ru-RU"/>
        </w:rPr>
        <w:t>Глава Калачеевского сельского поселения                                                С.В. Перцев</w:t>
      </w:r>
    </w:p>
    <w:sectPr w:rsidR="00A665F6" w:rsidSect="00F449E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94C"/>
    <w:multiLevelType w:val="multilevel"/>
    <w:tmpl w:val="B414E5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EE14681"/>
    <w:multiLevelType w:val="hybridMultilevel"/>
    <w:tmpl w:val="EB6C33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4BB01D0"/>
    <w:multiLevelType w:val="hybridMultilevel"/>
    <w:tmpl w:val="487E7B2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EB"/>
    <w:rsid w:val="000057B3"/>
    <w:rsid w:val="000116FE"/>
    <w:rsid w:val="00040359"/>
    <w:rsid w:val="00043C70"/>
    <w:rsid w:val="00055103"/>
    <w:rsid w:val="000B55C6"/>
    <w:rsid w:val="000C0BFC"/>
    <w:rsid w:val="000D58A5"/>
    <w:rsid w:val="000D78D2"/>
    <w:rsid w:val="000D7FAA"/>
    <w:rsid w:val="00133CBA"/>
    <w:rsid w:val="001415A6"/>
    <w:rsid w:val="00150EF6"/>
    <w:rsid w:val="001656EB"/>
    <w:rsid w:val="0018215D"/>
    <w:rsid w:val="001A60DC"/>
    <w:rsid w:val="001B5CBE"/>
    <w:rsid w:val="00296F02"/>
    <w:rsid w:val="002B1613"/>
    <w:rsid w:val="002D1416"/>
    <w:rsid w:val="002D6FC6"/>
    <w:rsid w:val="00321616"/>
    <w:rsid w:val="003351D6"/>
    <w:rsid w:val="00364528"/>
    <w:rsid w:val="0037301B"/>
    <w:rsid w:val="003B6B09"/>
    <w:rsid w:val="003C7D02"/>
    <w:rsid w:val="00431C9E"/>
    <w:rsid w:val="0048503E"/>
    <w:rsid w:val="004B6065"/>
    <w:rsid w:val="004C2AF8"/>
    <w:rsid w:val="004C724F"/>
    <w:rsid w:val="0052262A"/>
    <w:rsid w:val="00525048"/>
    <w:rsid w:val="005340AA"/>
    <w:rsid w:val="00536FE3"/>
    <w:rsid w:val="00563BEA"/>
    <w:rsid w:val="00576445"/>
    <w:rsid w:val="005F4BA3"/>
    <w:rsid w:val="00651D05"/>
    <w:rsid w:val="00716C94"/>
    <w:rsid w:val="00766632"/>
    <w:rsid w:val="00783EC3"/>
    <w:rsid w:val="007A1F4B"/>
    <w:rsid w:val="007B41A6"/>
    <w:rsid w:val="007E27C1"/>
    <w:rsid w:val="00814D98"/>
    <w:rsid w:val="008158B7"/>
    <w:rsid w:val="008564D5"/>
    <w:rsid w:val="008A268E"/>
    <w:rsid w:val="008B6450"/>
    <w:rsid w:val="008C6565"/>
    <w:rsid w:val="008E69B4"/>
    <w:rsid w:val="00970EA5"/>
    <w:rsid w:val="0097320A"/>
    <w:rsid w:val="009765C3"/>
    <w:rsid w:val="009C1DD1"/>
    <w:rsid w:val="00A149A4"/>
    <w:rsid w:val="00A16AB1"/>
    <w:rsid w:val="00A210C6"/>
    <w:rsid w:val="00A43FA5"/>
    <w:rsid w:val="00A6090C"/>
    <w:rsid w:val="00A665F6"/>
    <w:rsid w:val="00AA1CE5"/>
    <w:rsid w:val="00AB4CC0"/>
    <w:rsid w:val="00B16CA9"/>
    <w:rsid w:val="00B2715B"/>
    <w:rsid w:val="00B53278"/>
    <w:rsid w:val="00B811BB"/>
    <w:rsid w:val="00B948BA"/>
    <w:rsid w:val="00BC0146"/>
    <w:rsid w:val="00C13AD1"/>
    <w:rsid w:val="00C17E1E"/>
    <w:rsid w:val="00C86E49"/>
    <w:rsid w:val="00D0292A"/>
    <w:rsid w:val="00D719A4"/>
    <w:rsid w:val="00DA59FB"/>
    <w:rsid w:val="00DC5D55"/>
    <w:rsid w:val="00E45727"/>
    <w:rsid w:val="00E83121"/>
    <w:rsid w:val="00E94712"/>
    <w:rsid w:val="00EA0E4D"/>
    <w:rsid w:val="00EB1B51"/>
    <w:rsid w:val="00EC60DC"/>
    <w:rsid w:val="00F006E5"/>
    <w:rsid w:val="00F035C7"/>
    <w:rsid w:val="00F177F8"/>
    <w:rsid w:val="00F308B9"/>
    <w:rsid w:val="00F449E9"/>
    <w:rsid w:val="00FA34E3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6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Вопрос"/>
    <w:basedOn w:val="a"/>
    <w:rsid w:val="001656EB"/>
    <w:pPr>
      <w:spacing w:after="240"/>
      <w:ind w:left="567" w:hanging="567"/>
      <w:jc w:val="both"/>
    </w:pPr>
    <w:rPr>
      <w:b/>
      <w:sz w:val="32"/>
      <w:szCs w:val="20"/>
    </w:rPr>
  </w:style>
  <w:style w:type="table" w:styleId="a5">
    <w:name w:val="Table Grid"/>
    <w:basedOn w:val="a1"/>
    <w:uiPriority w:val="59"/>
    <w:rsid w:val="0016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7E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E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C0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Любовь Гринева</cp:lastModifiedBy>
  <cp:revision>8</cp:revision>
  <cp:lastPrinted>2023-02-01T11:26:00Z</cp:lastPrinted>
  <dcterms:created xsi:type="dcterms:W3CDTF">2023-01-26T11:59:00Z</dcterms:created>
  <dcterms:modified xsi:type="dcterms:W3CDTF">2023-02-01T13:29:00Z</dcterms:modified>
</cp:coreProperties>
</file>