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СОВЕТ НАРОДНЫХ ДЕПУТАТОВ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ВОРОНЕЖСКОЙ ОБЛАСТИ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Р</w:t>
      </w:r>
      <w:proofErr w:type="gramEnd"/>
      <w:r>
        <w:rPr>
          <w:rFonts w:ascii="Arial" w:eastAsia="Times New Roman" w:hAnsi="Arial"/>
          <w:bCs/>
          <w:iCs/>
          <w:sz w:val="24"/>
          <w:szCs w:val="24"/>
          <w:lang w:eastAsia="ar-SA"/>
        </w:rPr>
        <w:t xml:space="preserve"> Е Ш Е Н И Е</w:t>
      </w:r>
    </w:p>
    <w:p w:rsidR="00BC0251" w:rsidRDefault="00BC0251" w:rsidP="00BC0251">
      <w:pPr>
        <w:suppressAutoHyphens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от «</w:t>
      </w:r>
      <w:r w:rsidR="00D974B1">
        <w:rPr>
          <w:rFonts w:ascii="Arial" w:eastAsia="Times New Roman" w:hAnsi="Arial"/>
          <w:sz w:val="24"/>
          <w:szCs w:val="24"/>
          <w:lang w:eastAsia="ar-SA"/>
        </w:rPr>
        <w:t>28</w:t>
      </w:r>
      <w:r>
        <w:rPr>
          <w:rFonts w:ascii="Arial" w:eastAsia="Times New Roman" w:hAnsi="Arial"/>
          <w:sz w:val="24"/>
          <w:szCs w:val="24"/>
          <w:lang w:eastAsia="ar-SA"/>
        </w:rPr>
        <w:t xml:space="preserve">» </w:t>
      </w:r>
      <w:r w:rsidR="00D974B1">
        <w:rPr>
          <w:rFonts w:ascii="Arial" w:eastAsia="Times New Roman" w:hAnsi="Arial"/>
          <w:sz w:val="24"/>
          <w:szCs w:val="24"/>
          <w:lang w:eastAsia="ar-SA"/>
        </w:rPr>
        <w:t>феврал</w:t>
      </w:r>
      <w:r>
        <w:rPr>
          <w:rFonts w:ascii="Arial" w:eastAsia="Times New Roman" w:hAnsi="Arial"/>
          <w:sz w:val="24"/>
          <w:szCs w:val="24"/>
          <w:lang w:eastAsia="ar-SA"/>
        </w:rPr>
        <w:t>я 202</w:t>
      </w:r>
      <w:r w:rsidR="00D974B1">
        <w:rPr>
          <w:rFonts w:ascii="Arial" w:eastAsia="Times New Roman" w:hAnsi="Arial"/>
          <w:sz w:val="24"/>
          <w:szCs w:val="24"/>
          <w:lang w:eastAsia="ar-SA"/>
        </w:rPr>
        <w:t>3</w:t>
      </w:r>
      <w:r>
        <w:rPr>
          <w:rFonts w:ascii="Arial" w:eastAsia="Times New Roman" w:hAnsi="Arial"/>
          <w:sz w:val="24"/>
          <w:szCs w:val="24"/>
          <w:lang w:eastAsia="ar-SA"/>
        </w:rPr>
        <w:t xml:space="preserve"> г. № </w:t>
      </w:r>
      <w:r w:rsidR="00193A0D">
        <w:rPr>
          <w:rFonts w:ascii="Arial" w:eastAsia="Times New Roman" w:hAnsi="Arial"/>
          <w:sz w:val="24"/>
          <w:szCs w:val="24"/>
          <w:lang w:eastAsia="ar-SA"/>
        </w:rPr>
        <w:t>112</w:t>
      </w:r>
    </w:p>
    <w:p w:rsidR="00BC0251" w:rsidRDefault="00BC0251" w:rsidP="00BC0251">
      <w:pPr>
        <w:suppressAutoHyphens/>
        <w:ind w:left="993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п. Калачеевский</w:t>
      </w:r>
    </w:p>
    <w:p w:rsidR="00BC0251" w:rsidRDefault="00BC0251" w:rsidP="00BC0251">
      <w:pPr>
        <w:spacing w:line="261" w:lineRule="auto"/>
        <w:ind w:left="260" w:right="20"/>
        <w:jc w:val="center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 xml:space="preserve">О </w:t>
      </w:r>
      <w:r w:rsidR="002F2F60">
        <w:rPr>
          <w:rFonts w:ascii="Arial" w:eastAsia="Times New Roman" w:hAnsi="Arial"/>
          <w:b/>
          <w:sz w:val="32"/>
          <w:szCs w:val="32"/>
        </w:rPr>
        <w:t xml:space="preserve">внесении изменений в решение от 30.12.2022 г. № 100 «О </w:t>
      </w:r>
      <w:r>
        <w:rPr>
          <w:rFonts w:ascii="Arial" w:eastAsia="Times New Roman" w:hAnsi="Arial"/>
          <w:b/>
          <w:sz w:val="32"/>
          <w:szCs w:val="32"/>
        </w:rPr>
        <w:t>предоставлении отсрочки арендной платы по договорам аренды муниципального имущества в связи с частичной мобилизацией</w:t>
      </w:r>
      <w:r w:rsidR="002F2F60">
        <w:rPr>
          <w:rFonts w:ascii="Arial" w:eastAsia="Times New Roman" w:hAnsi="Arial"/>
          <w:b/>
          <w:sz w:val="32"/>
          <w:szCs w:val="32"/>
        </w:rPr>
        <w:t>»</w:t>
      </w:r>
    </w:p>
    <w:p w:rsidR="00752BB1" w:rsidRDefault="00BC0251" w:rsidP="00193A0D">
      <w:pPr>
        <w:tabs>
          <w:tab w:val="left" w:pos="1057"/>
        </w:tabs>
        <w:spacing w:line="266" w:lineRule="exac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8B7BAD">
        <w:rPr>
          <w:rFonts w:ascii="Arial" w:eastAsia="Times New Roman" w:hAnsi="Arial"/>
          <w:sz w:val="24"/>
          <w:szCs w:val="24"/>
        </w:rPr>
        <w:t xml:space="preserve">, распоряжением </w:t>
      </w:r>
      <w:r w:rsidR="008B7BAD" w:rsidRPr="008B7BAD">
        <w:rPr>
          <w:rFonts w:ascii="Arial" w:eastAsia="Times New Roman" w:hAnsi="Arial"/>
          <w:sz w:val="24"/>
          <w:szCs w:val="24"/>
        </w:rPr>
        <w:t>Правительства Российской Федерации</w:t>
      </w:r>
      <w:r w:rsidR="00193A0D">
        <w:rPr>
          <w:rFonts w:ascii="Arial" w:eastAsia="Times New Roman" w:hAnsi="Arial"/>
          <w:sz w:val="24"/>
          <w:szCs w:val="24"/>
        </w:rPr>
        <w:t xml:space="preserve"> </w:t>
      </w:r>
      <w:r w:rsidR="008B7BAD">
        <w:rPr>
          <w:rFonts w:ascii="Arial" w:eastAsia="Times New Roman" w:hAnsi="Arial"/>
          <w:sz w:val="24"/>
          <w:szCs w:val="24"/>
        </w:rPr>
        <w:t xml:space="preserve">от 1 февраля 2023 г. N 222-р, </w:t>
      </w:r>
      <w:r>
        <w:rPr>
          <w:rFonts w:ascii="Arial" w:eastAsia="Times New Roman" w:hAnsi="Arial"/>
          <w:sz w:val="24"/>
          <w:szCs w:val="24"/>
        </w:rPr>
        <w:t xml:space="preserve">и Уставом Калачеевского сельского поселения Калачеевского муниципального района Воронежской области, Совет народных депутатов Калачеевского сельского поселения </w:t>
      </w:r>
      <w:proofErr w:type="gramStart"/>
      <w:r>
        <w:rPr>
          <w:rFonts w:ascii="Arial" w:eastAsia="Times New Roman" w:hAnsi="Arial"/>
          <w:sz w:val="24"/>
          <w:szCs w:val="24"/>
        </w:rPr>
        <w:t>р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е ш и л:</w:t>
      </w:r>
    </w:p>
    <w:p w:rsidR="00253EAF" w:rsidRPr="00752BB1" w:rsidRDefault="00253EAF" w:rsidP="00752BB1">
      <w:pPr>
        <w:pStyle w:val="a3"/>
        <w:numPr>
          <w:ilvl w:val="0"/>
          <w:numId w:val="4"/>
        </w:numPr>
        <w:tabs>
          <w:tab w:val="left" w:pos="1057"/>
        </w:tabs>
        <w:spacing w:line="266" w:lineRule="exact"/>
        <w:ind w:left="0" w:firstLine="1134"/>
        <w:jc w:val="both"/>
        <w:rPr>
          <w:rFonts w:ascii="Arial" w:eastAsia="Times New Roman" w:hAnsi="Arial"/>
          <w:sz w:val="24"/>
          <w:szCs w:val="24"/>
        </w:rPr>
      </w:pPr>
      <w:r w:rsidRPr="00752BB1">
        <w:rPr>
          <w:rFonts w:ascii="Arial" w:eastAsia="Times New Roman" w:hAnsi="Arial"/>
          <w:sz w:val="24"/>
          <w:szCs w:val="24"/>
        </w:rPr>
        <w:t xml:space="preserve">Внести в решение от 30.12.2022 г. № 100 «О предоставлении отсрочки арендной платы по договорам аренды муниципального имущества в связи с частичной мобилизацией» следующие изменения и дополнения: </w:t>
      </w:r>
    </w:p>
    <w:p w:rsidR="008B0A5A" w:rsidRPr="008B0A5A" w:rsidRDefault="008B0A5A" w:rsidP="00752BB1">
      <w:pPr>
        <w:pStyle w:val="a3"/>
        <w:numPr>
          <w:ilvl w:val="1"/>
          <w:numId w:val="4"/>
        </w:numPr>
        <w:tabs>
          <w:tab w:val="left" w:pos="1057"/>
          <w:tab w:val="left" w:pos="1560"/>
        </w:tabs>
        <w:spacing w:line="266" w:lineRule="exact"/>
        <w:ind w:left="0" w:firstLine="1134"/>
        <w:jc w:val="both"/>
        <w:rPr>
          <w:rFonts w:ascii="Arial" w:eastAsia="Times New Roman" w:hAnsi="Arial"/>
          <w:sz w:val="24"/>
          <w:szCs w:val="24"/>
        </w:rPr>
      </w:pPr>
      <w:r w:rsidRPr="008B0A5A">
        <w:rPr>
          <w:rFonts w:ascii="Arial" w:eastAsia="Times New Roman" w:hAnsi="Arial"/>
          <w:sz w:val="24"/>
          <w:szCs w:val="24"/>
        </w:rPr>
        <w:t>Подпункт "а" пункта 1 изложить в следующей редакции:</w:t>
      </w:r>
    </w:p>
    <w:p w:rsidR="002927F5" w:rsidRDefault="004A4552" w:rsidP="000F46F9">
      <w:pPr>
        <w:tabs>
          <w:tab w:val="left" w:pos="1057"/>
        </w:tabs>
        <w:spacing w:line="266" w:lineRule="exact"/>
        <w:ind w:firstLine="105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proofErr w:type="gramStart"/>
      <w:r>
        <w:rPr>
          <w:rFonts w:ascii="Arial" w:eastAsia="Times New Roman" w:hAnsi="Arial"/>
          <w:sz w:val="24"/>
          <w:szCs w:val="24"/>
        </w:rPr>
        <w:t>«</w:t>
      </w:r>
      <w:r w:rsidR="008B0A5A" w:rsidRPr="004A4552">
        <w:rPr>
          <w:rFonts w:ascii="Arial" w:eastAsia="Times New Roman" w:hAnsi="Arial"/>
          <w:sz w:val="24"/>
          <w:szCs w:val="24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</w:t>
      </w:r>
      <w:r>
        <w:rPr>
          <w:rFonts w:ascii="Arial" w:eastAsia="Times New Roman" w:hAnsi="Arial"/>
          <w:sz w:val="24"/>
          <w:szCs w:val="24"/>
        </w:rPr>
        <w:t>кой Федерации, указанным лицом»;</w:t>
      </w:r>
      <w:proofErr w:type="gramEnd"/>
    </w:p>
    <w:p w:rsidR="002927F5" w:rsidRDefault="002927F5" w:rsidP="00D47AD6">
      <w:pPr>
        <w:pStyle w:val="a3"/>
        <w:numPr>
          <w:ilvl w:val="1"/>
          <w:numId w:val="4"/>
        </w:numPr>
        <w:tabs>
          <w:tab w:val="left" w:pos="1057"/>
          <w:tab w:val="left" w:pos="1560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Абзацы </w:t>
      </w:r>
      <w:r w:rsidR="000F46F9">
        <w:rPr>
          <w:rFonts w:ascii="Arial" w:eastAsia="Times New Roman" w:hAnsi="Arial"/>
          <w:sz w:val="24"/>
          <w:szCs w:val="24"/>
        </w:rPr>
        <w:t>четвертый</w:t>
      </w:r>
      <w:r>
        <w:rPr>
          <w:rFonts w:ascii="Arial" w:eastAsia="Times New Roman" w:hAnsi="Arial"/>
          <w:sz w:val="24"/>
          <w:szCs w:val="24"/>
        </w:rPr>
        <w:t xml:space="preserve"> и </w:t>
      </w:r>
      <w:r w:rsidR="000F46F9">
        <w:rPr>
          <w:rFonts w:ascii="Arial" w:eastAsia="Times New Roman" w:hAnsi="Arial"/>
          <w:sz w:val="24"/>
          <w:szCs w:val="24"/>
        </w:rPr>
        <w:t>пятый</w:t>
      </w:r>
      <w:r>
        <w:rPr>
          <w:rFonts w:ascii="Arial" w:eastAsia="Times New Roman" w:hAnsi="Arial"/>
          <w:sz w:val="24"/>
          <w:szCs w:val="24"/>
        </w:rPr>
        <w:t xml:space="preserve"> пункта 2</w:t>
      </w:r>
      <w:r w:rsidR="000F46F9">
        <w:rPr>
          <w:rFonts w:ascii="Arial" w:eastAsia="Times New Roman" w:hAnsi="Arial"/>
          <w:sz w:val="24"/>
          <w:szCs w:val="24"/>
        </w:rPr>
        <w:t xml:space="preserve"> изложить в следующей редакции:</w:t>
      </w:r>
    </w:p>
    <w:p w:rsidR="000F46F9" w:rsidRPr="000F46F9" w:rsidRDefault="000F46F9" w:rsidP="000F46F9">
      <w:pPr>
        <w:pStyle w:val="a3"/>
        <w:spacing w:line="266" w:lineRule="exact"/>
        <w:ind w:left="0"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>«</w:t>
      </w:r>
      <w:r w:rsidRPr="000F46F9">
        <w:rPr>
          <w:rFonts w:ascii="Arial" w:eastAsia="Times New Roman" w:hAnsi="Arial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F46F9" w:rsidRDefault="000F46F9" w:rsidP="00D47AD6">
      <w:pPr>
        <w:pStyle w:val="a3"/>
        <w:tabs>
          <w:tab w:val="left" w:pos="1418"/>
        </w:tabs>
        <w:spacing w:line="266" w:lineRule="exact"/>
        <w:ind w:left="0"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0F46F9">
        <w:rPr>
          <w:rFonts w:ascii="Arial" w:eastAsia="Times New Roman" w:hAnsi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</w:t>
      </w:r>
      <w:r>
        <w:rPr>
          <w:rFonts w:ascii="Arial" w:eastAsia="Times New Roman" w:hAnsi="Arial"/>
          <w:sz w:val="24"/>
          <w:szCs w:val="24"/>
        </w:rPr>
        <w:t>дной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платы по договору аренды</w:t>
      </w:r>
      <w:proofErr w:type="gramStart"/>
      <w:r>
        <w:rPr>
          <w:rFonts w:ascii="Arial" w:eastAsia="Times New Roman" w:hAnsi="Arial"/>
          <w:sz w:val="24"/>
          <w:szCs w:val="24"/>
        </w:rPr>
        <w:t>;»</w:t>
      </w:r>
      <w:proofErr w:type="gramEnd"/>
    </w:p>
    <w:p w:rsidR="000F46F9" w:rsidRDefault="00D47AD6" w:rsidP="00D47AD6">
      <w:pPr>
        <w:pStyle w:val="a3"/>
        <w:numPr>
          <w:ilvl w:val="1"/>
          <w:numId w:val="4"/>
        </w:numPr>
        <w:tabs>
          <w:tab w:val="left" w:pos="1418"/>
          <w:tab w:val="left" w:pos="1560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Абзацы седьмой и восьмой пункта 2 изложить в следующей редакции:</w:t>
      </w:r>
    </w:p>
    <w:p w:rsidR="00D47AD6" w:rsidRPr="00D47AD6" w:rsidRDefault="00D47AD6" w:rsidP="00E45F36">
      <w:pPr>
        <w:pStyle w:val="a3"/>
        <w:tabs>
          <w:tab w:val="left" w:pos="1418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>«</w:t>
      </w:r>
      <w:r w:rsidRPr="00D47AD6">
        <w:rPr>
          <w:rFonts w:ascii="Arial" w:eastAsia="Times New Roman" w:hAnsi="Arial"/>
          <w:sz w:val="24"/>
          <w:szCs w:val="24"/>
        </w:rPr>
        <w:t xml:space="preserve">на период прохождения лицом, указанным в пункте 1 настоящего </w:t>
      </w:r>
      <w:r w:rsidR="00921CD5">
        <w:rPr>
          <w:rFonts w:ascii="Arial" w:eastAsia="Times New Roman" w:hAnsi="Arial"/>
          <w:sz w:val="24"/>
          <w:szCs w:val="24"/>
        </w:rPr>
        <w:t>решения</w:t>
      </w:r>
      <w:r w:rsidRPr="00D47AD6">
        <w:rPr>
          <w:rFonts w:ascii="Arial" w:eastAsia="Times New Roman" w:hAnsi="Arial"/>
          <w:sz w:val="24"/>
          <w:szCs w:val="24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</w:t>
      </w:r>
      <w:r w:rsidRPr="00D47AD6">
        <w:rPr>
          <w:rFonts w:ascii="Arial" w:eastAsia="Times New Roman" w:hAnsi="Arial"/>
          <w:sz w:val="24"/>
          <w:szCs w:val="24"/>
        </w:rPr>
        <w:lastRenderedPageBreak/>
        <w:t>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D47AD6">
        <w:rPr>
          <w:rFonts w:ascii="Arial" w:eastAsia="Times New Roman" w:hAnsi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45F36" w:rsidRPr="006D0D90" w:rsidRDefault="00D47AD6" w:rsidP="00D47AD6">
      <w:pPr>
        <w:pStyle w:val="a3"/>
        <w:tabs>
          <w:tab w:val="left" w:pos="1418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r w:rsidRPr="00D47AD6">
        <w:rPr>
          <w:rFonts w:ascii="Arial" w:eastAsia="Times New Roman" w:hAnsi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D47AD6">
        <w:rPr>
          <w:rFonts w:ascii="Arial" w:eastAsia="Times New Roman" w:hAnsi="Arial"/>
          <w:sz w:val="24"/>
          <w:szCs w:val="24"/>
        </w:rPr>
        <w:t>использования</w:t>
      </w:r>
      <w:proofErr w:type="gramEnd"/>
      <w:r w:rsidRPr="00D47AD6">
        <w:rPr>
          <w:rFonts w:ascii="Arial" w:eastAsia="Times New Roman" w:hAnsi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  <w:r w:rsidR="00752BB1">
        <w:rPr>
          <w:rFonts w:ascii="Arial" w:eastAsia="Times New Roman" w:hAnsi="Arial"/>
          <w:sz w:val="24"/>
          <w:szCs w:val="24"/>
        </w:rPr>
        <w:t>Федерации, указанным лицом</w:t>
      </w:r>
      <w:r w:rsidR="00E45F36" w:rsidRPr="006D0D90">
        <w:rPr>
          <w:rFonts w:ascii="Arial" w:eastAsia="Times New Roman" w:hAnsi="Arial"/>
          <w:sz w:val="24"/>
          <w:szCs w:val="24"/>
        </w:rPr>
        <w:t>»</w:t>
      </w:r>
      <w:r w:rsidR="00752BB1">
        <w:rPr>
          <w:rFonts w:ascii="Arial" w:eastAsia="Times New Roman" w:hAnsi="Arial"/>
          <w:sz w:val="24"/>
          <w:szCs w:val="24"/>
        </w:rPr>
        <w:t>.</w:t>
      </w:r>
    </w:p>
    <w:p w:rsidR="006D0D90" w:rsidRPr="006D0D90" w:rsidRDefault="00BC0251" w:rsidP="006D0D90">
      <w:pPr>
        <w:pStyle w:val="a3"/>
        <w:numPr>
          <w:ilvl w:val="0"/>
          <w:numId w:val="5"/>
        </w:numPr>
        <w:tabs>
          <w:tab w:val="left" w:pos="1418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r w:rsidRPr="006D0D90">
        <w:rPr>
          <w:rFonts w:ascii="Arial" w:eastAsia="Times New Roman" w:hAnsi="Arial"/>
          <w:sz w:val="24"/>
          <w:szCs w:val="24"/>
        </w:rPr>
        <w:t xml:space="preserve">Опубликовать настоящее Решение в Вестнике муниципальных правовых актов Калачеевского </w:t>
      </w:r>
      <w:proofErr w:type="gramStart"/>
      <w:r w:rsidRPr="006D0D90">
        <w:rPr>
          <w:rFonts w:ascii="Arial" w:eastAsia="Times New Roman" w:hAnsi="Arial"/>
          <w:sz w:val="24"/>
          <w:szCs w:val="24"/>
        </w:rPr>
        <w:t>сельского</w:t>
      </w:r>
      <w:proofErr w:type="gramEnd"/>
      <w:r w:rsidRPr="006D0D90">
        <w:rPr>
          <w:rFonts w:ascii="Arial" w:eastAsia="Times New Roman" w:hAnsi="Arial"/>
          <w:sz w:val="24"/>
          <w:szCs w:val="24"/>
        </w:rPr>
        <w:t xml:space="preserve"> поселения Калачеевского муниципального района Воронежской области. </w:t>
      </w:r>
    </w:p>
    <w:p w:rsidR="008B0A5A" w:rsidRDefault="008B0A5A" w:rsidP="00752BB1">
      <w:pPr>
        <w:pStyle w:val="a3"/>
        <w:numPr>
          <w:ilvl w:val="0"/>
          <w:numId w:val="5"/>
        </w:numPr>
        <w:tabs>
          <w:tab w:val="left" w:pos="1418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r w:rsidRPr="006D0D90">
        <w:rPr>
          <w:rFonts w:ascii="Arial" w:hAnsi="Arial"/>
          <w:sz w:val="24"/>
          <w:szCs w:val="24"/>
        </w:rPr>
        <w:t xml:space="preserve">Настоящее распоряжение </w:t>
      </w:r>
      <w:proofErr w:type="gramStart"/>
      <w:r w:rsidRPr="006D0D90">
        <w:rPr>
          <w:rFonts w:ascii="Arial" w:hAnsi="Arial"/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Pr="006D0D90">
        <w:rPr>
          <w:rFonts w:ascii="Arial" w:hAnsi="Arial"/>
          <w:sz w:val="24"/>
          <w:szCs w:val="24"/>
        </w:rPr>
        <w:t xml:space="preserve"> на правоотношения, возникшие со дня вступления в силу </w:t>
      </w:r>
      <w:r w:rsidR="006D0D90" w:rsidRPr="006D0D90">
        <w:rPr>
          <w:rFonts w:ascii="Arial" w:hAnsi="Arial"/>
          <w:sz w:val="24"/>
          <w:szCs w:val="24"/>
        </w:rPr>
        <w:t>решени</w:t>
      </w:r>
      <w:r w:rsidR="00752BB1">
        <w:rPr>
          <w:rFonts w:ascii="Arial" w:hAnsi="Arial"/>
          <w:sz w:val="24"/>
          <w:szCs w:val="24"/>
        </w:rPr>
        <w:t>я</w:t>
      </w:r>
      <w:r w:rsidR="006D0D90" w:rsidRPr="006D0D90">
        <w:rPr>
          <w:rFonts w:ascii="Arial" w:hAnsi="Arial"/>
          <w:sz w:val="24"/>
          <w:szCs w:val="24"/>
        </w:rPr>
        <w:t xml:space="preserve"> от 30.12.2022 г. № 100 «О предоставлении отсрочки арендной платы по договорам аренды муниципального имущества в связи с частичной мобилизацией»</w:t>
      </w:r>
      <w:r w:rsidR="00752BB1">
        <w:rPr>
          <w:rFonts w:ascii="Arial" w:eastAsia="Times New Roman" w:hAnsi="Arial"/>
          <w:sz w:val="24"/>
          <w:szCs w:val="24"/>
        </w:rPr>
        <w:t>.</w:t>
      </w:r>
    </w:p>
    <w:p w:rsidR="00BC0251" w:rsidRPr="00752BB1" w:rsidRDefault="00BC0251" w:rsidP="00752BB1">
      <w:pPr>
        <w:pStyle w:val="a3"/>
        <w:numPr>
          <w:ilvl w:val="0"/>
          <w:numId w:val="5"/>
        </w:numPr>
        <w:tabs>
          <w:tab w:val="left" w:pos="1418"/>
        </w:tabs>
        <w:spacing w:line="266" w:lineRule="exact"/>
        <w:ind w:left="0" w:firstLine="1050"/>
        <w:jc w:val="both"/>
        <w:rPr>
          <w:rFonts w:ascii="Arial" w:eastAsia="Times New Roman" w:hAnsi="Arial"/>
          <w:sz w:val="24"/>
          <w:szCs w:val="24"/>
        </w:rPr>
      </w:pPr>
      <w:r w:rsidRPr="00752BB1">
        <w:rPr>
          <w:rFonts w:ascii="Arial" w:eastAsia="Times New Roman" w:hAnsi="Arial"/>
          <w:sz w:val="24"/>
          <w:szCs w:val="24"/>
        </w:rPr>
        <w:t>Контроль за исполнением настоящего решения оставляю за собой.</w:t>
      </w:r>
    </w:p>
    <w:p w:rsidR="00BC0251" w:rsidRDefault="00BC0251" w:rsidP="00E87A93">
      <w:pPr>
        <w:autoSpaceDE w:val="0"/>
        <w:autoSpaceDN w:val="0"/>
        <w:adjustRightInd w:val="0"/>
        <w:jc w:val="both"/>
        <w:rPr>
          <w:rFonts w:ascii="Arial" w:eastAsia="Times New Roman" w:hAnsi="Arial"/>
          <w:noProof/>
          <w:sz w:val="24"/>
          <w:szCs w:val="24"/>
        </w:rPr>
      </w:pPr>
    </w:p>
    <w:p w:rsidR="00224EB3" w:rsidRDefault="00224EB3" w:rsidP="00E87A93">
      <w:p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w:t>Глава Калачеевского сельского поселения                                                С.В.Перцев</w:t>
      </w:r>
    </w:p>
    <w:p w:rsidR="00BC0251" w:rsidRDefault="00BC0251" w:rsidP="00BC0251">
      <w:pPr>
        <w:autoSpaceDE w:val="0"/>
        <w:autoSpaceDN w:val="0"/>
        <w:adjustRightInd w:val="0"/>
        <w:ind w:firstLine="1134"/>
        <w:jc w:val="both"/>
        <w:rPr>
          <w:rFonts w:ascii="Arial" w:eastAsia="Times New Roman" w:hAnsi="Arial"/>
          <w:b/>
          <w:sz w:val="24"/>
          <w:szCs w:val="24"/>
        </w:rPr>
      </w:pPr>
      <w:bookmarkStart w:id="0" w:name="_GoBack"/>
      <w:bookmarkEnd w:id="0"/>
    </w:p>
    <w:sectPr w:rsidR="00BC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625558E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B752F27"/>
    <w:multiLevelType w:val="hybridMultilevel"/>
    <w:tmpl w:val="8B5E02A6"/>
    <w:lvl w:ilvl="0" w:tplc="012E8472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2AF3759E"/>
    <w:multiLevelType w:val="multilevel"/>
    <w:tmpl w:val="DC9E5984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51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06D9"/>
    <w:rsid w:val="000F46F9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93A0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4EB3"/>
    <w:rsid w:val="00226942"/>
    <w:rsid w:val="00230C4A"/>
    <w:rsid w:val="00230E8C"/>
    <w:rsid w:val="002316F1"/>
    <w:rsid w:val="002327FE"/>
    <w:rsid w:val="002450B9"/>
    <w:rsid w:val="002465DD"/>
    <w:rsid w:val="00253EAF"/>
    <w:rsid w:val="002566B8"/>
    <w:rsid w:val="00263571"/>
    <w:rsid w:val="00264333"/>
    <w:rsid w:val="002879BC"/>
    <w:rsid w:val="002922F9"/>
    <w:rsid w:val="002927F5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2F2F60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1EA8"/>
    <w:rsid w:val="004824C4"/>
    <w:rsid w:val="00483443"/>
    <w:rsid w:val="00494204"/>
    <w:rsid w:val="0049582F"/>
    <w:rsid w:val="00495BBF"/>
    <w:rsid w:val="004A0FAC"/>
    <w:rsid w:val="004A4552"/>
    <w:rsid w:val="004C2566"/>
    <w:rsid w:val="004C3277"/>
    <w:rsid w:val="004C46C1"/>
    <w:rsid w:val="004C7123"/>
    <w:rsid w:val="004C73D1"/>
    <w:rsid w:val="004C7B5B"/>
    <w:rsid w:val="004D2BEC"/>
    <w:rsid w:val="004D3A97"/>
    <w:rsid w:val="004D78FB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1B64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0D90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52BB1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3A12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92D19"/>
    <w:rsid w:val="008A678F"/>
    <w:rsid w:val="008B0A5A"/>
    <w:rsid w:val="008B25FE"/>
    <w:rsid w:val="008B3BAA"/>
    <w:rsid w:val="008B5310"/>
    <w:rsid w:val="008B545C"/>
    <w:rsid w:val="008B7BAD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21CD5"/>
    <w:rsid w:val="00933B4F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251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47AD6"/>
    <w:rsid w:val="00D51864"/>
    <w:rsid w:val="00D72AB1"/>
    <w:rsid w:val="00D84D7E"/>
    <w:rsid w:val="00D87BAA"/>
    <w:rsid w:val="00D974B1"/>
    <w:rsid w:val="00DA0132"/>
    <w:rsid w:val="00DA3A6D"/>
    <w:rsid w:val="00DA65F6"/>
    <w:rsid w:val="00DD155A"/>
    <w:rsid w:val="00DD424B"/>
    <w:rsid w:val="00DD515F"/>
    <w:rsid w:val="00DE0123"/>
    <w:rsid w:val="00DF2AAF"/>
    <w:rsid w:val="00DF5382"/>
    <w:rsid w:val="00E02894"/>
    <w:rsid w:val="00E16E17"/>
    <w:rsid w:val="00E2196F"/>
    <w:rsid w:val="00E2304E"/>
    <w:rsid w:val="00E24699"/>
    <w:rsid w:val="00E36213"/>
    <w:rsid w:val="00E4080C"/>
    <w:rsid w:val="00E44EAE"/>
    <w:rsid w:val="00E45F36"/>
    <w:rsid w:val="00E61D88"/>
    <w:rsid w:val="00E61ED9"/>
    <w:rsid w:val="00E64836"/>
    <w:rsid w:val="00E64A47"/>
    <w:rsid w:val="00E72FF8"/>
    <w:rsid w:val="00E7759C"/>
    <w:rsid w:val="00E82D73"/>
    <w:rsid w:val="00E8715C"/>
    <w:rsid w:val="00E87A93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74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1B1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0A5A"/>
    <w:rPr>
      <w:color w:val="0000FF" w:themeColor="hyperlink"/>
      <w:u w:val="single"/>
    </w:rPr>
  </w:style>
  <w:style w:type="paragraph" w:customStyle="1" w:styleId="ConsPlusNormal">
    <w:name w:val="ConsPlusNormal"/>
    <w:rsid w:val="008B0A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0A5A"/>
    <w:rPr>
      <w:color w:val="0000FF" w:themeColor="hyperlink"/>
      <w:u w:val="single"/>
    </w:rPr>
  </w:style>
  <w:style w:type="paragraph" w:customStyle="1" w:styleId="ConsPlusNormal">
    <w:name w:val="ConsPlusNormal"/>
    <w:rsid w:val="008B0A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9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3974</Characters>
  <Application>Microsoft Office Word</Application>
  <DocSecurity>0</DocSecurity>
  <Lines>79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2023-02-27T11:14:00Z</cp:lastPrinted>
  <dcterms:created xsi:type="dcterms:W3CDTF">2023-02-17T06:21:00Z</dcterms:created>
  <dcterms:modified xsi:type="dcterms:W3CDTF">2023-02-27T11:51:00Z</dcterms:modified>
</cp:coreProperties>
</file>