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DC" w:rsidRDefault="00A80FFD" w:rsidP="0098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НАРОДНЫХ </w:t>
      </w:r>
      <w:r w:rsidR="009829DC">
        <w:rPr>
          <w:rFonts w:ascii="Times New Roman" w:hAnsi="Times New Roman" w:cs="Times New Roman"/>
          <w:b/>
          <w:sz w:val="32"/>
          <w:szCs w:val="32"/>
        </w:rPr>
        <w:t>ДЕПУТАТОВ</w:t>
      </w:r>
    </w:p>
    <w:p w:rsidR="009829DC" w:rsidRDefault="009829DC" w:rsidP="0098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КАЛАЧЕЕВСКОГО СЕЛЬСКОГО ПОСЕЛЕНИЯ</w:t>
      </w:r>
    </w:p>
    <w:p w:rsidR="009829DC" w:rsidRDefault="009829DC" w:rsidP="0098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9829DC" w:rsidRDefault="009829DC" w:rsidP="0098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9829DC" w:rsidRDefault="009829DC" w:rsidP="009829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29DC" w:rsidRDefault="009829DC" w:rsidP="009829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829DC" w:rsidRDefault="009829DC" w:rsidP="009829DC">
      <w:pPr>
        <w:rPr>
          <w:rFonts w:ascii="Times New Roman" w:hAnsi="Times New Roman" w:cs="Times New Roman"/>
          <w:sz w:val="24"/>
          <w:szCs w:val="24"/>
        </w:rPr>
      </w:pPr>
    </w:p>
    <w:p w:rsidR="009829DC" w:rsidRDefault="009829DC" w:rsidP="0098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 сентября  2023    №</w:t>
      </w:r>
      <w:r w:rsidR="00A80FFD">
        <w:rPr>
          <w:rFonts w:ascii="Times New Roman" w:hAnsi="Times New Roman" w:cs="Times New Roman"/>
          <w:sz w:val="24"/>
          <w:szCs w:val="24"/>
        </w:rPr>
        <w:t xml:space="preserve"> 156</w:t>
      </w:r>
    </w:p>
    <w:p w:rsidR="009829DC" w:rsidRDefault="009829DC" w:rsidP="00982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Калачеевский </w:t>
      </w:r>
    </w:p>
    <w:p w:rsidR="009829DC" w:rsidRPr="0021504C" w:rsidRDefault="009829DC" w:rsidP="00774E01">
      <w:pPr>
        <w:tabs>
          <w:tab w:val="left" w:pos="4395"/>
        </w:tabs>
        <w:spacing w:before="233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4C">
        <w:rPr>
          <w:rFonts w:ascii="Times New Roman" w:hAnsi="Times New Roman" w:cs="Times New Roman"/>
          <w:b/>
          <w:sz w:val="24"/>
          <w:szCs w:val="24"/>
        </w:rPr>
        <w:t>О передаче имущества,</w:t>
      </w:r>
      <w:r w:rsidRPr="002150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80FFD">
        <w:rPr>
          <w:rFonts w:ascii="Times New Roman" w:hAnsi="Times New Roman" w:cs="Times New Roman"/>
          <w:b/>
          <w:sz w:val="24"/>
          <w:szCs w:val="24"/>
        </w:rPr>
        <w:t xml:space="preserve">находящегося </w:t>
      </w:r>
      <w:r w:rsidRPr="0021504C">
        <w:rPr>
          <w:rFonts w:ascii="Times New Roman" w:hAnsi="Times New Roman" w:cs="Times New Roman"/>
          <w:b/>
          <w:sz w:val="24"/>
          <w:szCs w:val="24"/>
        </w:rPr>
        <w:t>в собственности</w:t>
      </w:r>
      <w:r w:rsidRPr="0021504C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Воронежской</w:t>
      </w:r>
      <w:r w:rsidRPr="0021504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области,</w:t>
      </w:r>
      <w:r w:rsidR="00774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в муниципальную собственность</w:t>
      </w:r>
      <w:r w:rsidRPr="002150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Калачеевского сельского поселения</w:t>
      </w:r>
      <w:r w:rsidRPr="0021504C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Калачеевского муниципального</w:t>
      </w:r>
      <w:r w:rsidRPr="002150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района Воронежской</w:t>
      </w:r>
      <w:r w:rsidRPr="0021504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504C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829DC" w:rsidRDefault="009829DC" w:rsidP="00774E01">
      <w:pPr>
        <w:tabs>
          <w:tab w:val="left" w:pos="945"/>
          <w:tab w:val="left" w:pos="4395"/>
        </w:tabs>
        <w:ind w:right="4677"/>
        <w:jc w:val="both"/>
      </w:pPr>
    </w:p>
    <w:p w:rsidR="009829DC" w:rsidRDefault="009829DC" w:rsidP="00774E01">
      <w:pPr>
        <w:tabs>
          <w:tab w:val="left" w:pos="945"/>
          <w:tab w:val="left" w:pos="4395"/>
        </w:tabs>
        <w:ind w:right="4677"/>
        <w:jc w:val="both"/>
      </w:pPr>
    </w:p>
    <w:p w:rsidR="009829DC" w:rsidRPr="0021504C" w:rsidRDefault="009829DC" w:rsidP="00A80FFD">
      <w:pPr>
        <w:pStyle w:val="a5"/>
        <w:ind w:firstLine="1265"/>
        <w:jc w:val="both"/>
        <w:rPr>
          <w:sz w:val="24"/>
          <w:szCs w:val="24"/>
        </w:rPr>
      </w:pPr>
      <w:proofErr w:type="gramStart"/>
      <w:r w:rsidRPr="0021504C">
        <w:rPr>
          <w:sz w:val="24"/>
          <w:szCs w:val="24"/>
        </w:rPr>
        <w:t>В</w:t>
      </w:r>
      <w:r w:rsidRPr="0021504C">
        <w:rPr>
          <w:spacing w:val="28"/>
          <w:sz w:val="24"/>
          <w:szCs w:val="24"/>
        </w:rPr>
        <w:t xml:space="preserve"> </w:t>
      </w:r>
      <w:r w:rsidRPr="0021504C">
        <w:rPr>
          <w:sz w:val="24"/>
          <w:szCs w:val="24"/>
        </w:rPr>
        <w:t>соответствии</w:t>
      </w:r>
      <w:r w:rsidRPr="0021504C">
        <w:rPr>
          <w:spacing w:val="30"/>
          <w:sz w:val="24"/>
          <w:szCs w:val="24"/>
        </w:rPr>
        <w:t xml:space="preserve"> </w:t>
      </w:r>
      <w:r w:rsidRPr="0021504C">
        <w:rPr>
          <w:sz w:val="24"/>
          <w:szCs w:val="24"/>
        </w:rPr>
        <w:t>с</w:t>
      </w:r>
      <w:r w:rsidRPr="0021504C">
        <w:rPr>
          <w:spacing w:val="29"/>
          <w:sz w:val="24"/>
          <w:szCs w:val="24"/>
        </w:rPr>
        <w:t xml:space="preserve"> </w:t>
      </w:r>
      <w:r w:rsidR="00463288">
        <w:rPr>
          <w:sz w:val="24"/>
          <w:szCs w:val="24"/>
        </w:rPr>
        <w:t>Ф</w:t>
      </w:r>
      <w:r w:rsidRPr="0021504C">
        <w:rPr>
          <w:sz w:val="24"/>
          <w:szCs w:val="24"/>
        </w:rPr>
        <w:t>едеральными</w:t>
      </w:r>
      <w:r w:rsidRPr="0021504C">
        <w:rPr>
          <w:spacing w:val="30"/>
          <w:sz w:val="24"/>
          <w:szCs w:val="24"/>
        </w:rPr>
        <w:t xml:space="preserve"> </w:t>
      </w:r>
      <w:r w:rsidRPr="0021504C">
        <w:rPr>
          <w:sz w:val="24"/>
          <w:szCs w:val="24"/>
        </w:rPr>
        <w:t>законами</w:t>
      </w:r>
      <w:r w:rsidRPr="0021504C">
        <w:rPr>
          <w:spacing w:val="30"/>
          <w:sz w:val="24"/>
          <w:szCs w:val="24"/>
        </w:rPr>
        <w:t xml:space="preserve"> </w:t>
      </w:r>
      <w:r w:rsidRPr="0021504C">
        <w:rPr>
          <w:sz w:val="24"/>
          <w:szCs w:val="24"/>
        </w:rPr>
        <w:t>от</w:t>
      </w:r>
      <w:r w:rsidRPr="0021504C">
        <w:rPr>
          <w:spacing w:val="26"/>
          <w:sz w:val="24"/>
          <w:szCs w:val="24"/>
        </w:rPr>
        <w:t xml:space="preserve"> </w:t>
      </w:r>
      <w:r w:rsidRPr="0021504C">
        <w:rPr>
          <w:sz w:val="24"/>
          <w:szCs w:val="24"/>
        </w:rPr>
        <w:t>06.10.2003</w:t>
      </w:r>
      <w:r w:rsidRPr="0021504C">
        <w:rPr>
          <w:spacing w:val="27"/>
          <w:sz w:val="24"/>
          <w:szCs w:val="24"/>
        </w:rPr>
        <w:t xml:space="preserve"> </w:t>
      </w:r>
      <w:r w:rsidRPr="0021504C">
        <w:rPr>
          <w:sz w:val="24"/>
          <w:szCs w:val="24"/>
        </w:rPr>
        <w:t>№</w:t>
      </w:r>
      <w:r w:rsidRPr="0021504C">
        <w:rPr>
          <w:spacing w:val="30"/>
          <w:sz w:val="24"/>
          <w:szCs w:val="24"/>
        </w:rPr>
        <w:t xml:space="preserve"> </w:t>
      </w:r>
      <w:r w:rsidRPr="0021504C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="00A80FFD">
        <w:rPr>
          <w:sz w:val="24"/>
          <w:szCs w:val="24"/>
        </w:rPr>
        <w:t>«О</w:t>
      </w:r>
      <w:r w:rsidRPr="0021504C">
        <w:rPr>
          <w:sz w:val="24"/>
          <w:szCs w:val="24"/>
        </w:rPr>
        <w:t>б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общих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принципах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организации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местного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самоуправления</w:t>
      </w:r>
      <w:r w:rsidRPr="0021504C">
        <w:rPr>
          <w:spacing w:val="71"/>
          <w:sz w:val="24"/>
          <w:szCs w:val="24"/>
        </w:rPr>
        <w:t xml:space="preserve"> </w:t>
      </w:r>
      <w:r w:rsidRPr="0021504C">
        <w:rPr>
          <w:sz w:val="24"/>
          <w:szCs w:val="24"/>
        </w:rPr>
        <w:t>в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Российской Федерации», от 22.08.2004 № 122-ФЗ «О внесении изменений в</w:t>
      </w:r>
      <w:r w:rsidRPr="0021504C">
        <w:rPr>
          <w:spacing w:val="-67"/>
          <w:sz w:val="24"/>
          <w:szCs w:val="24"/>
        </w:rPr>
        <w:t xml:space="preserve"> </w:t>
      </w:r>
      <w:r w:rsidRPr="0021504C">
        <w:rPr>
          <w:sz w:val="24"/>
          <w:szCs w:val="24"/>
        </w:rPr>
        <w:t>законодательные акты Российской Федерации и признании утратившими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силу некоторых законодательных актов Российской Федерации в связи с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принятием федеральных законов «О внесении изменений и дополнений в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Федеральный закон «Об общих принципах организации законодательных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(представительных)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исполнительных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органов</w:t>
      </w:r>
      <w:proofErr w:type="gramEnd"/>
      <w:r w:rsidRPr="0021504C">
        <w:rPr>
          <w:spacing w:val="1"/>
          <w:sz w:val="24"/>
          <w:szCs w:val="24"/>
        </w:rPr>
        <w:t xml:space="preserve"> </w:t>
      </w:r>
      <w:proofErr w:type="gramStart"/>
      <w:r w:rsidRPr="0021504C">
        <w:rPr>
          <w:sz w:val="24"/>
          <w:szCs w:val="24"/>
        </w:rPr>
        <w:t>государственной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власти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субъектов Российской Федерации» и «Об общих принципах организации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местного самоуправления в Российской Федерации»,</w:t>
      </w:r>
      <w:r w:rsidR="00325355">
        <w:rPr>
          <w:sz w:val="24"/>
          <w:szCs w:val="24"/>
        </w:rPr>
        <w:t xml:space="preserve"> Распоряжением от 18 августа 2023 года № 574-р Правительства Воронежской области,</w:t>
      </w:r>
      <w:r w:rsidRPr="0021504C">
        <w:rPr>
          <w:sz w:val="24"/>
          <w:szCs w:val="24"/>
        </w:rPr>
        <w:t xml:space="preserve"> с учетом обращения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администрации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Калачеевского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сельского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поселения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Калачеевского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муниципального</w:t>
      </w:r>
      <w:r w:rsidRPr="0021504C">
        <w:rPr>
          <w:spacing w:val="-3"/>
          <w:sz w:val="24"/>
          <w:szCs w:val="24"/>
        </w:rPr>
        <w:t xml:space="preserve"> </w:t>
      </w:r>
      <w:r w:rsidRPr="0021504C">
        <w:rPr>
          <w:sz w:val="24"/>
          <w:szCs w:val="24"/>
        </w:rPr>
        <w:t>района</w:t>
      </w:r>
      <w:r w:rsidRPr="0021504C">
        <w:rPr>
          <w:spacing w:val="-1"/>
          <w:sz w:val="24"/>
          <w:szCs w:val="24"/>
        </w:rPr>
        <w:t xml:space="preserve"> </w:t>
      </w:r>
      <w:r w:rsidRPr="0021504C">
        <w:rPr>
          <w:sz w:val="24"/>
          <w:szCs w:val="24"/>
        </w:rPr>
        <w:t>Воронежской</w:t>
      </w:r>
      <w:r w:rsidRPr="0021504C">
        <w:rPr>
          <w:spacing w:val="-4"/>
          <w:sz w:val="24"/>
          <w:szCs w:val="24"/>
        </w:rPr>
        <w:t xml:space="preserve"> </w:t>
      </w:r>
      <w:r w:rsidRPr="0021504C">
        <w:rPr>
          <w:sz w:val="24"/>
          <w:szCs w:val="24"/>
        </w:rPr>
        <w:t>области</w:t>
      </w:r>
      <w:r w:rsidRPr="0021504C">
        <w:rPr>
          <w:spacing w:val="-3"/>
          <w:sz w:val="24"/>
          <w:szCs w:val="24"/>
        </w:rPr>
        <w:t xml:space="preserve"> </w:t>
      </w:r>
      <w:r w:rsidRPr="0021504C">
        <w:rPr>
          <w:sz w:val="24"/>
          <w:szCs w:val="24"/>
        </w:rPr>
        <w:t>от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19.05.2022</w:t>
      </w:r>
      <w:r w:rsidR="00463288">
        <w:rPr>
          <w:sz w:val="24"/>
          <w:szCs w:val="24"/>
        </w:rPr>
        <w:t xml:space="preserve"> г.</w:t>
      </w:r>
      <w:r w:rsidRPr="0021504C">
        <w:rPr>
          <w:spacing w:val="-2"/>
          <w:sz w:val="24"/>
          <w:szCs w:val="24"/>
        </w:rPr>
        <w:t xml:space="preserve"> </w:t>
      </w:r>
      <w:r w:rsidRPr="0021504C">
        <w:rPr>
          <w:sz w:val="24"/>
          <w:szCs w:val="24"/>
        </w:rPr>
        <w:t>№</w:t>
      </w:r>
      <w:r w:rsidRPr="0021504C">
        <w:rPr>
          <w:spacing w:val="-1"/>
          <w:sz w:val="24"/>
          <w:szCs w:val="24"/>
        </w:rPr>
        <w:t xml:space="preserve"> </w:t>
      </w:r>
      <w:r w:rsidR="00463288">
        <w:rPr>
          <w:sz w:val="24"/>
          <w:szCs w:val="24"/>
        </w:rPr>
        <w:t xml:space="preserve">108, </w:t>
      </w:r>
      <w:r w:rsidRPr="0021504C">
        <w:rPr>
          <w:sz w:val="24"/>
          <w:szCs w:val="24"/>
        </w:rPr>
        <w:t xml:space="preserve">Совет народных депутатов Калачеевского сельского поселения Калачеевского муниципального района Воронежской области </w:t>
      </w:r>
      <w:r w:rsidRPr="0021504C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  <w:proofErr w:type="gramEnd"/>
    </w:p>
    <w:p w:rsidR="00BC6795" w:rsidRDefault="009829DC" w:rsidP="00BC6795">
      <w:pPr>
        <w:pStyle w:val="a7"/>
        <w:numPr>
          <w:ilvl w:val="0"/>
          <w:numId w:val="2"/>
        </w:numPr>
        <w:tabs>
          <w:tab w:val="left" w:pos="1443"/>
        </w:tabs>
        <w:spacing w:before="1"/>
        <w:ind w:left="0" w:right="21" w:firstLine="1265"/>
        <w:rPr>
          <w:sz w:val="24"/>
          <w:szCs w:val="24"/>
        </w:rPr>
      </w:pPr>
      <w:r>
        <w:rPr>
          <w:sz w:val="24"/>
          <w:szCs w:val="24"/>
        </w:rPr>
        <w:t xml:space="preserve">Принять </w:t>
      </w:r>
      <w:r w:rsidRPr="0021504C">
        <w:rPr>
          <w:sz w:val="24"/>
          <w:szCs w:val="24"/>
        </w:rPr>
        <w:t>в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муниципальную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собственность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Калачеевского</w:t>
      </w:r>
      <w:r w:rsidRPr="0021504C">
        <w:rPr>
          <w:spacing w:val="1"/>
          <w:sz w:val="24"/>
          <w:szCs w:val="24"/>
        </w:rPr>
        <w:t xml:space="preserve"> </w:t>
      </w:r>
      <w:proofErr w:type="gramStart"/>
      <w:r w:rsidRPr="0021504C">
        <w:rPr>
          <w:sz w:val="24"/>
          <w:szCs w:val="24"/>
        </w:rPr>
        <w:t>сельского</w:t>
      </w:r>
      <w:proofErr w:type="gramEnd"/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поселения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Калачеевского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муниципального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района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Воронежской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имущество, находящиеся в</w:t>
      </w:r>
      <w:r w:rsidRPr="0021504C">
        <w:rPr>
          <w:sz w:val="24"/>
          <w:szCs w:val="24"/>
        </w:rPr>
        <w:t xml:space="preserve"> государственной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собственности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Воронежской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области,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передаваем</w:t>
      </w:r>
      <w:r>
        <w:rPr>
          <w:sz w:val="24"/>
          <w:szCs w:val="24"/>
        </w:rPr>
        <w:t xml:space="preserve">ое </w:t>
      </w:r>
      <w:r w:rsidRPr="0021504C">
        <w:rPr>
          <w:sz w:val="24"/>
          <w:szCs w:val="24"/>
        </w:rPr>
        <w:t>безвозмездно</w:t>
      </w:r>
      <w:r w:rsidRPr="0021504C">
        <w:rPr>
          <w:spacing w:val="1"/>
          <w:sz w:val="24"/>
          <w:szCs w:val="24"/>
        </w:rPr>
        <w:t xml:space="preserve">  </w:t>
      </w:r>
      <w:r w:rsidRPr="0021504C">
        <w:rPr>
          <w:sz w:val="24"/>
          <w:szCs w:val="24"/>
        </w:rPr>
        <w:t>согласно</w:t>
      </w:r>
      <w:r w:rsidRPr="0021504C">
        <w:rPr>
          <w:spacing w:val="1"/>
          <w:sz w:val="24"/>
          <w:szCs w:val="24"/>
        </w:rPr>
        <w:t xml:space="preserve"> </w:t>
      </w:r>
      <w:r w:rsidRPr="0021504C">
        <w:rPr>
          <w:sz w:val="24"/>
          <w:szCs w:val="24"/>
        </w:rPr>
        <w:t>приложению</w:t>
      </w:r>
      <w:r w:rsidRPr="0021504C">
        <w:rPr>
          <w:spacing w:val="-2"/>
          <w:sz w:val="24"/>
          <w:szCs w:val="24"/>
        </w:rPr>
        <w:t xml:space="preserve"> </w:t>
      </w:r>
      <w:r w:rsidRPr="0021504C">
        <w:rPr>
          <w:sz w:val="24"/>
          <w:szCs w:val="24"/>
        </w:rPr>
        <w:t>к</w:t>
      </w:r>
      <w:r w:rsidRPr="0021504C">
        <w:rPr>
          <w:spacing w:val="-1"/>
          <w:sz w:val="24"/>
          <w:szCs w:val="24"/>
        </w:rPr>
        <w:t xml:space="preserve"> </w:t>
      </w:r>
      <w:r w:rsidRPr="0021504C">
        <w:rPr>
          <w:sz w:val="24"/>
          <w:szCs w:val="24"/>
        </w:rPr>
        <w:t>н</w:t>
      </w:r>
      <w:r>
        <w:rPr>
          <w:sz w:val="24"/>
          <w:szCs w:val="24"/>
        </w:rPr>
        <w:t>астоящему решению.</w:t>
      </w:r>
    </w:p>
    <w:p w:rsidR="00BC6795" w:rsidRPr="00BC6795" w:rsidRDefault="009829DC" w:rsidP="00BC6795">
      <w:pPr>
        <w:pStyle w:val="a7"/>
        <w:numPr>
          <w:ilvl w:val="0"/>
          <w:numId w:val="2"/>
        </w:numPr>
        <w:tabs>
          <w:tab w:val="left" w:pos="1443"/>
        </w:tabs>
        <w:spacing w:before="1"/>
        <w:ind w:left="0" w:right="21" w:firstLine="1265"/>
        <w:rPr>
          <w:sz w:val="24"/>
          <w:szCs w:val="24"/>
        </w:rPr>
      </w:pPr>
      <w:r w:rsidRPr="00BC6795">
        <w:rPr>
          <w:color w:val="000000"/>
          <w:spacing w:val="-5"/>
          <w:sz w:val="24"/>
          <w:szCs w:val="24"/>
        </w:rPr>
        <w:t xml:space="preserve">Администрации Калачеевского </w:t>
      </w:r>
      <w:proofErr w:type="gramStart"/>
      <w:r w:rsidRPr="00BC6795">
        <w:rPr>
          <w:color w:val="000000"/>
          <w:spacing w:val="-5"/>
          <w:sz w:val="24"/>
          <w:szCs w:val="24"/>
        </w:rPr>
        <w:t>сельского</w:t>
      </w:r>
      <w:proofErr w:type="gramEnd"/>
      <w:r w:rsidRPr="00BC6795">
        <w:rPr>
          <w:color w:val="000000"/>
          <w:spacing w:val="-5"/>
          <w:sz w:val="24"/>
          <w:szCs w:val="24"/>
        </w:rPr>
        <w:t xml:space="preserve"> поселения в установленном порядке:</w:t>
      </w:r>
    </w:p>
    <w:p w:rsidR="00BC6795" w:rsidRPr="00BC6795" w:rsidRDefault="009829DC" w:rsidP="00BC6795">
      <w:pPr>
        <w:pStyle w:val="a7"/>
        <w:numPr>
          <w:ilvl w:val="1"/>
          <w:numId w:val="3"/>
        </w:numPr>
        <w:tabs>
          <w:tab w:val="left" w:pos="0"/>
        </w:tabs>
        <w:spacing w:before="1"/>
        <w:ind w:left="0" w:right="21" w:firstLine="1134"/>
        <w:rPr>
          <w:sz w:val="24"/>
          <w:szCs w:val="24"/>
        </w:rPr>
      </w:pPr>
      <w:r w:rsidRPr="00BC6795">
        <w:rPr>
          <w:color w:val="000000"/>
          <w:spacing w:val="-5"/>
          <w:sz w:val="24"/>
          <w:szCs w:val="24"/>
        </w:rPr>
        <w:t>Осуществить прием безвозмездно передаваемого имущества в муниципальную собственность</w:t>
      </w:r>
      <w:r w:rsidRPr="003C5CBC">
        <w:t xml:space="preserve"> </w:t>
      </w:r>
      <w:r w:rsidRPr="00BC6795">
        <w:rPr>
          <w:color w:val="000000"/>
          <w:spacing w:val="-5"/>
          <w:sz w:val="24"/>
          <w:szCs w:val="24"/>
        </w:rPr>
        <w:t>Калачеевского сельского поселения Калачеевского муниципального района Воронежской области.</w:t>
      </w:r>
    </w:p>
    <w:p w:rsidR="009829DC" w:rsidRPr="00BC6795" w:rsidRDefault="009829DC" w:rsidP="00BC6795">
      <w:pPr>
        <w:pStyle w:val="a7"/>
        <w:numPr>
          <w:ilvl w:val="1"/>
          <w:numId w:val="3"/>
        </w:numPr>
        <w:tabs>
          <w:tab w:val="left" w:pos="0"/>
        </w:tabs>
        <w:spacing w:before="1"/>
        <w:ind w:left="0" w:right="21" w:firstLine="1134"/>
        <w:rPr>
          <w:sz w:val="24"/>
          <w:szCs w:val="24"/>
        </w:rPr>
      </w:pPr>
      <w:proofErr w:type="gramStart"/>
      <w:r w:rsidRPr="00BC6795">
        <w:rPr>
          <w:color w:val="000000"/>
          <w:spacing w:val="-5"/>
          <w:sz w:val="24"/>
          <w:szCs w:val="24"/>
        </w:rPr>
        <w:t>Внести соответствующие изменения в реестр муниципальной собственности Калачеевского сельского поселения Калачеевского муниципального района Воронежской области.</w:t>
      </w:r>
      <w:proofErr w:type="gramEnd"/>
    </w:p>
    <w:p w:rsidR="009829DC" w:rsidRDefault="009829DC" w:rsidP="00463288">
      <w:pPr>
        <w:shd w:val="clear" w:color="auto" w:fill="FFFFFF"/>
        <w:ind w:right="21" w:firstLine="1265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Контроль за исполнением настоящего решения возложить на ответственного за реестр муниципальной собственности в </w:t>
      </w:r>
      <w:r w:rsidR="00BC679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>Калачеевск</w:t>
      </w:r>
      <w:r w:rsidR="00D82823">
        <w:rPr>
          <w:rFonts w:ascii="Times New Roman" w:hAnsi="Times New Roman" w:cs="Times New Roman"/>
          <w:bCs/>
          <w:spacing w:val="-5"/>
          <w:sz w:val="24"/>
          <w:szCs w:val="24"/>
        </w:rPr>
        <w:t>о</w:t>
      </w:r>
      <w:r w:rsidR="00BC6795">
        <w:rPr>
          <w:rFonts w:ascii="Times New Roman" w:hAnsi="Times New Roman" w:cs="Times New Roman"/>
          <w:bCs/>
          <w:spacing w:val="-5"/>
          <w:sz w:val="24"/>
          <w:szCs w:val="24"/>
        </w:rPr>
        <w:t>го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сельско</w:t>
      </w:r>
      <w:r w:rsidR="00BC6795">
        <w:rPr>
          <w:rFonts w:ascii="Times New Roman" w:hAnsi="Times New Roman" w:cs="Times New Roman"/>
          <w:bCs/>
          <w:spacing w:val="-5"/>
          <w:sz w:val="24"/>
          <w:szCs w:val="24"/>
        </w:rPr>
        <w:t>го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поселени</w:t>
      </w:r>
      <w:r w:rsidR="00BC6795">
        <w:rPr>
          <w:rFonts w:ascii="Times New Roman" w:hAnsi="Times New Roman" w:cs="Times New Roman"/>
          <w:bCs/>
          <w:spacing w:val="-5"/>
          <w:sz w:val="24"/>
          <w:szCs w:val="24"/>
        </w:rPr>
        <w:t>я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  <w:proofErr w:type="gramEnd"/>
    </w:p>
    <w:p w:rsidR="009829DC" w:rsidRPr="00945CA3" w:rsidRDefault="009829DC" w:rsidP="00463288">
      <w:pPr>
        <w:shd w:val="clear" w:color="auto" w:fill="FFFFFF"/>
        <w:ind w:right="21" w:firstLine="1265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9829DC" w:rsidRPr="00755F73" w:rsidRDefault="009829DC" w:rsidP="00463288">
      <w:pPr>
        <w:shd w:val="clear" w:color="auto" w:fill="FFFFFF"/>
        <w:ind w:right="21" w:firstLine="1265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774E01" w:rsidRDefault="00D82823" w:rsidP="00BC6795">
      <w:pPr>
        <w:jc w:val="both"/>
        <w:rPr>
          <w:rStyle w:val="a3"/>
          <w:rFonts w:ascii="Times New Roman" w:hAnsi="Times New Roman" w:cs="Times New Roman"/>
          <w:sz w:val="24"/>
          <w:szCs w:val="24"/>
        </w:rPr>
        <w:sectPr w:rsidR="00774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2823">
        <w:rPr>
          <w:rStyle w:val="a3"/>
          <w:rFonts w:ascii="Times New Roman" w:hAnsi="Times New Roman" w:cs="Times New Roman"/>
          <w:sz w:val="24"/>
          <w:szCs w:val="24"/>
        </w:rPr>
        <w:t xml:space="preserve">Глава </w:t>
      </w:r>
      <w:r w:rsidR="009829DC" w:rsidRPr="00D82823">
        <w:rPr>
          <w:rStyle w:val="a3"/>
          <w:rFonts w:ascii="Times New Roman" w:hAnsi="Times New Roman" w:cs="Times New Roman"/>
          <w:sz w:val="24"/>
          <w:szCs w:val="24"/>
        </w:rPr>
        <w:t xml:space="preserve">Калачеевского </w:t>
      </w:r>
      <w:proofErr w:type="gramStart"/>
      <w:r w:rsidR="009829DC" w:rsidRPr="00D82823">
        <w:rPr>
          <w:rStyle w:val="a3"/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9829DC" w:rsidRPr="00D82823">
        <w:rPr>
          <w:rStyle w:val="a3"/>
          <w:rFonts w:ascii="Times New Roman" w:hAnsi="Times New Roman" w:cs="Times New Roman"/>
          <w:sz w:val="24"/>
          <w:szCs w:val="24"/>
        </w:rPr>
        <w:t xml:space="preserve"> поселения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</w:t>
      </w:r>
      <w:r w:rsidRPr="00D82823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 w:rsidR="009829DC" w:rsidRPr="00D82823">
        <w:rPr>
          <w:rStyle w:val="a3"/>
          <w:rFonts w:ascii="Times New Roman" w:hAnsi="Times New Roman" w:cs="Times New Roman"/>
          <w:sz w:val="24"/>
          <w:szCs w:val="24"/>
        </w:rPr>
        <w:t>С.В. Перцев</w:t>
      </w:r>
    </w:p>
    <w:p w:rsidR="00A33C0F" w:rsidRPr="009829DC" w:rsidRDefault="00A33C0F" w:rsidP="00D82823">
      <w:pPr>
        <w:pStyle w:val="a5"/>
        <w:spacing w:before="68"/>
        <w:ind w:left="5948"/>
        <w:jc w:val="right"/>
        <w:rPr>
          <w:sz w:val="24"/>
          <w:szCs w:val="24"/>
        </w:rPr>
      </w:pPr>
      <w:r w:rsidRPr="009829DC">
        <w:rPr>
          <w:sz w:val="24"/>
          <w:szCs w:val="24"/>
        </w:rPr>
        <w:lastRenderedPageBreak/>
        <w:t>Приложение</w:t>
      </w:r>
    </w:p>
    <w:p w:rsidR="00A33C0F" w:rsidRPr="009829DC" w:rsidRDefault="00774E01" w:rsidP="00D82823">
      <w:pPr>
        <w:pStyle w:val="a5"/>
        <w:spacing w:before="50"/>
        <w:ind w:left="5948" w:right="2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 xml:space="preserve"> р</w:t>
      </w:r>
      <w:r w:rsidR="009829DC" w:rsidRPr="009829DC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Совета народных </w:t>
      </w:r>
      <w:r w:rsidR="009829DC" w:rsidRPr="009829DC">
        <w:rPr>
          <w:sz w:val="24"/>
          <w:szCs w:val="24"/>
        </w:rPr>
        <w:t xml:space="preserve">депутатов Калачеевского </w:t>
      </w:r>
      <w:r>
        <w:rPr>
          <w:sz w:val="24"/>
          <w:szCs w:val="24"/>
        </w:rPr>
        <w:t>с</w:t>
      </w:r>
      <w:r w:rsidR="009829DC" w:rsidRPr="009829DC">
        <w:rPr>
          <w:sz w:val="24"/>
          <w:szCs w:val="24"/>
        </w:rPr>
        <w:t>ельского поселения</w:t>
      </w:r>
    </w:p>
    <w:p w:rsidR="00A33C0F" w:rsidRPr="009829DC" w:rsidRDefault="00A33C0F" w:rsidP="00D82823">
      <w:pPr>
        <w:pStyle w:val="a5"/>
        <w:ind w:left="5977"/>
        <w:jc w:val="right"/>
        <w:rPr>
          <w:sz w:val="24"/>
          <w:szCs w:val="24"/>
        </w:rPr>
      </w:pPr>
      <w:r w:rsidRPr="009829DC">
        <w:rPr>
          <w:sz w:val="24"/>
          <w:szCs w:val="24"/>
        </w:rPr>
        <w:t>от</w:t>
      </w:r>
      <w:r w:rsidRPr="009829DC">
        <w:rPr>
          <w:spacing w:val="-2"/>
          <w:sz w:val="24"/>
          <w:szCs w:val="24"/>
        </w:rPr>
        <w:t xml:space="preserve"> </w:t>
      </w:r>
      <w:r w:rsidR="009829DC" w:rsidRPr="009829DC">
        <w:rPr>
          <w:sz w:val="24"/>
          <w:szCs w:val="24"/>
        </w:rPr>
        <w:t>25 се</w:t>
      </w:r>
      <w:r w:rsidR="009829DC">
        <w:rPr>
          <w:sz w:val="24"/>
          <w:szCs w:val="24"/>
        </w:rPr>
        <w:t>н</w:t>
      </w:r>
      <w:r w:rsidR="009829DC" w:rsidRPr="009829DC">
        <w:rPr>
          <w:sz w:val="24"/>
          <w:szCs w:val="24"/>
        </w:rPr>
        <w:t>тября</w:t>
      </w:r>
      <w:r w:rsidRPr="009829DC">
        <w:rPr>
          <w:sz w:val="24"/>
          <w:szCs w:val="24"/>
        </w:rPr>
        <w:t xml:space="preserve"> 2023 г.</w:t>
      </w:r>
      <w:r w:rsidRPr="009829DC">
        <w:rPr>
          <w:spacing w:val="-1"/>
          <w:sz w:val="24"/>
          <w:szCs w:val="24"/>
        </w:rPr>
        <w:t xml:space="preserve"> </w:t>
      </w:r>
      <w:r w:rsidRPr="009829DC">
        <w:rPr>
          <w:sz w:val="24"/>
          <w:szCs w:val="24"/>
        </w:rPr>
        <w:t>№</w:t>
      </w:r>
      <w:r w:rsidRPr="009829DC">
        <w:rPr>
          <w:spacing w:val="-4"/>
          <w:sz w:val="24"/>
          <w:szCs w:val="24"/>
        </w:rPr>
        <w:t xml:space="preserve"> </w:t>
      </w:r>
      <w:r w:rsidR="00774E01">
        <w:rPr>
          <w:sz w:val="24"/>
          <w:szCs w:val="24"/>
        </w:rPr>
        <w:t>156</w:t>
      </w:r>
    </w:p>
    <w:p w:rsidR="00A33C0F" w:rsidRPr="009829DC" w:rsidRDefault="00A33C0F" w:rsidP="00A33C0F">
      <w:pPr>
        <w:pStyle w:val="a5"/>
        <w:spacing w:before="3"/>
        <w:rPr>
          <w:sz w:val="24"/>
          <w:szCs w:val="24"/>
        </w:rPr>
      </w:pPr>
    </w:p>
    <w:p w:rsidR="00A33C0F" w:rsidRPr="009829DC" w:rsidRDefault="00A33C0F" w:rsidP="00A33C0F">
      <w:pPr>
        <w:pStyle w:val="Heading1"/>
        <w:rPr>
          <w:sz w:val="24"/>
          <w:szCs w:val="24"/>
        </w:rPr>
      </w:pPr>
      <w:r w:rsidRPr="009829DC">
        <w:rPr>
          <w:sz w:val="24"/>
          <w:szCs w:val="24"/>
        </w:rPr>
        <w:t>Перечень</w:t>
      </w:r>
      <w:r w:rsidRPr="009829DC">
        <w:rPr>
          <w:spacing w:val="-4"/>
          <w:sz w:val="24"/>
          <w:szCs w:val="24"/>
        </w:rPr>
        <w:t xml:space="preserve"> </w:t>
      </w:r>
      <w:r w:rsidRPr="009829DC">
        <w:rPr>
          <w:sz w:val="24"/>
          <w:szCs w:val="24"/>
        </w:rPr>
        <w:t>имущества,</w:t>
      </w:r>
    </w:p>
    <w:p w:rsidR="00A33C0F" w:rsidRPr="009829DC" w:rsidRDefault="00A33C0F" w:rsidP="00A33C0F">
      <w:pPr>
        <w:spacing w:before="2"/>
        <w:ind w:left="461" w:right="275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9829DC">
        <w:rPr>
          <w:rFonts w:ascii="Cambria" w:hAnsi="Cambria"/>
          <w:b/>
          <w:sz w:val="24"/>
          <w:szCs w:val="24"/>
        </w:rPr>
        <w:t>находящегося</w:t>
      </w:r>
      <w:proofErr w:type="gramEnd"/>
      <w:r w:rsidRPr="009829DC">
        <w:rPr>
          <w:rFonts w:ascii="Cambria" w:hAnsi="Cambria"/>
          <w:b/>
          <w:sz w:val="24"/>
          <w:szCs w:val="24"/>
        </w:rPr>
        <w:t xml:space="preserve"> в государственной собственности Воронежской области,</w:t>
      </w:r>
      <w:r w:rsidRPr="009829DC">
        <w:rPr>
          <w:rFonts w:ascii="Cambria" w:hAnsi="Cambria"/>
          <w:b/>
          <w:spacing w:val="-67"/>
          <w:sz w:val="24"/>
          <w:szCs w:val="24"/>
        </w:rPr>
        <w:t xml:space="preserve"> </w:t>
      </w:r>
      <w:r w:rsidRPr="009829DC">
        <w:rPr>
          <w:rFonts w:ascii="Cambria" w:hAnsi="Cambria"/>
          <w:b/>
          <w:sz w:val="24"/>
          <w:szCs w:val="24"/>
        </w:rPr>
        <w:t>передаваемого безвозмездно в</w:t>
      </w:r>
      <w:r w:rsidRPr="009829DC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829DC">
        <w:rPr>
          <w:rFonts w:ascii="Cambria" w:hAnsi="Cambria"/>
          <w:b/>
          <w:sz w:val="24"/>
          <w:szCs w:val="24"/>
        </w:rPr>
        <w:t>муниципальную</w:t>
      </w:r>
      <w:r w:rsidRPr="009829DC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9829DC">
        <w:rPr>
          <w:rFonts w:ascii="Cambria" w:hAnsi="Cambria"/>
          <w:b/>
          <w:sz w:val="24"/>
          <w:szCs w:val="24"/>
        </w:rPr>
        <w:t>собственность</w:t>
      </w:r>
    </w:p>
    <w:p w:rsidR="00A33C0F" w:rsidRPr="009829DC" w:rsidRDefault="00A33C0F" w:rsidP="00A33C0F">
      <w:pPr>
        <w:pStyle w:val="Heading1"/>
        <w:ind w:right="271"/>
        <w:rPr>
          <w:sz w:val="24"/>
          <w:szCs w:val="24"/>
        </w:rPr>
      </w:pPr>
      <w:r w:rsidRPr="009829DC">
        <w:rPr>
          <w:sz w:val="24"/>
          <w:szCs w:val="24"/>
        </w:rPr>
        <w:t>Калачеевского сельского поселения Калачеевского муниципального</w:t>
      </w:r>
      <w:r w:rsidRPr="009829DC">
        <w:rPr>
          <w:spacing w:val="-67"/>
          <w:sz w:val="24"/>
          <w:szCs w:val="24"/>
        </w:rPr>
        <w:t xml:space="preserve"> </w:t>
      </w:r>
      <w:r w:rsidRPr="009829DC">
        <w:rPr>
          <w:sz w:val="24"/>
          <w:szCs w:val="24"/>
        </w:rPr>
        <w:t>района Воронежской</w:t>
      </w:r>
      <w:r w:rsidRPr="009829DC">
        <w:rPr>
          <w:spacing w:val="-1"/>
          <w:sz w:val="24"/>
          <w:szCs w:val="24"/>
        </w:rPr>
        <w:t xml:space="preserve"> </w:t>
      </w:r>
      <w:r w:rsidRPr="009829DC">
        <w:rPr>
          <w:sz w:val="24"/>
          <w:szCs w:val="24"/>
        </w:rPr>
        <w:t>области</w:t>
      </w:r>
    </w:p>
    <w:p w:rsidR="00A33C0F" w:rsidRDefault="00A33C0F" w:rsidP="00A33C0F">
      <w:pPr>
        <w:pStyle w:val="a5"/>
        <w:spacing w:before="2"/>
        <w:rPr>
          <w:b/>
          <w:sz w:val="24"/>
        </w:rPr>
      </w:pPr>
    </w:p>
    <w:tbl>
      <w:tblPr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9"/>
        <w:gridCol w:w="2976"/>
        <w:gridCol w:w="3233"/>
      </w:tblGrid>
      <w:tr w:rsidR="00A33C0F" w:rsidTr="00A33C0F">
        <w:trPr>
          <w:trHeight w:val="558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№</w:t>
            </w:r>
          </w:p>
          <w:p w:rsidR="00A33C0F" w:rsidRPr="00A33C0F" w:rsidRDefault="00A33C0F" w:rsidP="00A33C0F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proofErr w:type="gramStart"/>
            <w:r w:rsidRPr="00A33C0F">
              <w:rPr>
                <w:b/>
                <w:sz w:val="24"/>
              </w:rPr>
              <w:t>п</w:t>
            </w:r>
            <w:proofErr w:type="gramEnd"/>
            <w:r w:rsidRPr="00A33C0F">
              <w:rPr>
                <w:b/>
                <w:sz w:val="24"/>
              </w:rPr>
              <w:t>/п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Наименование</w:t>
            </w:r>
          </w:p>
          <w:p w:rsidR="00A33C0F" w:rsidRPr="00A33C0F" w:rsidRDefault="00A33C0F" w:rsidP="00A33C0F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имущества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Местонахождение</w:t>
            </w:r>
          </w:p>
          <w:p w:rsidR="00A33C0F" w:rsidRPr="00A33C0F" w:rsidRDefault="00A33C0F" w:rsidP="00A33C0F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имущества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Индивидуализирующие</w:t>
            </w:r>
          </w:p>
          <w:p w:rsidR="00A33C0F" w:rsidRPr="00A33C0F" w:rsidRDefault="00A33C0F" w:rsidP="00A33C0F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A33C0F">
              <w:rPr>
                <w:b/>
                <w:sz w:val="24"/>
              </w:rPr>
              <w:t>характеристики</w:t>
            </w:r>
          </w:p>
        </w:tc>
      </w:tr>
      <w:tr w:rsidR="00A33C0F" w:rsidTr="00A33C0F">
        <w:trPr>
          <w:trHeight w:val="1103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ind w:left="110"/>
              <w:rPr>
                <w:sz w:val="24"/>
              </w:rPr>
            </w:pPr>
            <w:r w:rsidRPr="00A33C0F">
              <w:rPr>
                <w:sz w:val="24"/>
              </w:rPr>
              <w:t>1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33C0F" w:rsidRPr="00A33C0F" w:rsidRDefault="00A33C0F" w:rsidP="00A33C0F">
            <w:pPr>
              <w:pStyle w:val="TableParagraph"/>
              <w:rPr>
                <w:sz w:val="24"/>
              </w:rPr>
            </w:pPr>
            <w:r w:rsidRPr="00A33C0F">
              <w:rPr>
                <w:sz w:val="24"/>
              </w:rPr>
              <w:t>Здание</w:t>
            </w:r>
          </w:p>
          <w:p w:rsidR="00A33C0F" w:rsidRPr="00A33C0F" w:rsidRDefault="00A33C0F" w:rsidP="00A33C0F">
            <w:pPr>
              <w:pStyle w:val="TableParagraph"/>
              <w:rPr>
                <w:sz w:val="24"/>
              </w:rPr>
            </w:pPr>
            <w:r w:rsidRPr="00A33C0F">
              <w:rPr>
                <w:sz w:val="24"/>
              </w:rPr>
              <w:t>(административное)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31"/>
              <w:ind w:right="752"/>
              <w:rPr>
                <w:sz w:val="24"/>
              </w:rPr>
            </w:pPr>
            <w:r w:rsidRPr="00A33C0F">
              <w:rPr>
                <w:sz w:val="24"/>
              </w:rPr>
              <w:t>Площадь – 178.3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36:10:1100006:117</w:t>
            </w:r>
          </w:p>
        </w:tc>
      </w:tr>
      <w:tr w:rsidR="00A33C0F" w:rsidTr="00A33C0F">
        <w:trPr>
          <w:trHeight w:val="1103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ind w:left="110"/>
              <w:rPr>
                <w:sz w:val="24"/>
              </w:rPr>
            </w:pPr>
            <w:r w:rsidRPr="00A33C0F">
              <w:rPr>
                <w:sz w:val="24"/>
              </w:rPr>
              <w:t>2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rPr>
                <w:sz w:val="24"/>
              </w:rPr>
            </w:pPr>
            <w:r w:rsidRPr="00A33C0F">
              <w:rPr>
                <w:sz w:val="24"/>
              </w:rPr>
              <w:t>Здание</w:t>
            </w:r>
            <w:r w:rsidRPr="00A33C0F">
              <w:rPr>
                <w:spacing w:val="-3"/>
                <w:sz w:val="24"/>
              </w:rPr>
              <w:t xml:space="preserve"> </w:t>
            </w:r>
            <w:r w:rsidRPr="00A33C0F">
              <w:rPr>
                <w:sz w:val="24"/>
              </w:rPr>
              <w:t>(морг)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31"/>
              <w:ind w:right="1112"/>
              <w:rPr>
                <w:sz w:val="24"/>
              </w:rPr>
            </w:pPr>
            <w:r w:rsidRPr="00A33C0F">
              <w:rPr>
                <w:sz w:val="24"/>
              </w:rPr>
              <w:t>Площадь – 4 кв. м,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</w:t>
            </w:r>
            <w:r w:rsidRPr="00A33C0F">
              <w:rPr>
                <w:spacing w:val="-15"/>
                <w:sz w:val="24"/>
              </w:rPr>
              <w:t xml:space="preserve"> </w:t>
            </w:r>
            <w:r w:rsidRPr="00A33C0F">
              <w:rPr>
                <w:sz w:val="24"/>
              </w:rPr>
              <w:t>номер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36:10:1100006:118</w:t>
            </w:r>
          </w:p>
        </w:tc>
      </w:tr>
      <w:tr w:rsidR="00A33C0F" w:rsidTr="00A33C0F">
        <w:trPr>
          <w:trHeight w:val="1106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ind w:left="110"/>
              <w:rPr>
                <w:sz w:val="24"/>
              </w:rPr>
            </w:pPr>
            <w:r w:rsidRPr="00A33C0F">
              <w:rPr>
                <w:sz w:val="24"/>
              </w:rPr>
              <w:t>3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rPr>
                <w:sz w:val="24"/>
              </w:rPr>
            </w:pPr>
            <w:r w:rsidRPr="00A33C0F">
              <w:rPr>
                <w:sz w:val="24"/>
              </w:rPr>
              <w:t>Здание</w:t>
            </w:r>
            <w:r w:rsidRPr="00A33C0F">
              <w:rPr>
                <w:spacing w:val="-4"/>
                <w:sz w:val="24"/>
              </w:rPr>
              <w:t xml:space="preserve"> </w:t>
            </w:r>
            <w:r w:rsidRPr="00A33C0F">
              <w:rPr>
                <w:sz w:val="24"/>
              </w:rPr>
              <w:t>(сарай)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31"/>
              <w:ind w:right="872"/>
              <w:rPr>
                <w:sz w:val="24"/>
              </w:rPr>
            </w:pPr>
            <w:r w:rsidRPr="00A33C0F">
              <w:rPr>
                <w:sz w:val="24"/>
              </w:rPr>
              <w:t>Площадь – 39.5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36:10:0000000:643</w:t>
            </w:r>
          </w:p>
        </w:tc>
      </w:tr>
      <w:tr w:rsidR="00A33C0F" w:rsidTr="00A33C0F">
        <w:trPr>
          <w:trHeight w:val="1103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33C0F">
              <w:rPr>
                <w:sz w:val="24"/>
              </w:rPr>
              <w:t>4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spacing w:before="1"/>
              <w:rPr>
                <w:sz w:val="24"/>
              </w:rPr>
            </w:pPr>
            <w:r w:rsidRPr="00A33C0F">
              <w:rPr>
                <w:sz w:val="24"/>
              </w:rPr>
              <w:t>Сооружение</w:t>
            </w:r>
            <w:r w:rsidRPr="00A33C0F">
              <w:rPr>
                <w:spacing w:val="-4"/>
                <w:sz w:val="24"/>
              </w:rPr>
              <w:t xml:space="preserve"> </w:t>
            </w:r>
            <w:r w:rsidRPr="00A33C0F">
              <w:rPr>
                <w:sz w:val="24"/>
              </w:rPr>
              <w:t>(погреб)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28"/>
              <w:ind w:right="872"/>
              <w:rPr>
                <w:sz w:val="24"/>
              </w:rPr>
            </w:pPr>
            <w:r w:rsidRPr="00A33C0F">
              <w:rPr>
                <w:sz w:val="24"/>
              </w:rPr>
              <w:t>Площадь – 21.6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36:10:1100006:115</w:t>
            </w:r>
          </w:p>
        </w:tc>
      </w:tr>
      <w:tr w:rsidR="00A33C0F" w:rsidTr="00A33C0F">
        <w:trPr>
          <w:trHeight w:val="1103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33C0F">
              <w:rPr>
                <w:sz w:val="24"/>
              </w:rPr>
              <w:t>5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spacing w:before="1"/>
              <w:rPr>
                <w:sz w:val="24"/>
              </w:rPr>
            </w:pPr>
            <w:r w:rsidRPr="00A33C0F">
              <w:rPr>
                <w:sz w:val="24"/>
              </w:rPr>
              <w:t>Сооружение</w:t>
            </w:r>
            <w:r w:rsidRPr="00A33C0F">
              <w:rPr>
                <w:spacing w:val="-5"/>
                <w:sz w:val="24"/>
              </w:rPr>
              <w:t xml:space="preserve"> </w:t>
            </w:r>
            <w:r w:rsidRPr="00A33C0F">
              <w:rPr>
                <w:sz w:val="24"/>
              </w:rPr>
              <w:t>(выгреб)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28"/>
              <w:ind w:right="1069"/>
              <w:jc w:val="both"/>
              <w:rPr>
                <w:sz w:val="24"/>
              </w:rPr>
            </w:pPr>
            <w:r w:rsidRPr="00A33C0F">
              <w:rPr>
                <w:sz w:val="24"/>
              </w:rPr>
              <w:t>Площадь – 10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36:10:1100006:119</w:t>
            </w:r>
          </w:p>
        </w:tc>
      </w:tr>
      <w:tr w:rsidR="00A33C0F" w:rsidTr="00A33C0F">
        <w:trPr>
          <w:trHeight w:val="1103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ind w:left="110"/>
              <w:rPr>
                <w:sz w:val="24"/>
              </w:rPr>
            </w:pPr>
            <w:r w:rsidRPr="00A33C0F">
              <w:rPr>
                <w:sz w:val="24"/>
              </w:rPr>
              <w:t>6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33C0F" w:rsidRPr="00A33C0F" w:rsidRDefault="00A33C0F" w:rsidP="00A33C0F">
            <w:pPr>
              <w:pStyle w:val="TableParagraph"/>
              <w:ind w:right="1367"/>
              <w:rPr>
                <w:sz w:val="24"/>
              </w:rPr>
            </w:pPr>
            <w:r w:rsidRPr="00A33C0F">
              <w:rPr>
                <w:sz w:val="24"/>
              </w:rPr>
              <w:t>Здание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pacing w:val="-1"/>
                <w:sz w:val="24"/>
              </w:rPr>
              <w:t>(уборная)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31"/>
              <w:ind w:right="992"/>
              <w:rPr>
                <w:sz w:val="24"/>
              </w:rPr>
            </w:pPr>
            <w:r w:rsidRPr="00A33C0F">
              <w:rPr>
                <w:sz w:val="24"/>
              </w:rPr>
              <w:t>Площадь – 2,3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36:10:1100006:116</w:t>
            </w:r>
          </w:p>
        </w:tc>
      </w:tr>
      <w:tr w:rsidR="00A33C0F" w:rsidTr="00A33C0F">
        <w:trPr>
          <w:trHeight w:val="1103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ind w:left="110"/>
              <w:rPr>
                <w:sz w:val="24"/>
              </w:rPr>
            </w:pPr>
            <w:r w:rsidRPr="00A33C0F">
              <w:rPr>
                <w:sz w:val="24"/>
              </w:rPr>
              <w:t>7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33C0F" w:rsidRPr="00A33C0F" w:rsidRDefault="00A33C0F" w:rsidP="00A33C0F">
            <w:pPr>
              <w:pStyle w:val="TableParagraph"/>
              <w:rPr>
                <w:sz w:val="24"/>
              </w:rPr>
            </w:pPr>
            <w:r w:rsidRPr="00A33C0F">
              <w:rPr>
                <w:sz w:val="24"/>
              </w:rPr>
              <w:t>Земельный</w:t>
            </w:r>
            <w:r w:rsidRPr="00A33C0F">
              <w:rPr>
                <w:spacing w:val="-3"/>
                <w:sz w:val="24"/>
              </w:rPr>
              <w:t xml:space="preserve"> </w:t>
            </w:r>
            <w:r w:rsidRPr="00A33C0F">
              <w:rPr>
                <w:sz w:val="24"/>
              </w:rPr>
              <w:t>участок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76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 район,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п.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spacing w:line="264" w:lineRule="exact"/>
              <w:rPr>
                <w:sz w:val="24"/>
              </w:rPr>
            </w:pP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spacing w:before="131"/>
              <w:ind w:right="812"/>
              <w:rPr>
                <w:sz w:val="24"/>
              </w:rPr>
            </w:pPr>
            <w:r w:rsidRPr="00A33C0F">
              <w:rPr>
                <w:sz w:val="24"/>
              </w:rPr>
              <w:t>Площадь – 2213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36:10:1100006:24</w:t>
            </w:r>
          </w:p>
        </w:tc>
      </w:tr>
      <w:tr w:rsidR="00A33C0F" w:rsidTr="00A33C0F">
        <w:trPr>
          <w:trHeight w:val="1381"/>
        </w:trPr>
        <w:tc>
          <w:tcPr>
            <w:tcW w:w="602" w:type="dxa"/>
          </w:tcPr>
          <w:p w:rsidR="00A33C0F" w:rsidRPr="00A33C0F" w:rsidRDefault="00A33C0F" w:rsidP="00A33C0F">
            <w:pPr>
              <w:pStyle w:val="TableParagraph"/>
              <w:ind w:left="0"/>
              <w:rPr>
                <w:b/>
                <w:sz w:val="26"/>
              </w:rPr>
            </w:pPr>
          </w:p>
          <w:p w:rsidR="00A33C0F" w:rsidRPr="00A33C0F" w:rsidRDefault="00A33C0F" w:rsidP="00A33C0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33C0F" w:rsidRPr="00A33C0F" w:rsidRDefault="00A33C0F" w:rsidP="00A33C0F">
            <w:pPr>
              <w:pStyle w:val="TableParagraph"/>
              <w:ind w:left="110"/>
              <w:rPr>
                <w:sz w:val="24"/>
              </w:rPr>
            </w:pPr>
            <w:r w:rsidRPr="00A33C0F">
              <w:rPr>
                <w:sz w:val="24"/>
              </w:rPr>
              <w:t>8</w:t>
            </w:r>
          </w:p>
        </w:tc>
        <w:tc>
          <w:tcPr>
            <w:tcW w:w="2489" w:type="dxa"/>
          </w:tcPr>
          <w:p w:rsidR="00A33C0F" w:rsidRPr="00A33C0F" w:rsidRDefault="00A33C0F" w:rsidP="00A33C0F">
            <w:pPr>
              <w:pStyle w:val="TableParagraph"/>
              <w:ind w:left="0"/>
              <w:rPr>
                <w:b/>
                <w:sz w:val="26"/>
              </w:rPr>
            </w:pPr>
          </w:p>
          <w:p w:rsidR="00A33C0F" w:rsidRPr="00A33C0F" w:rsidRDefault="00A33C0F" w:rsidP="00A33C0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33C0F" w:rsidRPr="00A33C0F" w:rsidRDefault="00A33C0F" w:rsidP="00A33C0F">
            <w:pPr>
              <w:pStyle w:val="TableParagraph"/>
              <w:rPr>
                <w:sz w:val="24"/>
              </w:rPr>
            </w:pPr>
            <w:r w:rsidRPr="00A33C0F">
              <w:rPr>
                <w:sz w:val="24"/>
              </w:rPr>
              <w:t>Здание</w:t>
            </w:r>
            <w:r w:rsidRPr="00A33C0F">
              <w:rPr>
                <w:spacing w:val="-3"/>
                <w:sz w:val="24"/>
              </w:rPr>
              <w:t xml:space="preserve"> </w:t>
            </w:r>
            <w:r w:rsidRPr="00A33C0F">
              <w:rPr>
                <w:sz w:val="24"/>
              </w:rPr>
              <w:t>(гараж)</w:t>
            </w:r>
          </w:p>
        </w:tc>
        <w:tc>
          <w:tcPr>
            <w:tcW w:w="2976" w:type="dxa"/>
          </w:tcPr>
          <w:p w:rsidR="00A33C0F" w:rsidRPr="00A33C0F" w:rsidRDefault="00A33C0F" w:rsidP="00A33C0F">
            <w:pPr>
              <w:pStyle w:val="TableParagraph"/>
              <w:ind w:right="581"/>
              <w:rPr>
                <w:sz w:val="24"/>
              </w:rPr>
            </w:pPr>
            <w:r w:rsidRPr="00A33C0F">
              <w:rPr>
                <w:sz w:val="24"/>
              </w:rPr>
              <w:t>Воронежская</w:t>
            </w:r>
            <w:r w:rsidRPr="00A33C0F">
              <w:rPr>
                <w:spacing w:val="-14"/>
                <w:sz w:val="24"/>
              </w:rPr>
              <w:t xml:space="preserve"> </w:t>
            </w:r>
            <w:r w:rsidRPr="00A33C0F">
              <w:rPr>
                <w:sz w:val="24"/>
              </w:rPr>
              <w:t>область,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р-н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Калачеевский,</w:t>
            </w:r>
          </w:p>
          <w:p w:rsidR="00A33C0F" w:rsidRPr="00A33C0F" w:rsidRDefault="00A33C0F" w:rsidP="00A33C0F">
            <w:pPr>
              <w:pStyle w:val="TableParagraph"/>
              <w:ind w:right="1104"/>
              <w:rPr>
                <w:sz w:val="24"/>
              </w:rPr>
            </w:pPr>
            <w:r w:rsidRPr="00A33C0F">
              <w:rPr>
                <w:sz w:val="24"/>
              </w:rPr>
              <w:t>п. Калачеевский,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ул.</w:t>
            </w:r>
            <w:r w:rsidRPr="00A33C0F">
              <w:rPr>
                <w:spacing w:val="-2"/>
                <w:sz w:val="24"/>
              </w:rPr>
              <w:t xml:space="preserve"> </w:t>
            </w:r>
            <w:r w:rsidRPr="00A33C0F">
              <w:rPr>
                <w:sz w:val="24"/>
              </w:rPr>
              <w:t>Ленина, д.</w:t>
            </w:r>
            <w:r w:rsidRPr="00A33C0F">
              <w:rPr>
                <w:spacing w:val="-1"/>
                <w:sz w:val="24"/>
              </w:rPr>
              <w:t xml:space="preserve"> </w:t>
            </w:r>
            <w:r w:rsidRPr="00A33C0F">
              <w:rPr>
                <w:sz w:val="24"/>
              </w:rPr>
              <w:t>1</w:t>
            </w:r>
          </w:p>
        </w:tc>
        <w:tc>
          <w:tcPr>
            <w:tcW w:w="3233" w:type="dxa"/>
          </w:tcPr>
          <w:p w:rsidR="00A33C0F" w:rsidRPr="00A33C0F" w:rsidRDefault="00A33C0F" w:rsidP="00A33C0F">
            <w:pPr>
              <w:pStyle w:val="TableParagraph"/>
              <w:ind w:right="872"/>
              <w:rPr>
                <w:sz w:val="24"/>
              </w:rPr>
            </w:pPr>
            <w:r w:rsidRPr="00A33C0F">
              <w:rPr>
                <w:sz w:val="24"/>
              </w:rPr>
              <w:t>Площадь – 39,2 кв. м,</w:t>
            </w:r>
            <w:r w:rsidRPr="00A33C0F">
              <w:rPr>
                <w:spacing w:val="-57"/>
                <w:sz w:val="24"/>
              </w:rPr>
              <w:t xml:space="preserve"> </w:t>
            </w:r>
            <w:r w:rsidRPr="00A33C0F">
              <w:rPr>
                <w:sz w:val="24"/>
              </w:rPr>
              <w:t>кадастровый номер</w:t>
            </w:r>
            <w:r w:rsidRPr="00A33C0F">
              <w:rPr>
                <w:spacing w:val="1"/>
                <w:sz w:val="24"/>
              </w:rPr>
              <w:t xml:space="preserve"> </w:t>
            </w:r>
            <w:r w:rsidRPr="00A33C0F">
              <w:rPr>
                <w:sz w:val="24"/>
              </w:rPr>
              <w:t>36:10:1100006:114</w:t>
            </w:r>
          </w:p>
        </w:tc>
      </w:tr>
    </w:tbl>
    <w:p w:rsidR="00A33C0F" w:rsidRPr="00FD3EDF" w:rsidRDefault="00A33C0F" w:rsidP="00D82823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A33C0F" w:rsidRPr="00FD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049"/>
    <w:multiLevelType w:val="multilevel"/>
    <w:tmpl w:val="226A8EA2"/>
    <w:lvl w:ilvl="0">
      <w:start w:val="1"/>
      <w:numFmt w:val="decimal"/>
      <w:lvlText w:val="%1."/>
      <w:lvlJc w:val="left"/>
      <w:pPr>
        <w:ind w:left="1644" w:hanging="9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5F11218"/>
    <w:multiLevelType w:val="hybridMultilevel"/>
    <w:tmpl w:val="C0BA5760"/>
    <w:lvl w:ilvl="0" w:tplc="83085EC4">
      <w:start w:val="1"/>
      <w:numFmt w:val="decimal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CA8DA">
      <w:numFmt w:val="bullet"/>
      <w:lvlText w:val="•"/>
      <w:lvlJc w:val="left"/>
      <w:pPr>
        <w:ind w:left="1352" w:hanging="317"/>
      </w:pPr>
      <w:rPr>
        <w:rFonts w:hint="default"/>
        <w:lang w:val="ru-RU" w:eastAsia="en-US" w:bidi="ar-SA"/>
      </w:rPr>
    </w:lvl>
    <w:lvl w:ilvl="2" w:tplc="534C1024">
      <w:numFmt w:val="bullet"/>
      <w:lvlText w:val="•"/>
      <w:lvlJc w:val="left"/>
      <w:pPr>
        <w:ind w:left="2285" w:hanging="317"/>
      </w:pPr>
      <w:rPr>
        <w:rFonts w:hint="default"/>
        <w:lang w:val="ru-RU" w:eastAsia="en-US" w:bidi="ar-SA"/>
      </w:rPr>
    </w:lvl>
    <w:lvl w:ilvl="3" w:tplc="93302642">
      <w:numFmt w:val="bullet"/>
      <w:lvlText w:val="•"/>
      <w:lvlJc w:val="left"/>
      <w:pPr>
        <w:ind w:left="3217" w:hanging="317"/>
      </w:pPr>
      <w:rPr>
        <w:rFonts w:hint="default"/>
        <w:lang w:val="ru-RU" w:eastAsia="en-US" w:bidi="ar-SA"/>
      </w:rPr>
    </w:lvl>
    <w:lvl w:ilvl="4" w:tplc="139EF362">
      <w:numFmt w:val="bullet"/>
      <w:lvlText w:val="•"/>
      <w:lvlJc w:val="left"/>
      <w:pPr>
        <w:ind w:left="4150" w:hanging="317"/>
      </w:pPr>
      <w:rPr>
        <w:rFonts w:hint="default"/>
        <w:lang w:val="ru-RU" w:eastAsia="en-US" w:bidi="ar-SA"/>
      </w:rPr>
    </w:lvl>
    <w:lvl w:ilvl="5" w:tplc="8A627A8A">
      <w:numFmt w:val="bullet"/>
      <w:lvlText w:val="•"/>
      <w:lvlJc w:val="left"/>
      <w:pPr>
        <w:ind w:left="5083" w:hanging="317"/>
      </w:pPr>
      <w:rPr>
        <w:rFonts w:hint="default"/>
        <w:lang w:val="ru-RU" w:eastAsia="en-US" w:bidi="ar-SA"/>
      </w:rPr>
    </w:lvl>
    <w:lvl w:ilvl="6" w:tplc="78F867EC">
      <w:numFmt w:val="bullet"/>
      <w:lvlText w:val="•"/>
      <w:lvlJc w:val="left"/>
      <w:pPr>
        <w:ind w:left="6015" w:hanging="317"/>
      </w:pPr>
      <w:rPr>
        <w:rFonts w:hint="default"/>
        <w:lang w:val="ru-RU" w:eastAsia="en-US" w:bidi="ar-SA"/>
      </w:rPr>
    </w:lvl>
    <w:lvl w:ilvl="7" w:tplc="4D46F0C0">
      <w:numFmt w:val="bullet"/>
      <w:lvlText w:val="•"/>
      <w:lvlJc w:val="left"/>
      <w:pPr>
        <w:ind w:left="6948" w:hanging="317"/>
      </w:pPr>
      <w:rPr>
        <w:rFonts w:hint="default"/>
        <w:lang w:val="ru-RU" w:eastAsia="en-US" w:bidi="ar-SA"/>
      </w:rPr>
    </w:lvl>
    <w:lvl w:ilvl="8" w:tplc="88B06828">
      <w:numFmt w:val="bullet"/>
      <w:lvlText w:val="•"/>
      <w:lvlJc w:val="left"/>
      <w:pPr>
        <w:ind w:left="7881" w:hanging="317"/>
      </w:pPr>
      <w:rPr>
        <w:rFonts w:hint="default"/>
        <w:lang w:val="ru-RU" w:eastAsia="en-US" w:bidi="ar-SA"/>
      </w:rPr>
    </w:lvl>
  </w:abstractNum>
  <w:abstractNum w:abstractNumId="2">
    <w:nsid w:val="3F0D20F1"/>
    <w:multiLevelType w:val="multilevel"/>
    <w:tmpl w:val="D97AB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2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1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9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9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67C"/>
    <w:rsid w:val="000407A5"/>
    <w:rsid w:val="000B667C"/>
    <w:rsid w:val="000C71F0"/>
    <w:rsid w:val="001C51CB"/>
    <w:rsid w:val="001D0BC9"/>
    <w:rsid w:val="0021504C"/>
    <w:rsid w:val="00250090"/>
    <w:rsid w:val="002C0813"/>
    <w:rsid w:val="00325355"/>
    <w:rsid w:val="003570C5"/>
    <w:rsid w:val="00393061"/>
    <w:rsid w:val="003A697B"/>
    <w:rsid w:val="003C5CBC"/>
    <w:rsid w:val="004227AB"/>
    <w:rsid w:val="00463288"/>
    <w:rsid w:val="004F4F6F"/>
    <w:rsid w:val="00624BEE"/>
    <w:rsid w:val="006B11AE"/>
    <w:rsid w:val="007074EC"/>
    <w:rsid w:val="00755F73"/>
    <w:rsid w:val="0077022D"/>
    <w:rsid w:val="00774E01"/>
    <w:rsid w:val="00790DF2"/>
    <w:rsid w:val="007D10A6"/>
    <w:rsid w:val="007F4EA2"/>
    <w:rsid w:val="008A2EB6"/>
    <w:rsid w:val="00945CA3"/>
    <w:rsid w:val="009829DC"/>
    <w:rsid w:val="009B46EF"/>
    <w:rsid w:val="009E3A33"/>
    <w:rsid w:val="00A33C0F"/>
    <w:rsid w:val="00A80FFD"/>
    <w:rsid w:val="00BC6795"/>
    <w:rsid w:val="00C75E74"/>
    <w:rsid w:val="00C9147E"/>
    <w:rsid w:val="00CD35B8"/>
    <w:rsid w:val="00D31022"/>
    <w:rsid w:val="00D7306A"/>
    <w:rsid w:val="00D82823"/>
    <w:rsid w:val="00E1203D"/>
    <w:rsid w:val="00E146F7"/>
    <w:rsid w:val="00E33C6B"/>
    <w:rsid w:val="00E62DC5"/>
    <w:rsid w:val="00F31EA1"/>
    <w:rsid w:val="00F46924"/>
    <w:rsid w:val="00F8470F"/>
    <w:rsid w:val="00F94B39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1203D"/>
    <w:rPr>
      <w:b/>
      <w:bCs/>
    </w:rPr>
  </w:style>
  <w:style w:type="table" w:styleId="a4">
    <w:name w:val="Table Grid"/>
    <w:basedOn w:val="a1"/>
    <w:rsid w:val="009E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1504C"/>
    <w:pPr>
      <w:adjustRightInd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21504C"/>
    <w:rPr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1504C"/>
    <w:pPr>
      <w:adjustRightInd/>
      <w:ind w:left="418" w:right="222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3C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33C0F"/>
    <w:pPr>
      <w:adjustRightInd/>
      <w:ind w:left="461" w:right="275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33C0F"/>
    <w:pPr>
      <w:adjustRightInd/>
      <w:ind w:left="108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2023-09-26T07:26:00Z</cp:lastPrinted>
  <dcterms:created xsi:type="dcterms:W3CDTF">2023-09-26T07:27:00Z</dcterms:created>
  <dcterms:modified xsi:type="dcterms:W3CDTF">2023-09-26T07:27:00Z</dcterms:modified>
</cp:coreProperties>
</file>