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29" w:rsidRPr="008213B0" w:rsidRDefault="004F3C29" w:rsidP="00152BE7">
      <w:pPr>
        <w:suppressAutoHyphens/>
        <w:ind w:firstLine="0"/>
        <w:jc w:val="center"/>
        <w:rPr>
          <w:rFonts w:cs="Arial"/>
          <w:b/>
          <w:bCs/>
          <w:iCs/>
          <w:lang w:eastAsia="ar-SA"/>
        </w:rPr>
      </w:pPr>
      <w:r w:rsidRPr="008213B0">
        <w:rPr>
          <w:rFonts w:cs="Arial"/>
          <w:b/>
          <w:bCs/>
          <w:iCs/>
          <w:lang w:eastAsia="ar-SA"/>
        </w:rPr>
        <w:t>СОВЕТ НАРОДНЫХ ДЕПУТАТОВ</w:t>
      </w:r>
    </w:p>
    <w:p w:rsidR="004F3C29" w:rsidRPr="008213B0" w:rsidRDefault="004F3C29" w:rsidP="00152BE7">
      <w:pPr>
        <w:suppressAutoHyphens/>
        <w:ind w:firstLine="0"/>
        <w:jc w:val="center"/>
        <w:rPr>
          <w:rFonts w:cs="Arial"/>
          <w:b/>
          <w:bCs/>
          <w:iCs/>
          <w:lang w:eastAsia="ar-SA"/>
        </w:rPr>
      </w:pPr>
      <w:r w:rsidRPr="008213B0">
        <w:rPr>
          <w:rFonts w:cs="Arial"/>
          <w:b/>
          <w:bCs/>
          <w:iCs/>
          <w:lang w:eastAsia="ar-SA"/>
        </w:rPr>
        <w:t>КАЛАЧЕЕВСКОГО СЕЛЬСКОГО ПОСЕЛЕНИЯ</w:t>
      </w:r>
    </w:p>
    <w:p w:rsidR="004F3C29" w:rsidRPr="008213B0" w:rsidRDefault="004F3C29" w:rsidP="00152BE7">
      <w:pPr>
        <w:suppressAutoHyphens/>
        <w:ind w:firstLine="0"/>
        <w:jc w:val="center"/>
        <w:rPr>
          <w:rFonts w:cs="Arial"/>
          <w:b/>
          <w:bCs/>
          <w:iCs/>
          <w:lang w:eastAsia="ar-SA"/>
        </w:rPr>
      </w:pPr>
      <w:r w:rsidRPr="008213B0">
        <w:rPr>
          <w:rFonts w:cs="Arial"/>
          <w:b/>
          <w:bCs/>
          <w:iCs/>
          <w:lang w:eastAsia="ar-SA"/>
        </w:rPr>
        <w:t xml:space="preserve">КАЛАЧЕЕВСКОГО МУНИЦИПАЛЬНОГО РАЙОНА </w:t>
      </w:r>
    </w:p>
    <w:p w:rsidR="004F3C29" w:rsidRPr="008213B0" w:rsidRDefault="004F3C29" w:rsidP="00152BE7">
      <w:pPr>
        <w:suppressAutoHyphens/>
        <w:ind w:firstLine="0"/>
        <w:jc w:val="center"/>
        <w:rPr>
          <w:rFonts w:cs="Arial"/>
          <w:b/>
          <w:bCs/>
          <w:iCs/>
          <w:lang w:eastAsia="ar-SA"/>
        </w:rPr>
      </w:pPr>
      <w:r w:rsidRPr="008213B0">
        <w:rPr>
          <w:rFonts w:cs="Arial"/>
          <w:b/>
          <w:bCs/>
          <w:iCs/>
          <w:lang w:eastAsia="ar-SA"/>
        </w:rPr>
        <w:t>ВОРОНЕЖСКОЙ ОБЛАСТИ</w:t>
      </w:r>
    </w:p>
    <w:p w:rsidR="004F3C29" w:rsidRPr="008213B0" w:rsidRDefault="004F3C29" w:rsidP="00152BE7">
      <w:pPr>
        <w:suppressAutoHyphens/>
        <w:ind w:firstLine="0"/>
        <w:jc w:val="center"/>
        <w:rPr>
          <w:rFonts w:cs="Arial"/>
          <w:bCs/>
          <w:iCs/>
          <w:lang w:eastAsia="ar-SA"/>
        </w:rPr>
      </w:pPr>
      <w:proofErr w:type="gramStart"/>
      <w:r w:rsidRPr="008213B0">
        <w:rPr>
          <w:rFonts w:cs="Arial"/>
          <w:bCs/>
          <w:iCs/>
          <w:lang w:eastAsia="ar-SA"/>
        </w:rPr>
        <w:t>Р</w:t>
      </w:r>
      <w:proofErr w:type="gramEnd"/>
      <w:r w:rsidRPr="008213B0">
        <w:rPr>
          <w:rFonts w:cs="Arial"/>
          <w:bCs/>
          <w:iCs/>
          <w:lang w:eastAsia="ar-SA"/>
        </w:rPr>
        <w:t xml:space="preserve"> Е Ш Е Н И Е</w:t>
      </w:r>
    </w:p>
    <w:p w:rsidR="004F3C29" w:rsidRPr="008213B0" w:rsidRDefault="004F3C29" w:rsidP="00152BE7">
      <w:pPr>
        <w:suppressAutoHyphens/>
        <w:ind w:firstLine="0"/>
        <w:jc w:val="left"/>
        <w:rPr>
          <w:rFonts w:cs="Arial"/>
          <w:u w:val="single"/>
          <w:lang w:eastAsia="ar-SA"/>
        </w:rPr>
      </w:pPr>
      <w:r w:rsidRPr="008213B0">
        <w:rPr>
          <w:rFonts w:cs="Arial"/>
          <w:u w:val="single"/>
          <w:lang w:eastAsia="ar-SA"/>
        </w:rPr>
        <w:t>от «</w:t>
      </w:r>
      <w:r w:rsidR="00347FAD" w:rsidRPr="008213B0">
        <w:rPr>
          <w:rFonts w:cs="Arial"/>
          <w:u w:val="single"/>
          <w:lang w:eastAsia="ar-SA"/>
        </w:rPr>
        <w:t>2</w:t>
      </w:r>
      <w:r w:rsidR="00E23550" w:rsidRPr="008213B0">
        <w:rPr>
          <w:rFonts w:cs="Arial"/>
          <w:u w:val="single"/>
          <w:lang w:eastAsia="ar-SA"/>
        </w:rPr>
        <w:t>6</w:t>
      </w:r>
      <w:r w:rsidRPr="008213B0">
        <w:rPr>
          <w:rFonts w:cs="Arial"/>
          <w:u w:val="single"/>
          <w:lang w:eastAsia="ar-SA"/>
        </w:rPr>
        <w:t xml:space="preserve">» </w:t>
      </w:r>
      <w:r w:rsidR="00347FAD" w:rsidRPr="008213B0">
        <w:rPr>
          <w:rFonts w:cs="Arial"/>
          <w:u w:val="single"/>
          <w:lang w:eastAsia="ar-SA"/>
        </w:rPr>
        <w:t>но</w:t>
      </w:r>
      <w:r w:rsidRPr="008213B0">
        <w:rPr>
          <w:rFonts w:cs="Arial"/>
          <w:u w:val="single"/>
          <w:lang w:eastAsia="ar-SA"/>
        </w:rPr>
        <w:t>ября 202</w:t>
      </w:r>
      <w:r w:rsidR="00347FAD" w:rsidRPr="008213B0">
        <w:rPr>
          <w:rFonts w:cs="Arial"/>
          <w:u w:val="single"/>
          <w:lang w:eastAsia="ar-SA"/>
        </w:rPr>
        <w:t>1</w:t>
      </w:r>
      <w:r w:rsidRPr="008213B0">
        <w:rPr>
          <w:rFonts w:cs="Arial"/>
          <w:u w:val="single"/>
          <w:lang w:eastAsia="ar-SA"/>
        </w:rPr>
        <w:t xml:space="preserve"> г. № 4</w:t>
      </w:r>
      <w:r w:rsidR="00347FAD" w:rsidRPr="008213B0">
        <w:rPr>
          <w:rFonts w:cs="Arial"/>
          <w:u w:val="single"/>
          <w:lang w:eastAsia="ar-SA"/>
        </w:rPr>
        <w:t>8</w:t>
      </w:r>
    </w:p>
    <w:p w:rsidR="004F3C29" w:rsidRPr="008213B0" w:rsidRDefault="004F3C29" w:rsidP="00152BE7">
      <w:pPr>
        <w:suppressAutoHyphens/>
        <w:ind w:firstLine="0"/>
        <w:jc w:val="left"/>
        <w:rPr>
          <w:rFonts w:cs="Arial"/>
          <w:lang w:eastAsia="ar-SA"/>
        </w:rPr>
      </w:pPr>
      <w:r w:rsidRPr="008213B0">
        <w:rPr>
          <w:rFonts w:cs="Arial"/>
          <w:lang w:eastAsia="ar-SA"/>
        </w:rPr>
        <w:t>п. Калачеевский</w:t>
      </w:r>
    </w:p>
    <w:p w:rsidR="00CD0E7E" w:rsidRPr="008213B0" w:rsidRDefault="009A45F8" w:rsidP="00152BE7">
      <w:pPr>
        <w:pStyle w:val="Title"/>
        <w:rPr>
          <w:sz w:val="24"/>
          <w:szCs w:val="24"/>
        </w:rPr>
      </w:pPr>
      <w:r w:rsidRPr="008213B0">
        <w:rPr>
          <w:sz w:val="24"/>
          <w:szCs w:val="24"/>
        </w:rPr>
        <w:t>Об утверждении Положения о муниципальном жилищном контроле</w:t>
      </w:r>
      <w:r w:rsidR="00AB6D7A" w:rsidRPr="008213B0">
        <w:rPr>
          <w:sz w:val="24"/>
          <w:szCs w:val="24"/>
        </w:rPr>
        <w:t xml:space="preserve"> </w:t>
      </w:r>
      <w:r w:rsidRPr="008213B0">
        <w:rPr>
          <w:sz w:val="24"/>
          <w:szCs w:val="24"/>
        </w:rPr>
        <w:t xml:space="preserve">на территории </w:t>
      </w:r>
      <w:r w:rsidR="004F3C29" w:rsidRPr="008213B0">
        <w:rPr>
          <w:sz w:val="24"/>
          <w:szCs w:val="24"/>
        </w:rPr>
        <w:t>Калачеевского сельского поселения</w:t>
      </w:r>
    </w:p>
    <w:p w:rsidR="00CD0E7E" w:rsidRPr="008213B0" w:rsidRDefault="009A45F8" w:rsidP="00152BE7">
      <w:pPr>
        <w:autoSpaceDE w:val="0"/>
        <w:autoSpaceDN w:val="0"/>
        <w:adjustRightInd w:val="0"/>
        <w:ind w:firstLine="709"/>
        <w:contextualSpacing/>
        <w:rPr>
          <w:rFonts w:cs="Arial"/>
        </w:rPr>
      </w:pPr>
      <w:r w:rsidRPr="008213B0">
        <w:rPr>
          <w:rFonts w:cs="Arial"/>
          <w:snapToGrid w:val="0"/>
        </w:rPr>
        <w:t xml:space="preserve">В соответствии со </w:t>
      </w:r>
      <w:r w:rsidR="00266214" w:rsidRPr="008213B0">
        <w:rPr>
          <w:rFonts w:cs="Arial"/>
          <w:snapToGrid w:val="0"/>
        </w:rPr>
        <w:t xml:space="preserve">статьей 20 Жилищного кодекса Российской Федерации, </w:t>
      </w:r>
      <w:r w:rsidRPr="008213B0">
        <w:rPr>
          <w:rFonts w:cs="Arial"/>
          <w:snapToGrid w:val="0"/>
        </w:rPr>
        <w:t xml:space="preserve">статьей 3 Федерального закона от 31.07.2020 №248-ФЗ «О государственном контроле (надзоре) и муниципальном контроле в Российской Федерации», </w:t>
      </w:r>
      <w:r w:rsidR="006A0E6D" w:rsidRPr="008213B0">
        <w:rPr>
          <w:rFonts w:cs="Arial"/>
        </w:rPr>
        <w:t>Законом Воронежской области от 26.04.2013 №52-ОЗ «О муниципальном жилищном контроле на территории Воронежской области»,</w:t>
      </w:r>
      <w:r w:rsidR="00007BD1" w:rsidRPr="008213B0">
        <w:rPr>
          <w:rFonts w:cs="Arial"/>
        </w:rPr>
        <w:t xml:space="preserve"> </w:t>
      </w:r>
      <w:r w:rsidRPr="008213B0">
        <w:rPr>
          <w:rFonts w:cs="Arial"/>
          <w:snapToGrid w:val="0"/>
        </w:rPr>
        <w:t xml:space="preserve">Уставом </w:t>
      </w:r>
      <w:r w:rsidR="004F3C29" w:rsidRPr="008213B0">
        <w:rPr>
          <w:rFonts w:cs="Arial"/>
          <w:snapToGrid w:val="0"/>
        </w:rPr>
        <w:t>Калачеевского сельского поселения</w:t>
      </w:r>
      <w:r w:rsidR="00B30577" w:rsidRPr="008213B0">
        <w:rPr>
          <w:rFonts w:cs="Arial"/>
        </w:rPr>
        <w:t xml:space="preserve">, </w:t>
      </w:r>
      <w:r w:rsidR="00CD0E7E" w:rsidRPr="008213B0">
        <w:rPr>
          <w:rFonts w:cs="Arial"/>
        </w:rPr>
        <w:t xml:space="preserve">Совет народных депутатов </w:t>
      </w:r>
      <w:r w:rsidR="004F3C29" w:rsidRPr="008213B0">
        <w:rPr>
          <w:rFonts w:cs="Arial"/>
        </w:rPr>
        <w:t xml:space="preserve">Калачеевского сельского поселения </w:t>
      </w:r>
      <w:proofErr w:type="gramStart"/>
      <w:r w:rsidR="00CD0E7E" w:rsidRPr="008213B0">
        <w:rPr>
          <w:rFonts w:cs="Arial"/>
        </w:rPr>
        <w:t>Р</w:t>
      </w:r>
      <w:proofErr w:type="gramEnd"/>
      <w:r w:rsidR="004F3C29" w:rsidRPr="008213B0">
        <w:rPr>
          <w:rFonts w:cs="Arial"/>
        </w:rPr>
        <w:t xml:space="preserve"> </w:t>
      </w:r>
      <w:r w:rsidR="00CD0E7E" w:rsidRPr="008213B0">
        <w:rPr>
          <w:rFonts w:cs="Arial"/>
        </w:rPr>
        <w:t>Е</w:t>
      </w:r>
      <w:r w:rsidR="004F3C29" w:rsidRPr="008213B0">
        <w:rPr>
          <w:rFonts w:cs="Arial"/>
        </w:rPr>
        <w:t xml:space="preserve"> </w:t>
      </w:r>
      <w:r w:rsidR="00CD0E7E" w:rsidRPr="008213B0">
        <w:rPr>
          <w:rFonts w:cs="Arial"/>
        </w:rPr>
        <w:t>Ш</w:t>
      </w:r>
      <w:r w:rsidR="004F3C29" w:rsidRPr="008213B0">
        <w:rPr>
          <w:rFonts w:cs="Arial"/>
        </w:rPr>
        <w:t xml:space="preserve"> </w:t>
      </w:r>
      <w:r w:rsidR="00CD0E7E" w:rsidRPr="008213B0">
        <w:rPr>
          <w:rFonts w:cs="Arial"/>
        </w:rPr>
        <w:t>И</w:t>
      </w:r>
      <w:r w:rsidR="004F3C29" w:rsidRPr="008213B0">
        <w:rPr>
          <w:rFonts w:cs="Arial"/>
        </w:rPr>
        <w:t xml:space="preserve"> </w:t>
      </w:r>
      <w:r w:rsidR="00CD0E7E" w:rsidRPr="008213B0">
        <w:rPr>
          <w:rFonts w:cs="Arial"/>
        </w:rPr>
        <w:t>Л:</w:t>
      </w:r>
    </w:p>
    <w:p w:rsidR="000769F6" w:rsidRPr="008213B0" w:rsidRDefault="000769F6" w:rsidP="00152BE7">
      <w:pPr>
        <w:shd w:val="clear" w:color="auto" w:fill="FFFFFF"/>
        <w:ind w:firstLine="709"/>
        <w:rPr>
          <w:rFonts w:cs="Arial"/>
          <w:color w:val="000000"/>
        </w:rPr>
      </w:pPr>
      <w:r w:rsidRPr="008213B0">
        <w:rPr>
          <w:rFonts w:cs="Arial"/>
          <w:color w:val="000000"/>
        </w:rPr>
        <w:t xml:space="preserve">1. Утвердить прилагаемое Положение о муниципальном жилищном контроле </w:t>
      </w:r>
      <w:r w:rsidR="00347FAD" w:rsidRPr="008213B0">
        <w:rPr>
          <w:rFonts w:cs="Arial"/>
          <w:color w:val="000000"/>
        </w:rPr>
        <w:t>на территории</w:t>
      </w:r>
      <w:r w:rsidRPr="008213B0">
        <w:rPr>
          <w:rFonts w:cs="Arial"/>
          <w:color w:val="000000"/>
        </w:rPr>
        <w:t xml:space="preserve"> </w:t>
      </w:r>
      <w:r w:rsidR="00347FAD" w:rsidRPr="008213B0">
        <w:rPr>
          <w:rFonts w:cs="Arial"/>
          <w:color w:val="000000"/>
        </w:rPr>
        <w:t xml:space="preserve">Калачеевского </w:t>
      </w:r>
      <w:proofErr w:type="gramStart"/>
      <w:r w:rsidR="00347FAD" w:rsidRPr="008213B0">
        <w:rPr>
          <w:rFonts w:cs="Arial"/>
          <w:color w:val="000000"/>
        </w:rPr>
        <w:t>сельского</w:t>
      </w:r>
      <w:proofErr w:type="gramEnd"/>
      <w:r w:rsidRPr="008213B0">
        <w:rPr>
          <w:rFonts w:cs="Arial"/>
          <w:color w:val="000000"/>
        </w:rPr>
        <w:t xml:space="preserve"> поселени</w:t>
      </w:r>
      <w:r w:rsidR="00347FAD" w:rsidRPr="008213B0">
        <w:rPr>
          <w:rFonts w:cs="Arial"/>
          <w:color w:val="000000"/>
        </w:rPr>
        <w:t>я</w:t>
      </w:r>
      <w:r w:rsidRPr="008213B0">
        <w:rPr>
          <w:rFonts w:cs="Arial"/>
          <w:color w:val="000000"/>
        </w:rPr>
        <w:t>.</w:t>
      </w:r>
    </w:p>
    <w:p w:rsidR="000769F6" w:rsidRPr="008213B0" w:rsidRDefault="000769F6" w:rsidP="00152BE7">
      <w:pPr>
        <w:shd w:val="clear" w:color="auto" w:fill="FFFFFF"/>
        <w:ind w:firstLine="709"/>
        <w:rPr>
          <w:rFonts w:cs="Arial"/>
          <w:color w:val="000000"/>
        </w:rPr>
      </w:pPr>
      <w:r w:rsidRPr="008213B0">
        <w:rPr>
          <w:rFonts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00152BE7" w:rsidRPr="008213B0">
        <w:rPr>
          <w:rFonts w:cs="Arial"/>
          <w:color w:val="000000"/>
        </w:rPr>
        <w:t>Калачеевском</w:t>
      </w:r>
      <w:proofErr w:type="spellEnd"/>
      <w:r w:rsidR="00152BE7" w:rsidRPr="008213B0">
        <w:rPr>
          <w:rFonts w:cs="Arial"/>
          <w:color w:val="000000"/>
        </w:rPr>
        <w:t xml:space="preserve"> сельском поселении.</w:t>
      </w:r>
    </w:p>
    <w:p w:rsidR="000769F6" w:rsidRPr="008213B0" w:rsidRDefault="000769F6" w:rsidP="00152BE7">
      <w:pPr>
        <w:shd w:val="clear" w:color="auto" w:fill="FFFFFF"/>
        <w:ind w:firstLine="709"/>
        <w:rPr>
          <w:rFonts w:cs="Arial"/>
          <w:color w:val="000000"/>
        </w:rPr>
      </w:pPr>
      <w:r w:rsidRPr="008213B0">
        <w:rPr>
          <w:rFonts w:cs="Arial"/>
          <w:color w:val="000000"/>
        </w:rPr>
        <w:t xml:space="preserve">Положения раздела 5 Положения о муниципальном жилищном контроле в </w:t>
      </w:r>
      <w:proofErr w:type="spellStart"/>
      <w:r w:rsidRPr="008213B0">
        <w:rPr>
          <w:rFonts w:cs="Arial"/>
          <w:color w:val="000000"/>
        </w:rPr>
        <w:t>Калачеевском</w:t>
      </w:r>
      <w:proofErr w:type="spellEnd"/>
      <w:r w:rsidRPr="008213B0">
        <w:rPr>
          <w:rFonts w:cs="Arial"/>
          <w:color w:val="000000"/>
        </w:rPr>
        <w:t xml:space="preserve"> сельском поселении</w:t>
      </w:r>
      <w:r w:rsidRPr="008213B0">
        <w:rPr>
          <w:rFonts w:cs="Arial"/>
          <w:i/>
          <w:iCs/>
          <w:color w:val="000000"/>
        </w:rPr>
        <w:t xml:space="preserve"> </w:t>
      </w:r>
      <w:r w:rsidRPr="008213B0">
        <w:rPr>
          <w:rFonts w:cs="Arial"/>
          <w:color w:val="000000"/>
        </w:rPr>
        <w:t>вступают в силу с 1 марта 2022 года.</w:t>
      </w:r>
    </w:p>
    <w:p w:rsidR="004F3C29" w:rsidRPr="008213B0" w:rsidRDefault="004F3C29" w:rsidP="00152BE7">
      <w:pPr>
        <w:ind w:left="4536" w:hanging="4536"/>
        <w:contextualSpacing/>
        <w:rPr>
          <w:rFonts w:cs="Arial"/>
        </w:rPr>
      </w:pPr>
      <w:r w:rsidRPr="008213B0">
        <w:rPr>
          <w:rFonts w:cs="Arial"/>
        </w:rPr>
        <w:t xml:space="preserve">Глава Калачеевского </w:t>
      </w:r>
    </w:p>
    <w:p w:rsidR="00152BE7" w:rsidRPr="008213B0" w:rsidRDefault="004F3C29" w:rsidP="00152BE7">
      <w:pPr>
        <w:ind w:firstLine="0"/>
        <w:rPr>
          <w:rFonts w:cs="Arial"/>
          <w:b/>
          <w:color w:val="000000"/>
        </w:rPr>
      </w:pPr>
      <w:proofErr w:type="gramStart"/>
      <w:r w:rsidRPr="008213B0">
        <w:rPr>
          <w:rFonts w:cs="Arial"/>
        </w:rPr>
        <w:t>сельского</w:t>
      </w:r>
      <w:proofErr w:type="gramEnd"/>
      <w:r w:rsidRPr="008213B0">
        <w:rPr>
          <w:rFonts w:cs="Arial"/>
        </w:rPr>
        <w:t xml:space="preserve"> поселения            </w:t>
      </w:r>
      <w:r w:rsidR="00FD0A0A" w:rsidRPr="008213B0">
        <w:rPr>
          <w:rFonts w:cs="Arial"/>
        </w:rPr>
        <w:t xml:space="preserve"> </w:t>
      </w:r>
      <w:r w:rsidR="00152BE7" w:rsidRPr="008213B0">
        <w:rPr>
          <w:rFonts w:cs="Arial"/>
        </w:rPr>
        <w:t xml:space="preserve">                                                      </w:t>
      </w:r>
      <w:r w:rsidRPr="008213B0">
        <w:rPr>
          <w:rFonts w:cs="Arial"/>
        </w:rPr>
        <w:t xml:space="preserve">        С.В. Перцев </w:t>
      </w:r>
      <w:r w:rsidRPr="008213B0">
        <w:rPr>
          <w:rFonts w:cs="Arial"/>
        </w:rPr>
        <w:br w:type="page"/>
      </w:r>
    </w:p>
    <w:p w:rsidR="00152BE7" w:rsidRPr="008213B0" w:rsidRDefault="00152BE7" w:rsidP="00152BE7">
      <w:pPr>
        <w:tabs>
          <w:tab w:val="num" w:pos="200"/>
        </w:tabs>
        <w:ind w:left="4536" w:firstLine="0"/>
        <w:jc w:val="right"/>
        <w:outlineLvl w:val="0"/>
        <w:rPr>
          <w:rFonts w:cs="Arial"/>
        </w:rPr>
      </w:pPr>
      <w:r w:rsidRPr="008213B0">
        <w:rPr>
          <w:rFonts w:cs="Arial"/>
        </w:rPr>
        <w:lastRenderedPageBreak/>
        <w:t>УТВЕРЖДЕНО</w:t>
      </w:r>
    </w:p>
    <w:p w:rsidR="00152BE7" w:rsidRPr="008213B0" w:rsidRDefault="00152BE7" w:rsidP="00152BE7">
      <w:pPr>
        <w:ind w:left="4536" w:firstLine="0"/>
        <w:jc w:val="right"/>
        <w:rPr>
          <w:rFonts w:cs="Arial"/>
          <w:color w:val="000000"/>
        </w:rPr>
      </w:pPr>
      <w:r w:rsidRPr="008213B0">
        <w:rPr>
          <w:rFonts w:cs="Arial"/>
          <w:color w:val="000000"/>
        </w:rPr>
        <w:t xml:space="preserve">решением </w:t>
      </w:r>
      <w:r w:rsidR="00FD0A0A" w:rsidRPr="008213B0">
        <w:rPr>
          <w:rFonts w:cs="Arial"/>
          <w:bCs/>
          <w:color w:val="000000"/>
        </w:rPr>
        <w:t>Совета народных депутатов Калачеевского сельского поселения</w:t>
      </w:r>
    </w:p>
    <w:p w:rsidR="00152BE7" w:rsidRPr="008213B0" w:rsidRDefault="00152BE7" w:rsidP="00152BE7">
      <w:pPr>
        <w:tabs>
          <w:tab w:val="num" w:pos="200"/>
        </w:tabs>
        <w:ind w:left="4536" w:firstLine="0"/>
        <w:jc w:val="right"/>
        <w:outlineLvl w:val="0"/>
        <w:rPr>
          <w:rFonts w:cs="Arial"/>
        </w:rPr>
      </w:pPr>
      <w:r w:rsidRPr="008213B0">
        <w:rPr>
          <w:rFonts w:cs="Arial"/>
        </w:rPr>
        <w:t xml:space="preserve">от </w:t>
      </w:r>
      <w:r w:rsidR="00B123A2" w:rsidRPr="008213B0">
        <w:rPr>
          <w:rFonts w:cs="Arial"/>
        </w:rPr>
        <w:t>«2</w:t>
      </w:r>
      <w:r w:rsidR="00E23550" w:rsidRPr="008213B0">
        <w:rPr>
          <w:rFonts w:cs="Arial"/>
        </w:rPr>
        <w:t>6</w:t>
      </w:r>
      <w:r w:rsidR="00B123A2" w:rsidRPr="008213B0">
        <w:rPr>
          <w:rFonts w:cs="Arial"/>
        </w:rPr>
        <w:t>» ноября</w:t>
      </w:r>
      <w:r w:rsidRPr="008213B0">
        <w:rPr>
          <w:rFonts w:cs="Arial"/>
        </w:rPr>
        <w:t xml:space="preserve"> 2021 № </w:t>
      </w:r>
      <w:r w:rsidR="00B123A2" w:rsidRPr="008213B0">
        <w:rPr>
          <w:rFonts w:cs="Arial"/>
        </w:rPr>
        <w:t>48</w:t>
      </w:r>
    </w:p>
    <w:p w:rsidR="00152BE7" w:rsidRPr="008213B0" w:rsidRDefault="00152BE7" w:rsidP="00152BE7">
      <w:pPr>
        <w:ind w:firstLine="0"/>
        <w:jc w:val="center"/>
        <w:rPr>
          <w:rFonts w:cs="Arial"/>
          <w:b/>
          <w:i/>
          <w:iCs/>
          <w:color w:val="000000"/>
        </w:rPr>
      </w:pPr>
      <w:r w:rsidRPr="008213B0">
        <w:rPr>
          <w:rFonts w:cs="Arial"/>
          <w:b/>
          <w:bCs/>
          <w:color w:val="000000"/>
        </w:rPr>
        <w:t xml:space="preserve">Положение о муниципальном жилищном контроле </w:t>
      </w:r>
      <w:r w:rsidRPr="008213B0">
        <w:rPr>
          <w:rFonts w:cs="Arial"/>
          <w:b/>
          <w:bCs/>
          <w:color w:val="000000"/>
        </w:rPr>
        <w:br/>
      </w:r>
      <w:r w:rsidR="00347FAD" w:rsidRPr="008213B0">
        <w:rPr>
          <w:rFonts w:cs="Arial"/>
          <w:b/>
          <w:bCs/>
          <w:color w:val="000000"/>
        </w:rPr>
        <w:t>на территории</w:t>
      </w:r>
      <w:r w:rsidRPr="008213B0">
        <w:rPr>
          <w:rFonts w:cs="Arial"/>
          <w:b/>
          <w:bCs/>
          <w:color w:val="000000"/>
        </w:rPr>
        <w:t xml:space="preserve"> </w:t>
      </w:r>
      <w:r w:rsidRPr="008213B0">
        <w:rPr>
          <w:rFonts w:cs="Arial"/>
          <w:b/>
          <w:color w:val="000000"/>
        </w:rPr>
        <w:t>Калачеевско</w:t>
      </w:r>
      <w:r w:rsidR="00347FAD" w:rsidRPr="008213B0">
        <w:rPr>
          <w:rFonts w:cs="Arial"/>
          <w:b/>
          <w:color w:val="000000"/>
        </w:rPr>
        <w:t>го</w:t>
      </w:r>
      <w:r w:rsidRPr="008213B0">
        <w:rPr>
          <w:rFonts w:cs="Arial"/>
          <w:b/>
          <w:color w:val="000000"/>
        </w:rPr>
        <w:t xml:space="preserve"> </w:t>
      </w:r>
      <w:proofErr w:type="gramStart"/>
      <w:r w:rsidRPr="008213B0">
        <w:rPr>
          <w:rFonts w:cs="Arial"/>
          <w:b/>
          <w:color w:val="000000"/>
        </w:rPr>
        <w:t>сельско</w:t>
      </w:r>
      <w:r w:rsidR="00347FAD" w:rsidRPr="008213B0">
        <w:rPr>
          <w:rFonts w:cs="Arial"/>
          <w:b/>
          <w:color w:val="000000"/>
        </w:rPr>
        <w:t>го</w:t>
      </w:r>
      <w:proofErr w:type="gramEnd"/>
      <w:r w:rsidRPr="008213B0">
        <w:rPr>
          <w:rFonts w:cs="Arial"/>
          <w:b/>
          <w:color w:val="000000"/>
        </w:rPr>
        <w:t xml:space="preserve"> поселени</w:t>
      </w:r>
      <w:r w:rsidR="00347FAD" w:rsidRPr="008213B0">
        <w:rPr>
          <w:rFonts w:cs="Arial"/>
          <w:b/>
          <w:color w:val="000000"/>
        </w:rPr>
        <w:t>я</w:t>
      </w:r>
      <w:r w:rsidRPr="008213B0">
        <w:rPr>
          <w:rFonts w:cs="Arial"/>
          <w:b/>
          <w:color w:val="000000"/>
        </w:rPr>
        <w:t>.</w:t>
      </w:r>
    </w:p>
    <w:p w:rsidR="00152BE7" w:rsidRPr="008213B0" w:rsidRDefault="00152BE7" w:rsidP="00152BE7">
      <w:pPr>
        <w:suppressAutoHyphens/>
        <w:autoSpaceDE w:val="0"/>
        <w:ind w:firstLine="0"/>
        <w:jc w:val="center"/>
        <w:rPr>
          <w:rFonts w:cs="Arial"/>
          <w:b/>
          <w:bCs/>
          <w:color w:val="000000"/>
          <w:lang w:eastAsia="zh-CN"/>
        </w:rPr>
      </w:pPr>
      <w:r w:rsidRPr="008213B0">
        <w:rPr>
          <w:rFonts w:cs="Arial"/>
          <w:b/>
          <w:bCs/>
          <w:color w:val="000000"/>
          <w:lang w:eastAsia="zh-CN"/>
        </w:rPr>
        <w:t>1. Общие положения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1.1. </w:t>
      </w:r>
      <w:proofErr w:type="gramStart"/>
      <w:r w:rsidRPr="008213B0">
        <w:rPr>
          <w:rFonts w:cs="Arial"/>
          <w:color w:val="000000"/>
          <w:lang w:eastAsia="zh-CN"/>
        </w:rPr>
        <w:t xml:space="preserve">Настоящее Положение устанавливает порядок осуществления муниципального жилищного контроля в </w:t>
      </w:r>
      <w:proofErr w:type="spellStart"/>
      <w:r w:rsidRPr="008213B0">
        <w:rPr>
          <w:rFonts w:cs="Arial"/>
          <w:color w:val="000000"/>
          <w:lang w:eastAsia="zh-CN"/>
        </w:rPr>
        <w:t>Калачеевском</w:t>
      </w:r>
      <w:proofErr w:type="spellEnd"/>
      <w:r w:rsidRPr="008213B0">
        <w:rPr>
          <w:rFonts w:cs="Arial"/>
          <w:color w:val="000000"/>
          <w:lang w:eastAsia="zh-CN"/>
        </w:rPr>
        <w:t xml:space="preserve"> сельском поселении.</w:t>
      </w:r>
      <w:r w:rsidRPr="008213B0">
        <w:rPr>
          <w:rFonts w:cs="Arial"/>
          <w:i/>
          <w:iCs/>
          <w:color w:val="000000"/>
          <w:lang w:eastAsia="zh-CN"/>
        </w:rPr>
        <w:t>)</w:t>
      </w:r>
      <w:r w:rsidRPr="008213B0">
        <w:rPr>
          <w:rFonts w:cs="Arial"/>
          <w:color w:val="000000"/>
          <w:lang w:eastAsia="zh-CN"/>
        </w:rPr>
        <w:t xml:space="preserve"> (далее – муниципальный жилищный контроль).</w:t>
      </w:r>
      <w:proofErr w:type="gramEnd"/>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8213B0">
        <w:rPr>
          <w:rFonts w:cs="Arial"/>
          <w:color w:val="000000"/>
          <w:lang w:eastAsia="zh-CN"/>
        </w:rPr>
        <w:t>и</w:t>
      </w:r>
      <w:proofErr w:type="gramEnd"/>
      <w:r w:rsidRPr="008213B0">
        <w:rPr>
          <w:rFonts w:cs="Arial"/>
          <w:color w:val="000000"/>
          <w:lang w:eastAsia="zh-CN"/>
        </w:rPr>
        <w:t xml:space="preserve"> о повышении энергетической эффективности в отношении муниципального жилищного фонда:</w:t>
      </w:r>
    </w:p>
    <w:p w:rsidR="00152BE7" w:rsidRPr="008213B0" w:rsidRDefault="00152BE7" w:rsidP="00152BE7">
      <w:pPr>
        <w:suppressAutoHyphens/>
        <w:autoSpaceDE w:val="0"/>
        <w:ind w:firstLine="709"/>
        <w:rPr>
          <w:rFonts w:cs="Arial"/>
          <w:color w:val="000000"/>
          <w:lang w:eastAsia="zh-CN"/>
        </w:rPr>
      </w:pPr>
      <w:proofErr w:type="gramStart"/>
      <w:r w:rsidRPr="008213B0">
        <w:rPr>
          <w:rFonts w:cs="Arial"/>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2) требований к формированию фондов капитального ремонта;</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9) требований к порядку размещения </w:t>
      </w:r>
      <w:proofErr w:type="spellStart"/>
      <w:r w:rsidRPr="008213B0">
        <w:rPr>
          <w:rFonts w:cs="Arial"/>
          <w:color w:val="000000"/>
          <w:lang w:eastAsia="zh-CN"/>
        </w:rPr>
        <w:t>ресурсоснабжающими</w:t>
      </w:r>
      <w:proofErr w:type="spellEnd"/>
      <w:r w:rsidRPr="008213B0">
        <w:rPr>
          <w:rFonts w:cs="Arial"/>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10) требований к обеспечению доступности для инвалидов помещений в многоквартирных домах;</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11) требований к предоставлению жилых помещений в наемных домах социального использования.</w:t>
      </w:r>
    </w:p>
    <w:p w:rsidR="00152BE7" w:rsidRPr="008213B0" w:rsidRDefault="00152BE7" w:rsidP="00152BE7">
      <w:pPr>
        <w:ind w:firstLine="709"/>
        <w:contextualSpacing/>
        <w:rPr>
          <w:rFonts w:cs="Arial"/>
          <w:color w:val="000000"/>
        </w:rPr>
      </w:pPr>
      <w:r w:rsidRPr="008213B0">
        <w:rPr>
          <w:rFonts w:cs="Arial"/>
          <w:color w:val="000000"/>
        </w:rPr>
        <w:t xml:space="preserve">1.3. Муниципальный жилищный контроль осуществляется администрацией Калачеевского </w:t>
      </w:r>
      <w:proofErr w:type="gramStart"/>
      <w:r w:rsidRPr="008213B0">
        <w:rPr>
          <w:rFonts w:cs="Arial"/>
          <w:color w:val="000000"/>
        </w:rPr>
        <w:t>сельского</w:t>
      </w:r>
      <w:proofErr w:type="gramEnd"/>
      <w:r w:rsidRPr="008213B0">
        <w:rPr>
          <w:rFonts w:cs="Arial"/>
          <w:color w:val="000000"/>
        </w:rPr>
        <w:t xml:space="preserve"> поселения</w:t>
      </w:r>
      <w:r w:rsidRPr="008213B0">
        <w:rPr>
          <w:rFonts w:cs="Arial"/>
          <w:i/>
          <w:iCs/>
          <w:color w:val="000000"/>
        </w:rPr>
        <w:t xml:space="preserve"> </w:t>
      </w:r>
      <w:r w:rsidRPr="008213B0">
        <w:rPr>
          <w:rFonts w:cs="Arial"/>
          <w:color w:val="000000"/>
        </w:rPr>
        <w:t>(далее – администрация).</w:t>
      </w:r>
    </w:p>
    <w:p w:rsidR="00152BE7" w:rsidRPr="008213B0" w:rsidRDefault="00152BE7" w:rsidP="00152BE7">
      <w:pPr>
        <w:ind w:firstLine="709"/>
        <w:contextualSpacing/>
        <w:rPr>
          <w:rFonts w:cs="Arial"/>
        </w:rPr>
      </w:pPr>
      <w:r w:rsidRPr="008213B0">
        <w:rPr>
          <w:rFonts w:cs="Arial"/>
          <w:color w:val="000000"/>
        </w:rPr>
        <w:lastRenderedPageBreak/>
        <w:t>1.4. Должностными лицами администрации, уполномоченными осуществлять муниципальный жилищный контроль, являются</w:t>
      </w:r>
      <w:r w:rsidR="00FD0A0A" w:rsidRPr="008213B0">
        <w:rPr>
          <w:rFonts w:cs="Arial"/>
          <w:color w:val="000000"/>
        </w:rPr>
        <w:t>: глава администрации Калач</w:t>
      </w:r>
      <w:r w:rsidR="00B123A2" w:rsidRPr="008213B0">
        <w:rPr>
          <w:rFonts w:cs="Arial"/>
          <w:color w:val="000000"/>
        </w:rPr>
        <w:t xml:space="preserve">еевского </w:t>
      </w:r>
      <w:proofErr w:type="gramStart"/>
      <w:r w:rsidR="00B123A2" w:rsidRPr="008213B0">
        <w:rPr>
          <w:rFonts w:cs="Arial"/>
          <w:color w:val="000000"/>
        </w:rPr>
        <w:t>сельского</w:t>
      </w:r>
      <w:proofErr w:type="gramEnd"/>
      <w:r w:rsidR="00B123A2" w:rsidRPr="008213B0">
        <w:rPr>
          <w:rFonts w:cs="Arial"/>
          <w:color w:val="000000"/>
        </w:rPr>
        <w:t xml:space="preserve"> поселения и г</w:t>
      </w:r>
      <w:r w:rsidR="00FD0A0A" w:rsidRPr="008213B0">
        <w:rPr>
          <w:rFonts w:cs="Arial"/>
          <w:color w:val="000000"/>
        </w:rPr>
        <w:t>лавный специалист администрации Калачеевского сельского поселения.</w:t>
      </w:r>
      <w:r w:rsidRPr="008213B0">
        <w:rPr>
          <w:rFonts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52BE7" w:rsidRPr="008213B0" w:rsidRDefault="00152BE7" w:rsidP="00152BE7">
      <w:pPr>
        <w:ind w:firstLine="709"/>
        <w:contextualSpacing/>
        <w:rPr>
          <w:rFonts w:cs="Arial"/>
        </w:rPr>
      </w:pPr>
      <w:r w:rsidRPr="008213B0">
        <w:rPr>
          <w:rFonts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213B0">
        <w:rPr>
          <w:rFonts w:cs="Arial"/>
          <w:color w:val="000000"/>
          <w:u w:val="single"/>
          <w:lang w:eastAsia="zh-CN"/>
        </w:rPr>
        <w:t>закона</w:t>
      </w:r>
      <w:r w:rsidRPr="008213B0">
        <w:rPr>
          <w:rFonts w:cs="Arial"/>
          <w:color w:val="000000"/>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213B0">
        <w:rPr>
          <w:rFonts w:cs="Arial"/>
          <w:color w:val="000000"/>
          <w:u w:val="single"/>
          <w:lang w:eastAsia="zh-CN"/>
        </w:rPr>
        <w:t>закона</w:t>
      </w:r>
      <w:r w:rsidRPr="008213B0">
        <w:rPr>
          <w:rFonts w:cs="Arial"/>
          <w:color w:val="000000"/>
          <w:lang w:eastAsia="zh-CN"/>
        </w:rPr>
        <w:t xml:space="preserve"> от 06.10.2003 № 131-ФЗ «Об общих принципах организации местного самоуправления в Российской Федерации».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1.6. Объектами </w:t>
      </w:r>
      <w:bookmarkStart w:id="0" w:name="_Hlk77676821"/>
      <w:r w:rsidRPr="008213B0">
        <w:rPr>
          <w:rFonts w:cs="Arial"/>
          <w:color w:val="000000"/>
          <w:lang w:eastAsia="zh-CN"/>
        </w:rPr>
        <w:t xml:space="preserve">муниципального жилищного контроля </w:t>
      </w:r>
      <w:bookmarkEnd w:id="0"/>
      <w:r w:rsidRPr="008213B0">
        <w:rPr>
          <w:rFonts w:cs="Arial"/>
          <w:color w:val="000000"/>
          <w:lang w:eastAsia="zh-CN"/>
        </w:rPr>
        <w:t>являются: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213B0">
        <w:rPr>
          <w:rFonts w:cs="Arial"/>
          <w:color w:val="000000"/>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213B0">
        <w:rPr>
          <w:rFonts w:cs="Arial"/>
          <w:color w:val="000000"/>
          <w:lang w:eastAsia="zh-CN"/>
        </w:rPr>
        <w:t>;</w:t>
      </w:r>
      <w:bookmarkEnd w:id="2"/>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213B0">
        <w:rPr>
          <w:rFonts w:cs="Arial"/>
          <w:lang w:eastAsia="zh-CN"/>
        </w:rPr>
        <w:t xml:space="preserve"> </w:t>
      </w:r>
      <w:r w:rsidRPr="008213B0">
        <w:rPr>
          <w:rFonts w:cs="Arial"/>
          <w:color w:val="000000"/>
          <w:lang w:eastAsia="zh-CN"/>
        </w:rPr>
        <w:t>указанные в подпунктах 1 – 11 пункта 1.2 настоящего Положения.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1.8. Система оценки и управления рисками при осуществлении муниципального жилищного контроля не применяется</w:t>
      </w:r>
      <w:r w:rsidR="00BC215E" w:rsidRPr="008213B0">
        <w:rPr>
          <w:rFonts w:cs="Arial"/>
          <w:color w:val="000000"/>
          <w:lang w:eastAsia="zh-CN"/>
        </w:rPr>
        <w:t>.</w:t>
      </w:r>
    </w:p>
    <w:p w:rsidR="00152BE7" w:rsidRPr="008213B0" w:rsidRDefault="00152BE7" w:rsidP="00152BE7">
      <w:pPr>
        <w:suppressAutoHyphens/>
        <w:autoSpaceDE w:val="0"/>
        <w:ind w:firstLine="0"/>
        <w:jc w:val="center"/>
        <w:rPr>
          <w:rFonts w:cs="Arial"/>
          <w:b/>
          <w:bCs/>
          <w:color w:val="000000"/>
          <w:lang w:eastAsia="zh-CN"/>
        </w:rPr>
      </w:pPr>
      <w:bookmarkStart w:id="3" w:name="Par61"/>
      <w:bookmarkEnd w:id="3"/>
      <w:r w:rsidRPr="008213B0">
        <w:rPr>
          <w:rFonts w:cs="Arial"/>
          <w:b/>
          <w:bCs/>
          <w:color w:val="000000"/>
          <w:lang w:eastAsia="zh-CN"/>
        </w:rPr>
        <w:t>2. Профилактика рисков причинения вреда (ущерба) охраняемым законом ценностям</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 xml:space="preserve">2.1. Администрация осуществляет муниципальный жилищный </w:t>
      </w:r>
      <w:proofErr w:type="gramStart"/>
      <w:r w:rsidRPr="008213B0">
        <w:rPr>
          <w:rFonts w:cs="Arial"/>
          <w:color w:val="000000"/>
          <w:lang w:eastAsia="zh-CN"/>
        </w:rPr>
        <w:t>контроль</w:t>
      </w:r>
      <w:proofErr w:type="gramEnd"/>
      <w:r w:rsidRPr="008213B0">
        <w:rPr>
          <w:rFonts w:cs="Arial"/>
          <w:color w:val="000000"/>
          <w:lang w:eastAsia="zh-CN"/>
        </w:rPr>
        <w:t xml:space="preserve"> в том числе посредством проведения профилактических мероприятий.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2BE7" w:rsidRPr="008213B0" w:rsidRDefault="00152BE7" w:rsidP="00152BE7">
      <w:pPr>
        <w:suppressAutoHyphens/>
        <w:autoSpaceDE w:val="0"/>
        <w:ind w:firstLine="709"/>
        <w:rPr>
          <w:rFonts w:cs="Arial"/>
          <w:lang w:eastAsia="zh-CN"/>
        </w:rPr>
      </w:pPr>
      <w:proofErr w:type="gramStart"/>
      <w:r w:rsidRPr="008213B0">
        <w:rPr>
          <w:rFonts w:cs="Arial"/>
          <w:color w:val="000000"/>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501062" w:rsidRPr="008213B0">
        <w:rPr>
          <w:rFonts w:cs="Arial"/>
          <w:color w:val="000000"/>
          <w:lang w:eastAsia="zh-CN"/>
        </w:rPr>
        <w:t>Калачеевского сельского поселения</w:t>
      </w:r>
      <w:r w:rsidRPr="008213B0">
        <w:rPr>
          <w:rFonts w:cs="Arial"/>
          <w:color w:val="000000"/>
          <w:lang w:eastAsia="zh-CN"/>
        </w:rPr>
        <w:t xml:space="preserve"> для принятия решения о проведении контрольных мероприятий.</w:t>
      </w:r>
      <w:proofErr w:type="gramEnd"/>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1) информирование;</w:t>
      </w:r>
    </w:p>
    <w:p w:rsidR="00152BE7" w:rsidRPr="008213B0" w:rsidRDefault="00BC215E" w:rsidP="00152BE7">
      <w:pPr>
        <w:suppressAutoHyphens/>
        <w:autoSpaceDE w:val="0"/>
        <w:ind w:firstLine="709"/>
        <w:rPr>
          <w:rFonts w:cs="Arial"/>
          <w:color w:val="000000"/>
          <w:lang w:eastAsia="zh-CN"/>
        </w:rPr>
      </w:pPr>
      <w:r w:rsidRPr="008213B0">
        <w:rPr>
          <w:rFonts w:cs="Arial"/>
          <w:color w:val="000000"/>
          <w:lang w:eastAsia="zh-CN"/>
        </w:rPr>
        <w:t>2) консультирование.</w:t>
      </w:r>
    </w:p>
    <w:p w:rsidR="00152BE7" w:rsidRPr="008213B0" w:rsidRDefault="00152BE7" w:rsidP="00152BE7">
      <w:pPr>
        <w:ind w:firstLine="709"/>
        <w:rPr>
          <w:rFonts w:cs="Arial"/>
          <w:color w:val="000000"/>
        </w:rPr>
      </w:pPr>
      <w:r w:rsidRPr="008213B0">
        <w:rPr>
          <w:rFonts w:cs="Arial"/>
          <w:color w:val="000000"/>
        </w:rPr>
        <w:t xml:space="preserve">2.6. </w:t>
      </w:r>
      <w:proofErr w:type="gramStart"/>
      <w:r w:rsidRPr="008213B0">
        <w:rPr>
          <w:rFonts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213B0">
        <w:rPr>
          <w:rFonts w:cs="Arial"/>
          <w:color w:val="000000"/>
          <w:shd w:val="clear" w:color="auto" w:fill="FFFFFF"/>
        </w:rPr>
        <w:t xml:space="preserve">доступ к специальному разделу должен осуществляться с главной (основной) страницы </w:t>
      </w:r>
      <w:r w:rsidRPr="008213B0">
        <w:rPr>
          <w:rFonts w:cs="Arial"/>
          <w:color w:val="000000"/>
        </w:rPr>
        <w:t>официального сайта администрации</w:t>
      </w:r>
      <w:r w:rsidRPr="008213B0">
        <w:rPr>
          <w:rFonts w:cs="Arial"/>
          <w:color w:val="000000"/>
          <w:shd w:val="clear" w:color="auto" w:fill="FFFFFF"/>
        </w:rPr>
        <w:t>)</w:t>
      </w:r>
      <w:r w:rsidRPr="008213B0">
        <w:rPr>
          <w:rFonts w:cs="Arial"/>
          <w:color w:val="000000"/>
        </w:rPr>
        <w:t>, в средствах массовой информации,</w:t>
      </w:r>
      <w:r w:rsidRPr="008213B0">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213B0">
        <w:rPr>
          <w:rFonts w:cs="Arial"/>
          <w:color w:val="000000"/>
          <w:shd w:val="clear" w:color="auto" w:fill="FFFFFF"/>
        </w:rPr>
        <w:t xml:space="preserve"> в иных формах.</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Администрация обязана </w:t>
      </w:r>
      <w:proofErr w:type="gramStart"/>
      <w:r w:rsidRPr="008213B0">
        <w:rPr>
          <w:rFonts w:cs="Arial"/>
          <w:color w:val="000000"/>
          <w:lang w:eastAsia="zh-CN"/>
        </w:rPr>
        <w:t>размещать и поддерживать</w:t>
      </w:r>
      <w:proofErr w:type="gramEnd"/>
      <w:r w:rsidRPr="008213B0">
        <w:rPr>
          <w:rFonts w:cs="Arial"/>
          <w:color w:val="000000"/>
          <w:lang w:eastAsia="zh-CN"/>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213B0">
          <w:rPr>
            <w:rFonts w:cs="Arial"/>
            <w:color w:val="000000"/>
            <w:u w:val="single"/>
            <w:lang w:eastAsia="zh-CN"/>
          </w:rPr>
          <w:t>частью 3 статьи 46</w:t>
        </w:r>
      </w:hyperlink>
      <w:r w:rsidRPr="008213B0">
        <w:rPr>
          <w:rFonts w:cs="Arial"/>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Администрация также вправе информировать население </w:t>
      </w:r>
      <w:r w:rsidR="00BA71B3" w:rsidRPr="008213B0">
        <w:rPr>
          <w:rFonts w:cs="Arial"/>
          <w:color w:val="000000"/>
          <w:lang w:eastAsia="zh-CN"/>
        </w:rPr>
        <w:t>Калачеевского сельского поселения</w:t>
      </w:r>
      <w:r w:rsidRPr="008213B0">
        <w:rPr>
          <w:rFonts w:cs="Arial"/>
          <w:i/>
          <w:iCs/>
          <w:color w:val="000000"/>
          <w:lang w:eastAsia="zh-CN"/>
        </w:rPr>
        <w:t xml:space="preserve"> </w:t>
      </w:r>
      <w:r w:rsidRPr="008213B0">
        <w:rPr>
          <w:rFonts w:cs="Arial"/>
          <w:color w:val="000000"/>
          <w:lang w:eastAsia="zh-CN"/>
        </w:rPr>
        <w:t>на собраниях и конференциях граждан об обязательных требованиях, предъявляемых к объектам контроля.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w:t>
      </w:r>
      <w:r w:rsidR="00BC215E" w:rsidRPr="008213B0">
        <w:rPr>
          <w:rFonts w:cs="Arial"/>
          <w:color w:val="000000"/>
          <w:lang w:eastAsia="zh-CN"/>
        </w:rPr>
        <w:t>7</w:t>
      </w:r>
      <w:r w:rsidRPr="008213B0">
        <w:rPr>
          <w:rFonts w:cs="Arial"/>
          <w:color w:val="000000"/>
          <w:lang w:eastAsia="zh-CN"/>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 xml:space="preserve">Личный прием граждан проводится главой </w:t>
      </w:r>
      <w:r w:rsidR="00BA71B3" w:rsidRPr="008213B0">
        <w:rPr>
          <w:rFonts w:cs="Arial"/>
          <w:color w:val="000000"/>
          <w:lang w:eastAsia="zh-CN"/>
        </w:rPr>
        <w:t xml:space="preserve">Калачеевского </w:t>
      </w:r>
      <w:proofErr w:type="gramStart"/>
      <w:r w:rsidR="00BA71B3" w:rsidRPr="008213B0">
        <w:rPr>
          <w:rFonts w:cs="Arial"/>
          <w:color w:val="000000"/>
          <w:lang w:eastAsia="zh-CN"/>
        </w:rPr>
        <w:t>сельского</w:t>
      </w:r>
      <w:proofErr w:type="gramEnd"/>
      <w:r w:rsidR="00BA71B3" w:rsidRPr="008213B0">
        <w:rPr>
          <w:rFonts w:cs="Arial"/>
          <w:color w:val="000000"/>
          <w:lang w:eastAsia="zh-CN"/>
        </w:rPr>
        <w:t xml:space="preserve"> поселения </w:t>
      </w:r>
      <w:r w:rsidRPr="008213B0">
        <w:rPr>
          <w:rFonts w:cs="Arial"/>
          <w:color w:val="000000"/>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Консультирование осуществляется в устной или письменной форме по следующим вопросам:</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1) организация и осуществление муниципального жилищного контроля;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 порядок осуществления контрольных мероприятий, установленных настоящим Положением;</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 порядок обжалования действий (бездействия) должностных лиц, уполномоченных осуществлять муниципальный жилищный контроль;</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w:t>
      </w:r>
      <w:r w:rsidR="00BC215E" w:rsidRPr="008213B0">
        <w:rPr>
          <w:rFonts w:cs="Arial"/>
          <w:color w:val="000000"/>
          <w:lang w:eastAsia="zh-CN"/>
        </w:rPr>
        <w:t>8</w:t>
      </w:r>
      <w:r w:rsidRPr="008213B0">
        <w:rPr>
          <w:rFonts w:cs="Arial"/>
          <w:color w:val="000000"/>
          <w:lang w:eastAsia="zh-CN"/>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 за время консультирования предоставить в устной форме ответ на поставленные вопросы невозможно;</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 ответ на поставленные вопросы требует дополнительного запроса сведений.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Должностными лицами, уполномоченными осуществлять муниципальный жилищный контроль, ведется журнал учета консультирований.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 xml:space="preserve">В случае поступления в администрацию пяти и </w:t>
      </w:r>
      <w:proofErr w:type="gramStart"/>
      <w:r w:rsidRPr="008213B0">
        <w:rPr>
          <w:rFonts w:cs="Arial"/>
          <w:color w:val="000000"/>
          <w:lang w:eastAsia="zh-CN"/>
        </w:rPr>
        <w:t>более однотипных</w:t>
      </w:r>
      <w:proofErr w:type="gramEnd"/>
      <w:r w:rsidRPr="008213B0">
        <w:rPr>
          <w:rFonts w:cs="Arial"/>
          <w:color w:val="000000"/>
          <w:lang w:eastAsia="zh-C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C72CF" w:rsidRPr="008213B0">
        <w:rPr>
          <w:rFonts w:cs="Arial"/>
          <w:color w:val="000000"/>
          <w:lang w:eastAsia="zh-CN"/>
        </w:rPr>
        <w:t xml:space="preserve">Калачеевского сельского поселения </w:t>
      </w:r>
      <w:r w:rsidRPr="008213B0">
        <w:rPr>
          <w:rFonts w:cs="Arial"/>
          <w:color w:val="000000"/>
          <w:lang w:eastAsia="zh-CN"/>
        </w:rPr>
        <w:t>или должностным лицом, уполномоченным осуществлять муниципальный жилищный контроль.</w:t>
      </w:r>
    </w:p>
    <w:p w:rsidR="00152BE7" w:rsidRPr="008213B0" w:rsidRDefault="00152BE7" w:rsidP="00152BE7">
      <w:pPr>
        <w:suppressAutoHyphens/>
        <w:autoSpaceDE w:val="0"/>
        <w:ind w:firstLine="0"/>
        <w:jc w:val="center"/>
        <w:rPr>
          <w:rFonts w:cs="Arial"/>
          <w:b/>
          <w:bCs/>
          <w:color w:val="000000"/>
          <w:lang w:eastAsia="zh-CN"/>
        </w:rPr>
      </w:pPr>
      <w:r w:rsidRPr="008213B0">
        <w:rPr>
          <w:rFonts w:cs="Arial"/>
          <w:b/>
          <w:bCs/>
          <w:color w:val="000000"/>
          <w:lang w:eastAsia="zh-CN"/>
        </w:rPr>
        <w:t>3. Осуществление контрольных мероприятий и контрольных действий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2BE7" w:rsidRPr="008213B0" w:rsidRDefault="00152BE7" w:rsidP="00152BE7">
      <w:pPr>
        <w:suppressAutoHyphens/>
        <w:autoSpaceDE w:val="0"/>
        <w:ind w:firstLine="709"/>
        <w:rPr>
          <w:rFonts w:cs="Arial"/>
          <w:lang w:eastAsia="zh-CN"/>
        </w:rPr>
      </w:pPr>
      <w:proofErr w:type="gramStart"/>
      <w:r w:rsidRPr="008213B0">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2BE7" w:rsidRPr="008213B0" w:rsidRDefault="00152BE7" w:rsidP="00152BE7">
      <w:pPr>
        <w:suppressAutoHyphens/>
        <w:autoSpaceDE w:val="0"/>
        <w:ind w:firstLine="709"/>
        <w:rPr>
          <w:rFonts w:cs="Arial"/>
          <w:color w:val="000000"/>
          <w:lang w:eastAsia="zh-CN"/>
        </w:rPr>
      </w:pPr>
      <w:proofErr w:type="gramStart"/>
      <w:r w:rsidRPr="008213B0">
        <w:rPr>
          <w:rFonts w:cs="Arial"/>
          <w:color w:val="000000"/>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2BE7" w:rsidRPr="008213B0" w:rsidRDefault="00152BE7" w:rsidP="00152BE7">
      <w:pPr>
        <w:ind w:firstLine="709"/>
        <w:rPr>
          <w:rFonts w:cs="Arial"/>
          <w:color w:val="000000"/>
        </w:rPr>
      </w:pPr>
      <w:proofErr w:type="gramStart"/>
      <w:r w:rsidRPr="008213B0">
        <w:rPr>
          <w:rFonts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213B0">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213B0">
        <w:rPr>
          <w:rFonts w:cs="Arial"/>
          <w:color w:val="000000"/>
          <w:shd w:val="clear" w:color="auto" w:fill="FFFFFF"/>
        </w:rPr>
        <w:t xml:space="preserve"> автоматическом режиме технических средств фиксации правонарушений, имеющих функции фот</w:t>
      </w:r>
      <w:proofErr w:type="gramStart"/>
      <w:r w:rsidRPr="008213B0">
        <w:rPr>
          <w:rFonts w:cs="Arial"/>
          <w:color w:val="000000"/>
          <w:shd w:val="clear" w:color="auto" w:fill="FFFFFF"/>
        </w:rPr>
        <w:t>о-</w:t>
      </w:r>
      <w:proofErr w:type="gramEnd"/>
      <w:r w:rsidRPr="008213B0">
        <w:rPr>
          <w:rFonts w:cs="Arial"/>
          <w:color w:val="000000"/>
          <w:shd w:val="clear" w:color="auto" w:fill="FFFFFF"/>
        </w:rPr>
        <w:t xml:space="preserve"> и киносъемки, видеозаписи</w:t>
      </w:r>
      <w:r w:rsidRPr="008213B0">
        <w:rPr>
          <w:rFonts w:cs="Arial"/>
          <w:color w:val="000000"/>
        </w:rPr>
        <w:t>);</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3.3. </w:t>
      </w:r>
      <w:bookmarkStart w:id="4" w:name="_Hlk79507688"/>
      <w:r w:rsidRPr="008213B0">
        <w:rPr>
          <w:rFonts w:cs="Arial"/>
          <w:color w:val="000000"/>
          <w:lang w:eastAsia="zh-CN"/>
        </w:rPr>
        <w:t>Контрольные мероприятия, указанные в подпунктах 1 – 4 пункта 3.1 настоящего Положения, проводятся в форме внеплановых мероприятий.</w:t>
      </w:r>
    </w:p>
    <w:p w:rsidR="00152BE7" w:rsidRPr="008213B0" w:rsidRDefault="00152BE7" w:rsidP="00152BE7">
      <w:pPr>
        <w:suppressAutoHyphens/>
        <w:autoSpaceDE w:val="0"/>
        <w:ind w:firstLine="709"/>
        <w:rPr>
          <w:rFonts w:cs="Arial"/>
          <w:lang w:eastAsia="zh-CN"/>
        </w:rPr>
      </w:pPr>
      <w:r w:rsidRPr="008213B0">
        <w:rPr>
          <w:rFonts w:cs="Arial"/>
          <w:lang w:eastAsia="zh-CN"/>
        </w:rPr>
        <w:t>Внеплановые контрольные мероприятия могут проводиться только после согласования с органами прокуратуры.</w:t>
      </w:r>
    </w:p>
    <w:bookmarkEnd w:id="4"/>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152BE7" w:rsidRPr="008213B0" w:rsidRDefault="00152BE7" w:rsidP="00152BE7">
      <w:pPr>
        <w:suppressAutoHyphens/>
        <w:autoSpaceDE w:val="0"/>
        <w:ind w:firstLine="709"/>
        <w:rPr>
          <w:rFonts w:cs="Arial"/>
          <w:lang w:eastAsia="zh-CN"/>
        </w:rPr>
      </w:pPr>
      <w:proofErr w:type="gramStart"/>
      <w:r w:rsidRPr="008213B0">
        <w:rPr>
          <w:rFonts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213B0">
        <w:rPr>
          <w:rFonts w:cs="Arial"/>
          <w:color w:val="000000"/>
          <w:lang w:eastAsia="zh-CN"/>
        </w:rPr>
        <w:t xml:space="preserve"> лиц;</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8213B0">
        <w:rPr>
          <w:rFonts w:cs="Arial"/>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213B0">
        <w:rPr>
          <w:rFonts w:cs="Arial"/>
          <w:color w:val="000000"/>
          <w:lang w:eastAsia="zh-CN"/>
        </w:rPr>
        <w:t>Президента Российской Федерации или поручением Правительства Российской Федерации</w:t>
      </w:r>
      <w:r w:rsidRPr="008213B0">
        <w:rPr>
          <w:rFonts w:cs="Arial"/>
          <w:lang w:eastAsia="zh-CN"/>
        </w:rPr>
        <w:t xml:space="preserve"> не установлено иное)</w:t>
      </w:r>
      <w:r w:rsidRPr="008213B0">
        <w:rPr>
          <w:rFonts w:cs="Arial"/>
          <w:color w:val="000000"/>
          <w:lang w:eastAsia="zh-CN"/>
        </w:rPr>
        <w:t>;</w:t>
      </w:r>
      <w:proofErr w:type="gramEnd"/>
    </w:p>
    <w:p w:rsidR="00152BE7" w:rsidRPr="008213B0" w:rsidRDefault="00152BE7" w:rsidP="00152BE7">
      <w:pPr>
        <w:suppressAutoHyphens/>
        <w:autoSpaceDE w:val="0"/>
        <w:ind w:firstLine="709"/>
        <w:rPr>
          <w:rFonts w:cs="Arial"/>
          <w:lang w:eastAsia="zh-CN"/>
        </w:rPr>
      </w:pPr>
      <w:r w:rsidRPr="008213B0">
        <w:rPr>
          <w:rFonts w:cs="Arial"/>
          <w:color w:val="00000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8213B0">
        <w:rPr>
          <w:rFonts w:cs="Arial"/>
          <w:color w:val="000000"/>
          <w:lang w:eastAsia="zh-CN"/>
        </w:rPr>
        <w:lastRenderedPageBreak/>
        <w:t>сведений невозможно сделать вывод об исполнении предписания об устранении выявленного нарушения обязательных требований.</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3.5. Индикаторы риска нарушения обязательных требований указаны в приложении № 1 к настоящему Положению.</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Перечень индикаторов риска нарушения обязательных требований размещается на официальном сайте администрации</w:t>
      </w:r>
      <w:r w:rsidRPr="008213B0">
        <w:rPr>
          <w:rFonts w:cs="Arial"/>
          <w:lang w:eastAsia="zh-CN"/>
        </w:rPr>
        <w:t xml:space="preserve"> </w:t>
      </w:r>
      <w:r w:rsidRPr="008213B0">
        <w:rPr>
          <w:rFonts w:cs="Arial"/>
          <w:color w:val="000000"/>
          <w:lang w:eastAsia="zh-CN"/>
        </w:rPr>
        <w:t>в специальном разделе, посвященном контрольной деятельности.</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 xml:space="preserve">3.7. </w:t>
      </w:r>
      <w:proofErr w:type="gramStart"/>
      <w:r w:rsidRPr="008213B0">
        <w:rPr>
          <w:rFonts w:cs="Arial"/>
          <w:color w:val="000000"/>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8213B0">
        <w:rPr>
          <w:rFonts w:cs="Arial"/>
          <w:color w:val="000000"/>
          <w:lang w:eastAsia="zh-CN"/>
        </w:rPr>
        <w:t xml:space="preserve"> осуществлять муниципальный жилищный контроль, о проведении контрольного мероприятия.</w:t>
      </w:r>
    </w:p>
    <w:p w:rsidR="00152BE7" w:rsidRPr="008213B0" w:rsidRDefault="00152BE7" w:rsidP="00152BE7">
      <w:pPr>
        <w:suppressAutoHyphens/>
        <w:autoSpaceDE w:val="0"/>
        <w:ind w:firstLine="709"/>
        <w:rPr>
          <w:rFonts w:cs="Arial"/>
          <w:i/>
          <w:iCs/>
          <w:color w:val="000000"/>
          <w:lang w:eastAsia="zh-CN"/>
        </w:rPr>
      </w:pPr>
      <w:r w:rsidRPr="008213B0">
        <w:rPr>
          <w:rFonts w:cs="Arial"/>
          <w:color w:val="000000"/>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C72CF" w:rsidRPr="008213B0">
        <w:rPr>
          <w:rFonts w:cs="Arial"/>
          <w:color w:val="000000"/>
          <w:lang w:eastAsia="zh-CN"/>
        </w:rPr>
        <w:t>Калачеевского сельского поселения</w:t>
      </w:r>
      <w:r w:rsidRPr="008213B0">
        <w:rPr>
          <w:rFonts w:cs="Arial"/>
          <w:i/>
          <w:iCs/>
          <w:color w:val="000000"/>
          <w:lang w:eastAsia="zh-CN"/>
        </w:rPr>
        <w:t xml:space="preserve">, </w:t>
      </w:r>
      <w:r w:rsidRPr="008213B0">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8213B0">
        <w:rPr>
          <w:rFonts w:cs="Arial"/>
          <w:color w:val="000000"/>
          <w:lang w:eastAsia="zh-CN"/>
        </w:rPr>
        <w:t xml:space="preserve"> Федеральным </w:t>
      </w:r>
      <w:hyperlink r:id="rId10" w:history="1">
        <w:r w:rsidRPr="008213B0">
          <w:rPr>
            <w:rFonts w:cs="Arial"/>
            <w:color w:val="000000"/>
            <w:u w:val="single"/>
            <w:lang w:eastAsia="zh-CN"/>
          </w:rPr>
          <w:t>законом</w:t>
        </w:r>
      </w:hyperlink>
      <w:r w:rsidRPr="008213B0">
        <w:rPr>
          <w:rFonts w:cs="Arial"/>
          <w:color w:val="000000"/>
          <w:lang w:eastAsia="zh-CN"/>
        </w:rPr>
        <w:t xml:space="preserve"> от 31.07.2020 № 248-ФЗ «О государственном контроле (надзоре) и муниципальном контроле в Российской Федерации».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8213B0">
          <w:rPr>
            <w:rFonts w:cs="Arial"/>
            <w:color w:val="000000"/>
            <w:u w:val="single"/>
            <w:lang w:eastAsia="zh-CN"/>
          </w:rPr>
          <w:t>законом</w:t>
        </w:r>
      </w:hyperlink>
      <w:r w:rsidRPr="008213B0">
        <w:rPr>
          <w:rFonts w:cs="Arial"/>
          <w:color w:val="00000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52BE7" w:rsidRPr="008213B0" w:rsidRDefault="00152BE7" w:rsidP="00152BE7">
      <w:pPr>
        <w:ind w:firstLine="709"/>
        <w:rPr>
          <w:rFonts w:cs="Arial"/>
          <w:color w:val="000000"/>
        </w:rPr>
      </w:pPr>
      <w:r w:rsidRPr="008213B0">
        <w:rPr>
          <w:rFonts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213B0">
        <w:rPr>
          <w:rFonts w:cs="Arial"/>
          <w:color w:val="000000"/>
        </w:rPr>
        <w:t xml:space="preserve">Перечень указанных документов и (или) сведений, порядок и сроки их представления установлены утвержденным </w:t>
      </w:r>
      <w:r w:rsidRPr="008213B0">
        <w:rPr>
          <w:rFonts w:cs="Arial"/>
          <w:color w:val="000000"/>
          <w:shd w:val="clear" w:color="auto" w:fill="FFFFFF"/>
        </w:rPr>
        <w:t>распоряжением Правительства Российской Федерации от 19.04.2016 № 724-р перечнем</w:t>
      </w:r>
      <w:r w:rsidRPr="008213B0">
        <w:rPr>
          <w:rFonts w:cs="Arial"/>
          <w:color w:val="000000"/>
        </w:rPr>
        <w:t xml:space="preserve"> </w:t>
      </w:r>
      <w:r w:rsidRPr="008213B0">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213B0">
        <w:rPr>
          <w:rFonts w:cs="Arial"/>
          <w:color w:val="000000"/>
          <w:shd w:val="clear" w:color="auto" w:fill="FFFFFF"/>
        </w:rPr>
        <w:t xml:space="preserve"> </w:t>
      </w:r>
      <w:proofErr w:type="gramStart"/>
      <w:r w:rsidRPr="008213B0">
        <w:rPr>
          <w:rFonts w:cs="Arial"/>
          <w:color w:val="000000"/>
          <w:shd w:val="clear" w:color="auto" w:fill="FFFFFF"/>
        </w:rPr>
        <w:t>организаций, в распоряжении которых находятся эти документы и (или) информация, а также</w:t>
      </w:r>
      <w:r w:rsidRPr="008213B0">
        <w:rPr>
          <w:rFonts w:cs="Arial"/>
          <w:color w:val="000000"/>
        </w:rPr>
        <w:t xml:space="preserve"> </w:t>
      </w:r>
      <w:hyperlink r:id="rId12" w:history="1">
        <w:r w:rsidRPr="008213B0">
          <w:rPr>
            <w:rFonts w:cs="Arial"/>
            <w:color w:val="000000"/>
            <w:u w:val="single"/>
          </w:rPr>
          <w:t>Правилами</w:t>
        </w:r>
      </w:hyperlink>
      <w:r w:rsidRPr="008213B0">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Pr="008213B0">
        <w:rPr>
          <w:rFonts w:cs="Arial"/>
          <w:color w:val="000000"/>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213B0">
        <w:rPr>
          <w:rFonts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2BE7" w:rsidRPr="008213B0" w:rsidRDefault="00152BE7" w:rsidP="00152BE7">
      <w:pPr>
        <w:suppressAutoHyphens/>
        <w:autoSpaceDE w:val="0"/>
        <w:ind w:firstLine="709"/>
        <w:rPr>
          <w:rFonts w:cs="Arial"/>
          <w:color w:val="000000"/>
          <w:shd w:val="clear" w:color="auto" w:fill="FFFFFF"/>
          <w:lang w:eastAsia="zh-CN"/>
        </w:rPr>
      </w:pPr>
      <w:r w:rsidRPr="008213B0">
        <w:rPr>
          <w:rFonts w:cs="Arial"/>
          <w:color w:val="000000"/>
          <w:lang w:eastAsia="zh-CN"/>
        </w:rPr>
        <w:t xml:space="preserve">3.11. </w:t>
      </w:r>
      <w:r w:rsidRPr="008213B0">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213B0">
        <w:rPr>
          <w:rFonts w:cs="Arial"/>
          <w:color w:val="000000"/>
          <w:shd w:val="clear" w:color="auto" w:fill="FFFFFF"/>
          <w:lang w:eastAsia="zh-CN"/>
        </w:rPr>
        <w:t>связи</w:t>
      </w:r>
      <w:proofErr w:type="gramEnd"/>
      <w:r w:rsidRPr="008213B0">
        <w:rPr>
          <w:rFonts w:cs="Arial"/>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2BE7" w:rsidRPr="008213B0" w:rsidRDefault="00152BE7" w:rsidP="00152BE7">
      <w:pPr>
        <w:ind w:firstLine="709"/>
        <w:rPr>
          <w:rFonts w:cs="Arial"/>
          <w:color w:val="000000"/>
          <w:shd w:val="clear" w:color="auto" w:fill="FFFFFF"/>
        </w:rPr>
      </w:pPr>
      <w:r w:rsidRPr="008213B0">
        <w:rPr>
          <w:rFonts w:cs="Arial"/>
          <w:color w:val="000000"/>
        </w:rPr>
        <w:t xml:space="preserve">1) </w:t>
      </w:r>
      <w:r w:rsidRPr="008213B0">
        <w:rPr>
          <w:rFonts w:cs="Arial"/>
          <w:color w:val="000000"/>
          <w:shd w:val="clear" w:color="auto" w:fill="FFFFFF"/>
        </w:rPr>
        <w:t xml:space="preserve">отсутствие контролируемого лица либо его представителя не препятствует оценке </w:t>
      </w:r>
      <w:r w:rsidRPr="008213B0">
        <w:rPr>
          <w:rFonts w:cs="Arial"/>
          <w:color w:val="000000"/>
        </w:rPr>
        <w:t xml:space="preserve">должностным лицом, уполномоченным осуществлять муниципальный жилищный контроль, </w:t>
      </w:r>
      <w:r w:rsidRPr="008213B0">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BE7" w:rsidRPr="008213B0" w:rsidRDefault="00152BE7" w:rsidP="00152BE7">
      <w:pPr>
        <w:ind w:firstLine="709"/>
        <w:rPr>
          <w:rFonts w:cs="Arial"/>
          <w:color w:val="000000"/>
        </w:rPr>
      </w:pPr>
      <w:r w:rsidRPr="008213B0">
        <w:rPr>
          <w:rFonts w:cs="Arial"/>
          <w:color w:val="000000"/>
          <w:shd w:val="clear" w:color="auto" w:fill="FFFFFF"/>
        </w:rPr>
        <w:t xml:space="preserve">2) отсутствие признаков </w:t>
      </w:r>
      <w:r w:rsidRPr="008213B0">
        <w:rPr>
          <w:rFonts w:cs="Arial"/>
          <w:color w:val="000000"/>
        </w:rPr>
        <w:t>явной непосредственной угрозы причинения или фактического причинения вреда (ущерба) охраняемым законом ценностям;</w:t>
      </w:r>
    </w:p>
    <w:p w:rsidR="00152BE7" w:rsidRPr="008213B0" w:rsidRDefault="00152BE7" w:rsidP="00152BE7">
      <w:pPr>
        <w:ind w:firstLine="709"/>
        <w:rPr>
          <w:rFonts w:cs="Arial"/>
          <w:color w:val="000000"/>
        </w:rPr>
      </w:pPr>
      <w:r w:rsidRPr="008213B0">
        <w:rPr>
          <w:rFonts w:cs="Arial"/>
          <w:color w:val="000000"/>
        </w:rPr>
        <w:t>3) имеются уважительные причины для отсутствия контролируемого лица (болезнь</w:t>
      </w:r>
      <w:r w:rsidRPr="008213B0">
        <w:rPr>
          <w:rFonts w:cs="Arial"/>
          <w:color w:val="000000"/>
          <w:shd w:val="clear" w:color="auto" w:fill="FFFFFF"/>
        </w:rPr>
        <w:t xml:space="preserve"> контролируемого лица</w:t>
      </w:r>
      <w:r w:rsidRPr="008213B0">
        <w:rPr>
          <w:rFonts w:cs="Arial"/>
          <w:color w:val="000000"/>
        </w:rPr>
        <w:t>, его командировка и т.п.) при проведении</w:t>
      </w:r>
      <w:r w:rsidRPr="008213B0">
        <w:rPr>
          <w:rFonts w:cs="Arial"/>
          <w:color w:val="000000"/>
          <w:shd w:val="clear" w:color="auto" w:fill="FFFFFF"/>
        </w:rPr>
        <w:t xml:space="preserve"> контрольного мероприятия</w:t>
      </w:r>
      <w:r w:rsidRPr="008213B0">
        <w:rPr>
          <w:rFonts w:cs="Arial"/>
          <w:color w:val="000000"/>
        </w:rPr>
        <w:t>.</w:t>
      </w:r>
    </w:p>
    <w:p w:rsidR="00152BE7" w:rsidRPr="008213B0" w:rsidRDefault="00152BE7" w:rsidP="00152BE7">
      <w:pPr>
        <w:ind w:firstLine="709"/>
        <w:rPr>
          <w:rFonts w:cs="Arial"/>
          <w:color w:val="000000"/>
        </w:rPr>
      </w:pPr>
      <w:r w:rsidRPr="008213B0">
        <w:rPr>
          <w:rFonts w:cs="Arial"/>
          <w:color w:val="000000"/>
        </w:rPr>
        <w:t xml:space="preserve">3.12. Срок проведения выездной проверки не может превышать 10 рабочих дней. </w:t>
      </w:r>
    </w:p>
    <w:p w:rsidR="00152BE7" w:rsidRPr="008213B0" w:rsidRDefault="00152BE7" w:rsidP="00152BE7">
      <w:pPr>
        <w:ind w:firstLine="709"/>
        <w:rPr>
          <w:rFonts w:cs="Arial"/>
          <w:color w:val="000000"/>
        </w:rPr>
      </w:pPr>
      <w:r w:rsidRPr="008213B0">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213B0">
        <w:rPr>
          <w:rFonts w:cs="Arial"/>
          <w:color w:val="000000"/>
        </w:rPr>
        <w:t>микропредприятия</w:t>
      </w:r>
      <w:proofErr w:type="spellEnd"/>
      <w:r w:rsidRPr="008213B0">
        <w:rPr>
          <w:rFonts w:cs="Arial"/>
          <w:color w:val="000000"/>
        </w:rPr>
        <w:t>.</w:t>
      </w:r>
    </w:p>
    <w:p w:rsidR="00152BE7" w:rsidRPr="008213B0" w:rsidRDefault="00152BE7" w:rsidP="00152BE7">
      <w:pPr>
        <w:ind w:firstLine="709"/>
        <w:rPr>
          <w:rFonts w:cs="Arial"/>
          <w:color w:val="000000"/>
        </w:rPr>
      </w:pPr>
      <w:r w:rsidRPr="008213B0">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8213B0">
        <w:rPr>
          <w:rFonts w:cs="Arial"/>
          <w:color w:val="000000"/>
          <w:lang w:eastAsia="zh-CN"/>
        </w:rPr>
        <w:t>о-</w:t>
      </w:r>
      <w:proofErr w:type="gramEnd"/>
      <w:r w:rsidRPr="008213B0">
        <w:rPr>
          <w:rFonts w:cs="Arial"/>
          <w:color w:val="000000"/>
          <w:lang w:eastAsia="zh-CN"/>
        </w:rPr>
        <w:t xml:space="preserve"> 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8213B0">
        <w:rPr>
          <w:rFonts w:cs="Arial"/>
          <w:color w:val="000000"/>
          <w:lang w:eastAsia="zh-CN"/>
        </w:rPr>
        <w:t>о-</w:t>
      </w:r>
      <w:proofErr w:type="gramEnd"/>
      <w:r w:rsidRPr="008213B0">
        <w:rPr>
          <w:rFonts w:cs="Arial"/>
          <w:color w:val="000000"/>
          <w:lang w:eastAsia="zh-CN"/>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 xml:space="preserve">3.14. </w:t>
      </w:r>
      <w:proofErr w:type="gramStart"/>
      <w:r w:rsidRPr="008213B0">
        <w:rPr>
          <w:rFonts w:cs="Arial"/>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8213B0">
        <w:rPr>
          <w:rFonts w:cs="Arial"/>
          <w:color w:val="000000"/>
          <w:lang w:eastAsia="zh-CN"/>
        </w:rPr>
        <w:lastRenderedPageBreak/>
        <w:t xml:space="preserve">привлечении к ответственности и (или) применение администрацией мер, предусмотренных </w:t>
      </w:r>
      <w:hyperlink r:id="rId13" w:history="1">
        <w:r w:rsidRPr="008213B0">
          <w:rPr>
            <w:rFonts w:cs="Arial"/>
            <w:color w:val="000000"/>
            <w:u w:val="single"/>
            <w:lang w:eastAsia="zh-CN"/>
          </w:rPr>
          <w:t>частью 2 статьи 90</w:t>
        </w:r>
      </w:hyperlink>
      <w:r w:rsidRPr="008213B0">
        <w:rPr>
          <w:rFonts w:cs="Arial"/>
          <w:color w:val="000000"/>
          <w:lang w:eastAsia="zh-CN"/>
        </w:rPr>
        <w:t xml:space="preserve"> Федерального закона от 31.07.2020 № 248-ФЗ «О государственном контроле (надзоре) и</w:t>
      </w:r>
      <w:proofErr w:type="gramEnd"/>
      <w:r w:rsidRPr="008213B0">
        <w:rPr>
          <w:rFonts w:cs="Arial"/>
          <w:color w:val="000000"/>
          <w:lang w:eastAsia="zh-CN"/>
        </w:rPr>
        <w:t xml:space="preserve"> муниципальном </w:t>
      </w:r>
      <w:proofErr w:type="gramStart"/>
      <w:r w:rsidRPr="008213B0">
        <w:rPr>
          <w:rFonts w:cs="Arial"/>
          <w:color w:val="000000"/>
          <w:lang w:eastAsia="zh-CN"/>
        </w:rPr>
        <w:t>контроле</w:t>
      </w:r>
      <w:proofErr w:type="gramEnd"/>
      <w:r w:rsidRPr="008213B0">
        <w:rPr>
          <w:rFonts w:cs="Arial"/>
          <w:color w:val="000000"/>
          <w:lang w:eastAsia="zh-CN"/>
        </w:rPr>
        <w:t xml:space="preserve"> в Российской Федерации».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2BE7" w:rsidRPr="008213B0" w:rsidRDefault="00152BE7" w:rsidP="00152BE7">
      <w:pPr>
        <w:ind w:firstLine="709"/>
        <w:rPr>
          <w:rFonts w:cs="Arial"/>
          <w:color w:val="000000"/>
        </w:rPr>
      </w:pPr>
      <w:r w:rsidRPr="008213B0">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213B0">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8213B0">
        <w:rPr>
          <w:rFonts w:cs="Arial"/>
          <w:color w:val="000000"/>
        </w:rPr>
        <w:t>.</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3.16. Информация о контрольных мероприятиях размещается в Едином реестре контрольных (надзорных) мероприятий.</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3.17. </w:t>
      </w:r>
      <w:proofErr w:type="gramStart"/>
      <w:r w:rsidRPr="008213B0">
        <w:rPr>
          <w:rFonts w:cs="Arial"/>
          <w:color w:val="000000"/>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213B0">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213B0">
        <w:rPr>
          <w:rFonts w:cs="Arial"/>
          <w:color w:val="000000"/>
          <w:shd w:val="clear" w:color="auto" w:fill="FFFFFF"/>
          <w:lang w:eastAsia="zh-CN"/>
        </w:rPr>
        <w:t xml:space="preserve"> форме, в том числе через федеральную государственную информационную систему «</w:t>
      </w:r>
      <w:r w:rsidRPr="008213B0">
        <w:rPr>
          <w:rFonts w:cs="Arial"/>
          <w:color w:val="000000"/>
          <w:lang w:eastAsia="zh-CN"/>
        </w:rPr>
        <w:t>Единый портал</w:t>
      </w:r>
      <w:r w:rsidRPr="008213B0">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2BE7" w:rsidRPr="008213B0" w:rsidRDefault="00152BE7" w:rsidP="00152BE7">
      <w:pPr>
        <w:suppressAutoHyphens/>
        <w:autoSpaceDE w:val="0"/>
        <w:ind w:firstLine="709"/>
        <w:rPr>
          <w:rFonts w:cs="Arial"/>
          <w:color w:val="000000"/>
          <w:lang w:eastAsia="zh-CN"/>
        </w:rPr>
      </w:pPr>
      <w:proofErr w:type="gramStart"/>
      <w:r w:rsidRPr="008213B0">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213B0">
        <w:rPr>
          <w:rFonts w:cs="Arial"/>
          <w:color w:val="000000"/>
          <w:shd w:val="clear" w:color="auto" w:fill="FFFFFF"/>
          <w:lang w:eastAsia="zh-CN"/>
        </w:rPr>
        <w:t xml:space="preserve"> документы</w:t>
      </w:r>
      <w:proofErr w:type="gramEnd"/>
      <w:r w:rsidRPr="008213B0">
        <w:rPr>
          <w:rFonts w:cs="Arial"/>
          <w:color w:val="000000"/>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213B0">
        <w:rPr>
          <w:rFonts w:cs="Arial"/>
          <w:color w:val="000000"/>
          <w:lang w:eastAsia="zh-CN"/>
        </w:rPr>
        <w:t xml:space="preserve"> Указанный гражданин вправе направлять администрации документы на бумажном носителе.</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8213B0">
        <w:rPr>
          <w:rFonts w:cs="Arial"/>
          <w:color w:val="000000"/>
          <w:lang w:eastAsia="zh-CN"/>
        </w:rPr>
        <w:t>осуществляться</w:t>
      </w:r>
      <w:proofErr w:type="gramEnd"/>
      <w:r w:rsidRPr="008213B0">
        <w:rPr>
          <w:rFonts w:cs="Arial"/>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213B0">
        <w:rPr>
          <w:rFonts w:cs="Arial"/>
          <w:color w:val="000000"/>
          <w:shd w:val="clear" w:color="auto" w:fill="FFFFFF"/>
          <w:lang w:eastAsia="zh-CN"/>
        </w:rPr>
        <w:t xml:space="preserve">Федерального закона </w:t>
      </w:r>
      <w:r w:rsidRPr="008213B0">
        <w:rPr>
          <w:rFonts w:cs="Arial"/>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2BE7" w:rsidRPr="008213B0" w:rsidRDefault="00152BE7" w:rsidP="00152BE7">
      <w:pPr>
        <w:suppressAutoHyphens/>
        <w:autoSpaceDE w:val="0"/>
        <w:ind w:firstLine="709"/>
        <w:rPr>
          <w:rFonts w:cs="Arial"/>
          <w:lang w:eastAsia="zh-CN"/>
        </w:rPr>
      </w:pPr>
      <w:r w:rsidRPr="008213B0">
        <w:rPr>
          <w:rFonts w:cs="Arial"/>
          <w:color w:val="000000"/>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52BE7" w:rsidRPr="008213B0" w:rsidRDefault="00152BE7" w:rsidP="00152BE7">
      <w:pPr>
        <w:suppressAutoHyphens/>
        <w:autoSpaceDE w:val="0"/>
        <w:ind w:firstLine="709"/>
        <w:rPr>
          <w:rFonts w:cs="Arial"/>
          <w:lang w:eastAsia="zh-CN"/>
        </w:rPr>
      </w:pPr>
      <w:bookmarkStart w:id="5" w:name="Par318"/>
      <w:bookmarkEnd w:id="5"/>
      <w:r w:rsidRPr="008213B0">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2BE7" w:rsidRPr="008213B0" w:rsidRDefault="00152BE7" w:rsidP="00152BE7">
      <w:pPr>
        <w:suppressAutoHyphens/>
        <w:autoSpaceDE w:val="0"/>
        <w:ind w:firstLine="709"/>
        <w:rPr>
          <w:rFonts w:cs="Arial"/>
          <w:color w:val="000000"/>
          <w:lang w:eastAsia="zh-CN"/>
        </w:rPr>
      </w:pPr>
      <w:proofErr w:type="gramStart"/>
      <w:r w:rsidRPr="008213B0">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213B0">
        <w:rPr>
          <w:rFonts w:cs="Arial"/>
          <w:color w:val="000000"/>
          <w:lang w:eastAsia="zh-CN"/>
        </w:rPr>
        <w:t xml:space="preserve"> </w:t>
      </w:r>
      <w:proofErr w:type="gramStart"/>
      <w:r w:rsidRPr="008213B0">
        <w:rPr>
          <w:rFonts w:cs="Arial"/>
          <w:color w:val="000000"/>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2BE7" w:rsidRPr="008213B0" w:rsidRDefault="00152BE7" w:rsidP="00152BE7">
      <w:pPr>
        <w:ind w:firstLine="709"/>
        <w:rPr>
          <w:rFonts w:cs="Arial"/>
          <w:color w:val="000000"/>
        </w:rPr>
      </w:pPr>
      <w:proofErr w:type="gramStart"/>
      <w:r w:rsidRPr="008213B0">
        <w:rPr>
          <w:rFonts w:cs="Arial"/>
          <w:color w:val="000000"/>
        </w:rPr>
        <w:t xml:space="preserve">4) </w:t>
      </w:r>
      <w:r w:rsidRPr="008213B0">
        <w:rPr>
          <w:rFonts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8213B0">
        <w:rPr>
          <w:rFonts w:cs="Arial"/>
          <w:color w:val="000000"/>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3B0">
        <w:rPr>
          <w:rFonts w:cs="Arial"/>
          <w:color w:val="000000"/>
        </w:rPr>
        <w:t>;</w:t>
      </w:r>
      <w:proofErr w:type="gramEnd"/>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3.21.</w:t>
      </w:r>
      <w:r w:rsidRPr="008213B0">
        <w:rPr>
          <w:rFonts w:cs="Arial"/>
          <w:lang w:eastAsia="zh-CN"/>
        </w:rPr>
        <w:t xml:space="preserve"> </w:t>
      </w:r>
      <w:r w:rsidRPr="008213B0">
        <w:rPr>
          <w:rFonts w:cs="Arial"/>
          <w:color w:val="000000"/>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C72CF" w:rsidRPr="008213B0">
        <w:rPr>
          <w:rFonts w:cs="Arial"/>
          <w:lang w:eastAsia="zh-CN"/>
        </w:rPr>
        <w:t>Воронежской области</w:t>
      </w:r>
      <w:r w:rsidRPr="008213B0">
        <w:rPr>
          <w:rFonts w:cs="Arial"/>
          <w:color w:val="000000"/>
          <w:lang w:eastAsia="zh-CN"/>
        </w:rPr>
        <w:t>, органами местного самоуправления, правоохранительными органами, организациями и гражданами.</w:t>
      </w:r>
    </w:p>
    <w:p w:rsidR="00152BE7" w:rsidRPr="008213B0" w:rsidRDefault="00152BE7" w:rsidP="008C72CF">
      <w:pPr>
        <w:suppressAutoHyphens/>
        <w:autoSpaceDE w:val="0"/>
        <w:ind w:firstLine="709"/>
        <w:rPr>
          <w:rFonts w:cs="Arial"/>
          <w:lang w:eastAsia="zh-CN"/>
        </w:rPr>
      </w:pPr>
      <w:r w:rsidRPr="008213B0">
        <w:rPr>
          <w:rFonts w:cs="Arial"/>
          <w:color w:val="00000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47BC" w:rsidRPr="008213B0" w:rsidRDefault="00DA47BC" w:rsidP="00DA47BC">
      <w:pPr>
        <w:pStyle w:val="ConsPlusNormal"/>
        <w:ind w:firstLine="0"/>
        <w:jc w:val="center"/>
        <w:rPr>
          <w:b/>
          <w:bCs/>
          <w:color w:val="000000"/>
          <w:sz w:val="24"/>
          <w:szCs w:val="24"/>
        </w:rPr>
      </w:pPr>
      <w:r w:rsidRPr="008213B0">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A47BC" w:rsidRPr="008213B0" w:rsidRDefault="00DA47BC" w:rsidP="00DA47BC">
      <w:pPr>
        <w:pStyle w:val="ConsPlusNormal"/>
        <w:ind w:firstLine="709"/>
        <w:jc w:val="both"/>
        <w:rPr>
          <w:sz w:val="24"/>
          <w:szCs w:val="24"/>
        </w:rPr>
      </w:pPr>
      <w:r w:rsidRPr="008213B0">
        <w:rPr>
          <w:sz w:val="24"/>
          <w:szCs w:val="24"/>
        </w:rPr>
        <w:t xml:space="preserve">4.1. Решения администрации, действия (бездействия) </w:t>
      </w:r>
      <w:proofErr w:type="gramStart"/>
      <w:r w:rsidRPr="008213B0">
        <w:rPr>
          <w:sz w:val="24"/>
          <w:szCs w:val="24"/>
        </w:rPr>
        <w:t>должностных лиц, уполномоченных осуществлять муниципальный жилищный контроль могут</w:t>
      </w:r>
      <w:proofErr w:type="gramEnd"/>
      <w:r w:rsidRPr="008213B0">
        <w:rPr>
          <w:sz w:val="24"/>
          <w:szCs w:val="24"/>
        </w:rPr>
        <w:t xml:space="preserve"> быть обжалованы в судебном порядке.</w:t>
      </w:r>
    </w:p>
    <w:p w:rsidR="00DA47BC" w:rsidRPr="008213B0" w:rsidRDefault="00DA47BC" w:rsidP="00DA47BC">
      <w:pPr>
        <w:pStyle w:val="ConsPlusNormal"/>
        <w:ind w:firstLine="709"/>
        <w:jc w:val="both"/>
        <w:rPr>
          <w:sz w:val="24"/>
          <w:szCs w:val="24"/>
        </w:rPr>
      </w:pPr>
      <w:r w:rsidRPr="008213B0">
        <w:rPr>
          <w:sz w:val="24"/>
          <w:szCs w:val="24"/>
        </w:rPr>
        <w:t xml:space="preserve">4.2. Досудебный порядок жалоб на решения администрации, действия (бездействие) </w:t>
      </w:r>
      <w:proofErr w:type="gramStart"/>
      <w:r w:rsidRPr="008213B0">
        <w:rPr>
          <w:sz w:val="24"/>
          <w:szCs w:val="24"/>
        </w:rPr>
        <w:t>должностных лиц, уполномоченных осуществлять муниципальный жилищный контроль не применяется</w:t>
      </w:r>
      <w:proofErr w:type="gramEnd"/>
      <w:r w:rsidRPr="008213B0">
        <w:rPr>
          <w:sz w:val="24"/>
          <w:szCs w:val="24"/>
        </w:rPr>
        <w:t>.</w:t>
      </w:r>
    </w:p>
    <w:p w:rsidR="00152BE7" w:rsidRPr="008213B0" w:rsidRDefault="00DA47BC" w:rsidP="00152BE7">
      <w:pPr>
        <w:suppressAutoHyphens/>
        <w:ind w:firstLine="0"/>
        <w:jc w:val="center"/>
        <w:rPr>
          <w:rFonts w:cs="Arial"/>
          <w:b/>
          <w:bCs/>
          <w:color w:val="000000"/>
          <w:lang w:eastAsia="zh-CN"/>
        </w:rPr>
      </w:pPr>
      <w:r w:rsidRPr="008213B0">
        <w:rPr>
          <w:rFonts w:cs="Arial"/>
          <w:b/>
          <w:bCs/>
          <w:color w:val="000000"/>
          <w:lang w:eastAsia="zh-CN"/>
        </w:rPr>
        <w:t>5</w:t>
      </w:r>
      <w:r w:rsidR="00152BE7" w:rsidRPr="008213B0">
        <w:rPr>
          <w:rFonts w:cs="Arial"/>
          <w:b/>
          <w:bCs/>
          <w:color w:val="000000"/>
          <w:lang w:eastAsia="zh-CN"/>
        </w:rPr>
        <w:t xml:space="preserve">. Ключевые показатели муниципального жилищного контроля </w:t>
      </w:r>
      <w:r w:rsidR="00152BE7" w:rsidRPr="008213B0">
        <w:rPr>
          <w:rFonts w:cs="Arial"/>
          <w:b/>
          <w:bCs/>
          <w:color w:val="000000"/>
          <w:lang w:eastAsia="zh-CN"/>
        </w:rPr>
        <w:br/>
        <w:t>и их целевые значения</w:t>
      </w:r>
    </w:p>
    <w:p w:rsidR="00152BE7" w:rsidRPr="008213B0" w:rsidRDefault="00152BE7" w:rsidP="00152BE7">
      <w:pPr>
        <w:suppressAutoHyphens/>
        <w:ind w:firstLine="709"/>
        <w:rPr>
          <w:rFonts w:cs="Arial"/>
          <w:lang w:eastAsia="zh-CN"/>
        </w:rPr>
      </w:pPr>
      <w:r w:rsidRPr="008213B0">
        <w:rPr>
          <w:rFonts w:cs="Arial"/>
          <w:color w:val="000000"/>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52BE7" w:rsidRPr="008213B0" w:rsidRDefault="00152BE7" w:rsidP="00152BE7">
      <w:pPr>
        <w:suppressAutoHyphens/>
        <w:ind w:firstLine="709"/>
        <w:rPr>
          <w:rFonts w:cs="Arial"/>
          <w:lang w:eastAsia="zh-CN"/>
        </w:rPr>
      </w:pPr>
      <w:r w:rsidRPr="008213B0">
        <w:rPr>
          <w:rFonts w:cs="Arial"/>
          <w:color w:val="000000"/>
          <w:lang w:eastAsia="zh-CN"/>
        </w:rPr>
        <w:t xml:space="preserve">5.2. Ключевые показатели вида контроля и их целевые значения, индикативные показатели для муниципального жилищного контроля </w:t>
      </w:r>
      <w:r w:rsidR="001F0E53" w:rsidRPr="008213B0">
        <w:rPr>
          <w:rFonts w:cs="Arial"/>
          <w:color w:val="000000"/>
          <w:lang w:eastAsia="zh-CN"/>
        </w:rPr>
        <w:t>Калачеевского сельского поселения</w:t>
      </w:r>
      <w:r w:rsidRPr="008213B0">
        <w:rPr>
          <w:rFonts w:cs="Arial"/>
          <w:color w:val="000000"/>
          <w:lang w:eastAsia="zh-CN"/>
        </w:rPr>
        <w:t>.</w:t>
      </w:r>
    </w:p>
    <w:p w:rsidR="00152BE7" w:rsidRPr="008213B0" w:rsidRDefault="00152BE7" w:rsidP="00152BE7">
      <w:pPr>
        <w:suppressAutoHyphens/>
        <w:autoSpaceDE w:val="0"/>
        <w:ind w:firstLine="0"/>
        <w:jc w:val="right"/>
        <w:rPr>
          <w:rFonts w:cs="Arial"/>
          <w:color w:val="000000"/>
          <w:lang w:eastAsia="zh-CN"/>
        </w:rPr>
      </w:pPr>
      <w:r w:rsidRPr="008213B0">
        <w:rPr>
          <w:rFonts w:cs="Arial"/>
          <w:color w:val="000000"/>
          <w:lang w:eastAsia="zh-CN"/>
        </w:rPr>
        <w:br w:type="page"/>
      </w:r>
    </w:p>
    <w:p w:rsidR="00152BE7" w:rsidRPr="008213B0" w:rsidRDefault="00152BE7" w:rsidP="00152BE7">
      <w:pPr>
        <w:suppressAutoHyphens/>
        <w:autoSpaceDE w:val="0"/>
        <w:ind w:firstLine="0"/>
        <w:jc w:val="right"/>
        <w:rPr>
          <w:rFonts w:cs="Arial"/>
          <w:lang w:eastAsia="zh-CN"/>
        </w:rPr>
      </w:pPr>
      <w:r w:rsidRPr="008213B0">
        <w:rPr>
          <w:rFonts w:cs="Arial"/>
          <w:color w:val="000000"/>
          <w:lang w:eastAsia="zh-CN"/>
        </w:rPr>
        <w:lastRenderedPageBreak/>
        <w:t>Приложение № 1</w:t>
      </w:r>
    </w:p>
    <w:p w:rsidR="00152BE7" w:rsidRPr="008213B0" w:rsidRDefault="00152BE7" w:rsidP="001F0E53">
      <w:pPr>
        <w:suppressAutoHyphens/>
        <w:autoSpaceDE w:val="0"/>
        <w:ind w:firstLine="0"/>
        <w:jc w:val="right"/>
        <w:rPr>
          <w:rFonts w:cs="Arial"/>
          <w:color w:val="000000"/>
        </w:rPr>
      </w:pPr>
      <w:r w:rsidRPr="008213B0">
        <w:rPr>
          <w:rFonts w:cs="Arial"/>
          <w:color w:val="000000"/>
          <w:lang w:eastAsia="zh-CN"/>
        </w:rPr>
        <w:t xml:space="preserve">к Положению о муниципальном жилищном контроле </w:t>
      </w:r>
      <w:r w:rsidRPr="008213B0">
        <w:rPr>
          <w:rFonts w:cs="Arial"/>
          <w:color w:val="000000"/>
          <w:lang w:eastAsia="zh-CN"/>
        </w:rPr>
        <w:br/>
        <w:t xml:space="preserve">в </w:t>
      </w:r>
      <w:bookmarkStart w:id="6" w:name="Par381"/>
      <w:bookmarkEnd w:id="6"/>
      <w:r w:rsidR="001F0E53" w:rsidRPr="008213B0">
        <w:rPr>
          <w:rFonts w:cs="Arial"/>
          <w:color w:val="000000"/>
          <w:lang w:eastAsia="zh-CN"/>
        </w:rPr>
        <w:t xml:space="preserve">Калачеевского </w:t>
      </w:r>
      <w:proofErr w:type="gramStart"/>
      <w:r w:rsidR="001F0E53" w:rsidRPr="008213B0">
        <w:rPr>
          <w:rFonts w:cs="Arial"/>
          <w:color w:val="000000"/>
          <w:lang w:eastAsia="zh-CN"/>
        </w:rPr>
        <w:t>сельского</w:t>
      </w:r>
      <w:proofErr w:type="gramEnd"/>
      <w:r w:rsidR="001F0E53" w:rsidRPr="008213B0">
        <w:rPr>
          <w:rFonts w:cs="Arial"/>
          <w:color w:val="000000"/>
          <w:lang w:eastAsia="zh-CN"/>
        </w:rPr>
        <w:t xml:space="preserve"> поселения</w:t>
      </w:r>
    </w:p>
    <w:p w:rsidR="00152BE7" w:rsidRPr="008213B0" w:rsidRDefault="00152BE7" w:rsidP="00152BE7">
      <w:pPr>
        <w:widowControl w:val="0"/>
        <w:suppressAutoHyphens/>
        <w:autoSpaceDE w:val="0"/>
        <w:ind w:firstLine="0"/>
        <w:jc w:val="center"/>
        <w:rPr>
          <w:rFonts w:eastAsia="Calibri" w:cs="Arial"/>
          <w:b/>
          <w:bCs/>
          <w:lang w:eastAsia="zh-CN"/>
        </w:rPr>
      </w:pPr>
      <w:r w:rsidRPr="008213B0">
        <w:rPr>
          <w:rFonts w:eastAsia="Calibri" w:cs="Arial"/>
          <w:b/>
          <w:bCs/>
          <w:color w:val="000000"/>
          <w:lang w:eastAsia="zh-CN"/>
        </w:rPr>
        <w:t>Индикаторы риска нарушения обязательных требований, используемые для определения необходимости проведения внеплановых</w:t>
      </w:r>
    </w:p>
    <w:p w:rsidR="00152BE7" w:rsidRPr="008213B0" w:rsidRDefault="00152BE7" w:rsidP="00152BE7">
      <w:pPr>
        <w:widowControl w:val="0"/>
        <w:suppressAutoHyphens/>
        <w:autoSpaceDE w:val="0"/>
        <w:ind w:firstLine="0"/>
        <w:jc w:val="center"/>
        <w:rPr>
          <w:rFonts w:eastAsia="Calibri" w:cs="Arial"/>
          <w:color w:val="000000"/>
          <w:lang w:eastAsia="zh-CN"/>
        </w:rPr>
      </w:pPr>
      <w:r w:rsidRPr="008213B0">
        <w:rPr>
          <w:rFonts w:eastAsia="Calibri" w:cs="Arial"/>
          <w:b/>
          <w:bCs/>
          <w:color w:val="000000"/>
          <w:lang w:eastAsia="zh-CN"/>
        </w:rPr>
        <w:t>проверок при осуществлении</w:t>
      </w:r>
      <w:r w:rsidR="001F0E53" w:rsidRPr="008213B0">
        <w:rPr>
          <w:rFonts w:eastAsia="Calibri" w:cs="Arial"/>
          <w:b/>
          <w:bCs/>
          <w:color w:val="000000"/>
          <w:lang w:eastAsia="zh-CN"/>
        </w:rPr>
        <w:t xml:space="preserve"> в</w:t>
      </w:r>
      <w:r w:rsidRPr="008213B0">
        <w:rPr>
          <w:rFonts w:eastAsia="Calibri" w:cs="Arial"/>
          <w:b/>
          <w:bCs/>
          <w:color w:val="000000"/>
          <w:lang w:eastAsia="zh-CN"/>
        </w:rPr>
        <w:t xml:space="preserve"> </w:t>
      </w:r>
      <w:proofErr w:type="spellStart"/>
      <w:r w:rsidR="001F0E53" w:rsidRPr="008213B0">
        <w:rPr>
          <w:rFonts w:eastAsia="Calibri" w:cs="Arial"/>
          <w:b/>
          <w:bCs/>
          <w:color w:val="000000"/>
          <w:lang w:eastAsia="zh-CN"/>
        </w:rPr>
        <w:t>Калачеевском</w:t>
      </w:r>
      <w:proofErr w:type="spellEnd"/>
      <w:r w:rsidR="001F0E53" w:rsidRPr="008213B0">
        <w:rPr>
          <w:rFonts w:eastAsia="Calibri" w:cs="Arial"/>
          <w:b/>
          <w:bCs/>
          <w:color w:val="000000"/>
          <w:lang w:eastAsia="zh-CN"/>
        </w:rPr>
        <w:t xml:space="preserve"> сельском поселении</w:t>
      </w:r>
    </w:p>
    <w:p w:rsidR="00152BE7" w:rsidRPr="008213B0" w:rsidRDefault="00152BE7" w:rsidP="001F0E53">
      <w:pPr>
        <w:ind w:firstLine="0"/>
        <w:jc w:val="center"/>
        <w:rPr>
          <w:rFonts w:cs="Arial"/>
          <w:b/>
          <w:bCs/>
          <w:color w:val="000000"/>
        </w:rPr>
      </w:pPr>
      <w:bookmarkStart w:id="7" w:name="_Hlk77689331"/>
      <w:r w:rsidRPr="008213B0">
        <w:rPr>
          <w:rFonts w:cs="Arial"/>
          <w:b/>
          <w:bCs/>
          <w:color w:val="000000"/>
        </w:rPr>
        <w:t>муниципального жилищного контроля</w:t>
      </w:r>
      <w:bookmarkEnd w:id="7"/>
      <w:r w:rsidR="001F0E53" w:rsidRPr="008213B0">
        <w:rPr>
          <w:rFonts w:cs="Arial"/>
          <w:b/>
          <w:bCs/>
          <w:color w:val="000000"/>
        </w:rPr>
        <w:t>.</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1. </w:t>
      </w:r>
      <w:proofErr w:type="gramStart"/>
      <w:r w:rsidRPr="008213B0">
        <w:rPr>
          <w:rFonts w:cs="Arial"/>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8213B0">
        <w:rPr>
          <w:rFonts w:cs="Arial"/>
          <w:color w:val="000000"/>
          <w:lang w:eastAsia="zh-CN"/>
        </w:rPr>
        <w:t xml:space="preserve"> требований </w:t>
      </w:r>
      <w:proofErr w:type="gramStart"/>
      <w:r w:rsidRPr="008213B0">
        <w:rPr>
          <w:rFonts w:cs="Arial"/>
          <w:color w:val="000000"/>
          <w:lang w:eastAsia="zh-CN"/>
        </w:rPr>
        <w:t>к</w:t>
      </w:r>
      <w:proofErr w:type="gramEnd"/>
      <w:r w:rsidRPr="008213B0">
        <w:rPr>
          <w:rFonts w:cs="Arial"/>
          <w:color w:val="000000"/>
          <w:lang w:eastAsia="zh-CN"/>
        </w:rPr>
        <w:t>:</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а) порядку осуществления перевода жилого помещения муниципального жилищного фонда в нежилое помещение; </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г) обеспечению доступности для инвалидов жилых помещений муниципального жилищного фонда;</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2. </w:t>
      </w:r>
      <w:proofErr w:type="gramStart"/>
      <w:r w:rsidRPr="008213B0">
        <w:rPr>
          <w:rFonts w:cs="Arial"/>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8213B0">
        <w:rPr>
          <w:rFonts w:cs="Arial"/>
          <w:color w:val="000000"/>
          <w:lang w:eastAsia="zh-CN"/>
        </w:rPr>
        <w:t xml:space="preserve"> </w:t>
      </w:r>
      <w:proofErr w:type="gramStart"/>
      <w:r w:rsidRPr="008213B0">
        <w:rPr>
          <w:rFonts w:cs="Arial"/>
          <w:color w:val="000000"/>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8213B0">
        <w:rPr>
          <w:rFonts w:cs="Arial"/>
          <w:color w:val="000000"/>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3. </w:t>
      </w:r>
      <w:proofErr w:type="gramStart"/>
      <w:r w:rsidRPr="008213B0">
        <w:rPr>
          <w:rFonts w:cs="Arial"/>
          <w:color w:val="000000"/>
          <w:lang w:eastAsia="zh-CN"/>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8213B0">
        <w:rPr>
          <w:rFonts w:cs="Arial"/>
          <w:color w:val="000000"/>
          <w:lang w:eastAsia="zh-CN"/>
        </w:rPr>
        <w:lastRenderedPageBreak/>
        <w:t>муниципального жилищного</w:t>
      </w:r>
      <w:proofErr w:type="gramEnd"/>
      <w:r w:rsidRPr="008213B0">
        <w:rPr>
          <w:rFonts w:cs="Arial"/>
          <w:color w:val="000000"/>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 xml:space="preserve">5. </w:t>
      </w:r>
      <w:proofErr w:type="gramStart"/>
      <w:r w:rsidRPr="008213B0">
        <w:rPr>
          <w:rFonts w:cs="Arial"/>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8213B0">
        <w:rPr>
          <w:rFonts w:cs="Arial"/>
          <w:color w:val="000000"/>
          <w:lang w:eastAsia="zh-CN"/>
        </w:rPr>
        <w:t xml:space="preserve">, в котором есть жилые помещения муниципального жилищного фонда, </w:t>
      </w:r>
      <w:bookmarkEnd w:id="8"/>
      <w:r w:rsidRPr="008213B0">
        <w:rPr>
          <w:rFonts w:cs="Arial"/>
          <w:color w:val="00000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8213B0">
        <w:rPr>
          <w:rFonts w:cs="Arial"/>
          <w:color w:val="000000"/>
          <w:lang w:eastAsia="zh-CN"/>
        </w:rPr>
        <w:t xml:space="preserve"> информационной системе жилищно-коммунального хозяйства.</w:t>
      </w:r>
    </w:p>
    <w:p w:rsidR="00152BE7" w:rsidRPr="008213B0" w:rsidRDefault="00152BE7" w:rsidP="00152BE7">
      <w:pPr>
        <w:suppressAutoHyphens/>
        <w:autoSpaceDE w:val="0"/>
        <w:ind w:firstLine="709"/>
        <w:rPr>
          <w:rFonts w:cs="Arial"/>
          <w:color w:val="000000"/>
          <w:lang w:eastAsia="zh-CN"/>
        </w:rPr>
      </w:pPr>
      <w:r w:rsidRPr="008213B0">
        <w:rPr>
          <w:rFonts w:cs="Arial"/>
          <w:color w:val="00000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9" w:name="_GoBack"/>
      <w:bookmarkEnd w:id="9"/>
    </w:p>
    <w:sectPr w:rsidR="00152BE7" w:rsidRPr="008213B0" w:rsidSect="008213B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81" w:rsidRDefault="00056681" w:rsidP="007A0E72">
      <w:r>
        <w:separator/>
      </w:r>
    </w:p>
  </w:endnote>
  <w:endnote w:type="continuationSeparator" w:id="0">
    <w:p w:rsidR="00056681" w:rsidRDefault="00056681" w:rsidP="007A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81" w:rsidRDefault="00056681" w:rsidP="007A0E72">
      <w:r>
        <w:separator/>
      </w:r>
    </w:p>
  </w:footnote>
  <w:footnote w:type="continuationSeparator" w:id="0">
    <w:p w:rsidR="00056681" w:rsidRDefault="00056681" w:rsidP="007A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7E"/>
    <w:rsid w:val="0000298E"/>
    <w:rsid w:val="00007BD1"/>
    <w:rsid w:val="000131AA"/>
    <w:rsid w:val="000168BF"/>
    <w:rsid w:val="000437C0"/>
    <w:rsid w:val="00044EDD"/>
    <w:rsid w:val="00044EE1"/>
    <w:rsid w:val="00056681"/>
    <w:rsid w:val="00067F08"/>
    <w:rsid w:val="00075A24"/>
    <w:rsid w:val="00076160"/>
    <w:rsid w:val="000769F6"/>
    <w:rsid w:val="000866E0"/>
    <w:rsid w:val="00094D54"/>
    <w:rsid w:val="000C48DD"/>
    <w:rsid w:val="000C6191"/>
    <w:rsid w:val="000E7257"/>
    <w:rsid w:val="000F3144"/>
    <w:rsid w:val="001207AB"/>
    <w:rsid w:val="001244E4"/>
    <w:rsid w:val="00133EE3"/>
    <w:rsid w:val="00152BE7"/>
    <w:rsid w:val="001602D4"/>
    <w:rsid w:val="0016271F"/>
    <w:rsid w:val="001711C4"/>
    <w:rsid w:val="00181BCA"/>
    <w:rsid w:val="00190B20"/>
    <w:rsid w:val="001A2E88"/>
    <w:rsid w:val="001A68BC"/>
    <w:rsid w:val="001C0E3A"/>
    <w:rsid w:val="001C7D20"/>
    <w:rsid w:val="001D5FDE"/>
    <w:rsid w:val="001F0E53"/>
    <w:rsid w:val="001F1722"/>
    <w:rsid w:val="00207CE2"/>
    <w:rsid w:val="00220111"/>
    <w:rsid w:val="002402B5"/>
    <w:rsid w:val="002522FA"/>
    <w:rsid w:val="00266214"/>
    <w:rsid w:val="002A0BF5"/>
    <w:rsid w:val="002B5CBF"/>
    <w:rsid w:val="002C4050"/>
    <w:rsid w:val="002C4864"/>
    <w:rsid w:val="002C680B"/>
    <w:rsid w:val="002C7DD7"/>
    <w:rsid w:val="002E5CCE"/>
    <w:rsid w:val="002F3BF4"/>
    <w:rsid w:val="002F5F80"/>
    <w:rsid w:val="00303D89"/>
    <w:rsid w:val="0032467A"/>
    <w:rsid w:val="00342AF4"/>
    <w:rsid w:val="003445F4"/>
    <w:rsid w:val="00347FAD"/>
    <w:rsid w:val="0037622E"/>
    <w:rsid w:val="003829C2"/>
    <w:rsid w:val="003A4B92"/>
    <w:rsid w:val="003B65BA"/>
    <w:rsid w:val="003E36C9"/>
    <w:rsid w:val="00416873"/>
    <w:rsid w:val="00475EE0"/>
    <w:rsid w:val="00483AE2"/>
    <w:rsid w:val="00493DE7"/>
    <w:rsid w:val="00494435"/>
    <w:rsid w:val="004C00D7"/>
    <w:rsid w:val="004D0CAC"/>
    <w:rsid w:val="004D76AA"/>
    <w:rsid w:val="004F29E9"/>
    <w:rsid w:val="004F3C29"/>
    <w:rsid w:val="00501062"/>
    <w:rsid w:val="0050771A"/>
    <w:rsid w:val="00523A9A"/>
    <w:rsid w:val="00527542"/>
    <w:rsid w:val="00533077"/>
    <w:rsid w:val="00552FAC"/>
    <w:rsid w:val="00553DF3"/>
    <w:rsid w:val="0057255A"/>
    <w:rsid w:val="005A75F9"/>
    <w:rsid w:val="005B77A0"/>
    <w:rsid w:val="00600300"/>
    <w:rsid w:val="0060061E"/>
    <w:rsid w:val="0060062B"/>
    <w:rsid w:val="00613C41"/>
    <w:rsid w:val="00616300"/>
    <w:rsid w:val="00617F6D"/>
    <w:rsid w:val="006254BB"/>
    <w:rsid w:val="006326BB"/>
    <w:rsid w:val="00635E99"/>
    <w:rsid w:val="00651FDB"/>
    <w:rsid w:val="00652B37"/>
    <w:rsid w:val="00657567"/>
    <w:rsid w:val="0066054F"/>
    <w:rsid w:val="00673C1C"/>
    <w:rsid w:val="006A0E6D"/>
    <w:rsid w:val="006A2799"/>
    <w:rsid w:val="006B360A"/>
    <w:rsid w:val="006D7ABD"/>
    <w:rsid w:val="00703319"/>
    <w:rsid w:val="007429CA"/>
    <w:rsid w:val="007532BF"/>
    <w:rsid w:val="00783865"/>
    <w:rsid w:val="0078538A"/>
    <w:rsid w:val="0079224B"/>
    <w:rsid w:val="007A0E72"/>
    <w:rsid w:val="007A7C5C"/>
    <w:rsid w:val="007B66E2"/>
    <w:rsid w:val="007C305E"/>
    <w:rsid w:val="007E57F7"/>
    <w:rsid w:val="007F4257"/>
    <w:rsid w:val="00803462"/>
    <w:rsid w:val="008056B1"/>
    <w:rsid w:val="00820896"/>
    <w:rsid w:val="008213B0"/>
    <w:rsid w:val="00821BC1"/>
    <w:rsid w:val="00823AF7"/>
    <w:rsid w:val="00827283"/>
    <w:rsid w:val="00831D2B"/>
    <w:rsid w:val="0083784B"/>
    <w:rsid w:val="00841908"/>
    <w:rsid w:val="00846978"/>
    <w:rsid w:val="008921E1"/>
    <w:rsid w:val="00895EAD"/>
    <w:rsid w:val="008A49D5"/>
    <w:rsid w:val="008A798B"/>
    <w:rsid w:val="008C72CF"/>
    <w:rsid w:val="008E30A2"/>
    <w:rsid w:val="00902430"/>
    <w:rsid w:val="00904CFC"/>
    <w:rsid w:val="00905B5C"/>
    <w:rsid w:val="0091084F"/>
    <w:rsid w:val="00911576"/>
    <w:rsid w:val="009446F0"/>
    <w:rsid w:val="00956C73"/>
    <w:rsid w:val="00961408"/>
    <w:rsid w:val="00984BC8"/>
    <w:rsid w:val="009A45F8"/>
    <w:rsid w:val="009B75B4"/>
    <w:rsid w:val="009C3199"/>
    <w:rsid w:val="009D2F9F"/>
    <w:rsid w:val="009E3799"/>
    <w:rsid w:val="009E7294"/>
    <w:rsid w:val="00A80577"/>
    <w:rsid w:val="00A958D7"/>
    <w:rsid w:val="00AA091C"/>
    <w:rsid w:val="00AA4193"/>
    <w:rsid w:val="00AB6D7A"/>
    <w:rsid w:val="00AD2E87"/>
    <w:rsid w:val="00AD4EB6"/>
    <w:rsid w:val="00B02E5D"/>
    <w:rsid w:val="00B1131D"/>
    <w:rsid w:val="00B123A2"/>
    <w:rsid w:val="00B17BAE"/>
    <w:rsid w:val="00B30577"/>
    <w:rsid w:val="00B403D3"/>
    <w:rsid w:val="00B418FC"/>
    <w:rsid w:val="00B421DB"/>
    <w:rsid w:val="00B84FC2"/>
    <w:rsid w:val="00B90430"/>
    <w:rsid w:val="00BA2BA8"/>
    <w:rsid w:val="00BA71B3"/>
    <w:rsid w:val="00BB0807"/>
    <w:rsid w:val="00BB19E6"/>
    <w:rsid w:val="00BB2043"/>
    <w:rsid w:val="00BC215E"/>
    <w:rsid w:val="00BD2AE1"/>
    <w:rsid w:val="00BE659A"/>
    <w:rsid w:val="00BF0704"/>
    <w:rsid w:val="00C02387"/>
    <w:rsid w:val="00C244C6"/>
    <w:rsid w:val="00C60F20"/>
    <w:rsid w:val="00C717E5"/>
    <w:rsid w:val="00C727FA"/>
    <w:rsid w:val="00C9601C"/>
    <w:rsid w:val="00CA3788"/>
    <w:rsid w:val="00CA3C2F"/>
    <w:rsid w:val="00CA7436"/>
    <w:rsid w:val="00CB10CB"/>
    <w:rsid w:val="00CD0E7E"/>
    <w:rsid w:val="00CD126C"/>
    <w:rsid w:val="00CD2648"/>
    <w:rsid w:val="00D02CDE"/>
    <w:rsid w:val="00D0714B"/>
    <w:rsid w:val="00D16325"/>
    <w:rsid w:val="00D427F5"/>
    <w:rsid w:val="00D5223A"/>
    <w:rsid w:val="00D62A67"/>
    <w:rsid w:val="00D653E0"/>
    <w:rsid w:val="00D76B3C"/>
    <w:rsid w:val="00D92487"/>
    <w:rsid w:val="00D94602"/>
    <w:rsid w:val="00DA47BC"/>
    <w:rsid w:val="00DB4293"/>
    <w:rsid w:val="00DC33CB"/>
    <w:rsid w:val="00DE4207"/>
    <w:rsid w:val="00DF0419"/>
    <w:rsid w:val="00DF59E1"/>
    <w:rsid w:val="00DF7220"/>
    <w:rsid w:val="00E100D3"/>
    <w:rsid w:val="00E14A94"/>
    <w:rsid w:val="00E23550"/>
    <w:rsid w:val="00E30038"/>
    <w:rsid w:val="00E301C6"/>
    <w:rsid w:val="00E46596"/>
    <w:rsid w:val="00E573E3"/>
    <w:rsid w:val="00E82F63"/>
    <w:rsid w:val="00E951E8"/>
    <w:rsid w:val="00EB06C1"/>
    <w:rsid w:val="00EC35DF"/>
    <w:rsid w:val="00EC5B55"/>
    <w:rsid w:val="00EE3323"/>
    <w:rsid w:val="00F00EB2"/>
    <w:rsid w:val="00F02708"/>
    <w:rsid w:val="00F158A9"/>
    <w:rsid w:val="00F2471B"/>
    <w:rsid w:val="00F3470A"/>
    <w:rsid w:val="00F40506"/>
    <w:rsid w:val="00F76FC3"/>
    <w:rsid w:val="00F927C0"/>
    <w:rsid w:val="00FB6633"/>
    <w:rsid w:val="00FB6A1B"/>
    <w:rsid w:val="00FC3A78"/>
    <w:rsid w:val="00FD0A0A"/>
    <w:rsid w:val="00FD3EFD"/>
    <w:rsid w:val="00FE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21BC1"/>
    <w:pPr>
      <w:ind w:firstLine="567"/>
      <w:jc w:val="both"/>
    </w:pPr>
    <w:rPr>
      <w:rFonts w:ascii="Arial" w:hAnsi="Arial"/>
      <w:sz w:val="24"/>
      <w:szCs w:val="24"/>
    </w:rPr>
  </w:style>
  <w:style w:type="paragraph" w:styleId="1">
    <w:name w:val="heading 1"/>
    <w:aliases w:val="!Части документа"/>
    <w:basedOn w:val="a"/>
    <w:next w:val="a"/>
    <w:link w:val="10"/>
    <w:qFormat/>
    <w:rsid w:val="00821BC1"/>
    <w:pPr>
      <w:jc w:val="center"/>
      <w:outlineLvl w:val="0"/>
    </w:pPr>
    <w:rPr>
      <w:rFonts w:cs="Arial"/>
      <w:b/>
      <w:bCs/>
      <w:kern w:val="32"/>
      <w:sz w:val="32"/>
      <w:szCs w:val="32"/>
    </w:rPr>
  </w:style>
  <w:style w:type="paragraph" w:styleId="2">
    <w:name w:val="heading 2"/>
    <w:aliases w:val="!Разделы документа"/>
    <w:basedOn w:val="a"/>
    <w:link w:val="20"/>
    <w:qFormat/>
    <w:rsid w:val="00821BC1"/>
    <w:pPr>
      <w:jc w:val="center"/>
      <w:outlineLvl w:val="1"/>
    </w:pPr>
    <w:rPr>
      <w:rFonts w:cs="Arial"/>
      <w:b/>
      <w:bCs/>
      <w:iCs/>
      <w:sz w:val="30"/>
      <w:szCs w:val="28"/>
    </w:rPr>
  </w:style>
  <w:style w:type="paragraph" w:styleId="3">
    <w:name w:val="heading 3"/>
    <w:aliases w:val="!Главы документа"/>
    <w:basedOn w:val="a"/>
    <w:link w:val="30"/>
    <w:qFormat/>
    <w:rsid w:val="00821BC1"/>
    <w:pPr>
      <w:outlineLvl w:val="2"/>
    </w:pPr>
    <w:rPr>
      <w:rFonts w:cs="Arial"/>
      <w:b/>
      <w:bCs/>
      <w:sz w:val="28"/>
      <w:szCs w:val="26"/>
    </w:rPr>
  </w:style>
  <w:style w:type="paragraph" w:styleId="4">
    <w:name w:val="heading 4"/>
    <w:aliases w:val="!Параграфы/Статьи документа"/>
    <w:basedOn w:val="a"/>
    <w:link w:val="40"/>
    <w:qFormat/>
    <w:rsid w:val="00821B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0E7E"/>
    <w:rPr>
      <w:b/>
    </w:rPr>
  </w:style>
  <w:style w:type="paragraph" w:styleId="a5">
    <w:name w:val="Balloon Text"/>
    <w:basedOn w:val="a"/>
    <w:semiHidden/>
    <w:rsid w:val="003E36C9"/>
    <w:rPr>
      <w:rFonts w:ascii="Tahoma" w:hAnsi="Tahoma" w:cs="Tahoma"/>
      <w:sz w:val="16"/>
      <w:szCs w:val="16"/>
    </w:rPr>
  </w:style>
  <w:style w:type="paragraph" w:styleId="31">
    <w:name w:val="Body Text Indent 3"/>
    <w:basedOn w:val="a"/>
    <w:rsid w:val="0060062B"/>
    <w:pPr>
      <w:spacing w:after="120"/>
      <w:ind w:left="283"/>
    </w:pPr>
    <w:rPr>
      <w:sz w:val="16"/>
      <w:szCs w:val="16"/>
    </w:rPr>
  </w:style>
  <w:style w:type="character" w:customStyle="1" w:styleId="a4">
    <w:name w:val="Основной текст Знак"/>
    <w:link w:val="a3"/>
    <w:rsid w:val="0091084F"/>
    <w:rPr>
      <w:b/>
      <w:sz w:val="24"/>
    </w:rPr>
  </w:style>
  <w:style w:type="paragraph" w:styleId="a6">
    <w:name w:val="header"/>
    <w:basedOn w:val="a"/>
    <w:link w:val="a7"/>
    <w:rsid w:val="007A0E72"/>
    <w:pPr>
      <w:tabs>
        <w:tab w:val="center" w:pos="4677"/>
        <w:tab w:val="right" w:pos="9355"/>
      </w:tabs>
    </w:pPr>
  </w:style>
  <w:style w:type="character" w:customStyle="1" w:styleId="a7">
    <w:name w:val="Верхний колонтитул Знак"/>
    <w:basedOn w:val="a0"/>
    <w:link w:val="a6"/>
    <w:rsid w:val="007A0E72"/>
  </w:style>
  <w:style w:type="paragraph" w:styleId="a8">
    <w:name w:val="footer"/>
    <w:basedOn w:val="a"/>
    <w:link w:val="a9"/>
    <w:rsid w:val="007A0E72"/>
    <w:pPr>
      <w:tabs>
        <w:tab w:val="center" w:pos="4677"/>
        <w:tab w:val="right" w:pos="9355"/>
      </w:tabs>
    </w:pPr>
  </w:style>
  <w:style w:type="character" w:customStyle="1" w:styleId="a9">
    <w:name w:val="Нижний колонтитул Знак"/>
    <w:basedOn w:val="a0"/>
    <w:link w:val="a8"/>
    <w:rsid w:val="007A0E72"/>
  </w:style>
  <w:style w:type="character" w:customStyle="1" w:styleId="10">
    <w:name w:val="Заголовок 1 Знак"/>
    <w:aliases w:val="!Части документа Знак"/>
    <w:link w:val="1"/>
    <w:rsid w:val="007A0E72"/>
    <w:rPr>
      <w:rFonts w:ascii="Arial" w:hAnsi="Arial" w:cs="Arial"/>
      <w:b/>
      <w:bCs/>
      <w:kern w:val="32"/>
      <w:sz w:val="32"/>
      <w:szCs w:val="32"/>
    </w:rPr>
  </w:style>
  <w:style w:type="paragraph" w:styleId="aa">
    <w:name w:val="No Spacing"/>
    <w:uiPriority w:val="1"/>
    <w:qFormat/>
    <w:rsid w:val="009A45F8"/>
  </w:style>
  <w:style w:type="paragraph" w:customStyle="1" w:styleId="Default">
    <w:name w:val="Default"/>
    <w:rsid w:val="00657567"/>
    <w:pPr>
      <w:autoSpaceDE w:val="0"/>
      <w:autoSpaceDN w:val="0"/>
      <w:adjustRightInd w:val="0"/>
    </w:pPr>
    <w:rPr>
      <w:rFonts w:ascii="Liberation Serif" w:hAnsi="Liberation Serif" w:cs="Liberation Serif"/>
      <w:color w:val="000000"/>
      <w:sz w:val="24"/>
      <w:szCs w:val="24"/>
    </w:rPr>
  </w:style>
  <w:style w:type="table" w:styleId="ab">
    <w:name w:val="Table Grid"/>
    <w:basedOn w:val="a1"/>
    <w:uiPriority w:val="59"/>
    <w:rsid w:val="0065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link w:val="2"/>
    <w:rsid w:val="0083784B"/>
    <w:rPr>
      <w:rFonts w:ascii="Arial" w:hAnsi="Arial" w:cs="Arial"/>
      <w:b/>
      <w:bCs/>
      <w:iCs/>
      <w:sz w:val="30"/>
      <w:szCs w:val="28"/>
    </w:rPr>
  </w:style>
  <w:style w:type="character" w:customStyle="1" w:styleId="30">
    <w:name w:val="Заголовок 3 Знак"/>
    <w:aliases w:val="!Главы документа Знак"/>
    <w:link w:val="3"/>
    <w:rsid w:val="0083784B"/>
    <w:rPr>
      <w:rFonts w:ascii="Arial" w:hAnsi="Arial" w:cs="Arial"/>
      <w:b/>
      <w:bCs/>
      <w:sz w:val="28"/>
      <w:szCs w:val="26"/>
    </w:rPr>
  </w:style>
  <w:style w:type="character" w:customStyle="1" w:styleId="40">
    <w:name w:val="Заголовок 4 Знак"/>
    <w:aliases w:val="!Параграфы/Статьи документа Знак"/>
    <w:link w:val="4"/>
    <w:rsid w:val="002C4050"/>
    <w:rPr>
      <w:rFonts w:ascii="Arial" w:hAnsi="Arial"/>
      <w:b/>
      <w:bCs/>
      <w:sz w:val="26"/>
      <w:szCs w:val="28"/>
    </w:rPr>
  </w:style>
  <w:style w:type="character" w:styleId="HTML">
    <w:name w:val="HTML Variable"/>
    <w:aliases w:val="!Ссылки в документе"/>
    <w:rsid w:val="00821BC1"/>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821BC1"/>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2C4050"/>
    <w:rPr>
      <w:rFonts w:ascii="Courier" w:hAnsi="Courier"/>
      <w:sz w:val="22"/>
    </w:rPr>
  </w:style>
  <w:style w:type="paragraph" w:customStyle="1" w:styleId="Title">
    <w:name w:val="Title!Название НПА"/>
    <w:basedOn w:val="a"/>
    <w:rsid w:val="00821BC1"/>
    <w:pPr>
      <w:spacing w:before="240" w:after="60"/>
      <w:jc w:val="center"/>
      <w:outlineLvl w:val="0"/>
    </w:pPr>
    <w:rPr>
      <w:rFonts w:cs="Arial"/>
      <w:b/>
      <w:bCs/>
      <w:kern w:val="28"/>
      <w:sz w:val="32"/>
      <w:szCs w:val="32"/>
    </w:rPr>
  </w:style>
  <w:style w:type="character" w:styleId="ae">
    <w:name w:val="Hyperlink"/>
    <w:rsid w:val="00821BC1"/>
    <w:rPr>
      <w:color w:val="0000FF"/>
      <w:u w:val="none"/>
    </w:rPr>
  </w:style>
  <w:style w:type="paragraph" w:customStyle="1" w:styleId="Application">
    <w:name w:val="Application!Приложение"/>
    <w:rsid w:val="00821BC1"/>
    <w:pPr>
      <w:spacing w:before="120" w:after="120"/>
      <w:jc w:val="right"/>
    </w:pPr>
    <w:rPr>
      <w:rFonts w:ascii="Arial" w:hAnsi="Arial" w:cs="Arial"/>
      <w:b/>
      <w:bCs/>
      <w:kern w:val="28"/>
      <w:sz w:val="32"/>
      <w:szCs w:val="32"/>
    </w:rPr>
  </w:style>
  <w:style w:type="paragraph" w:customStyle="1" w:styleId="Table">
    <w:name w:val="Table!Таблица"/>
    <w:rsid w:val="00821BC1"/>
    <w:rPr>
      <w:rFonts w:ascii="Arial" w:hAnsi="Arial" w:cs="Arial"/>
      <w:bCs/>
      <w:kern w:val="28"/>
      <w:sz w:val="24"/>
      <w:szCs w:val="32"/>
    </w:rPr>
  </w:style>
  <w:style w:type="paragraph" w:customStyle="1" w:styleId="Table0">
    <w:name w:val="Table!"/>
    <w:next w:val="Table"/>
    <w:rsid w:val="00821BC1"/>
    <w:pPr>
      <w:jc w:val="center"/>
    </w:pPr>
    <w:rPr>
      <w:rFonts w:ascii="Arial" w:hAnsi="Arial" w:cs="Arial"/>
      <w:b/>
      <w:bCs/>
      <w:kern w:val="28"/>
      <w:sz w:val="24"/>
      <w:szCs w:val="32"/>
    </w:rPr>
  </w:style>
  <w:style w:type="paragraph" w:customStyle="1" w:styleId="NumberAndDate">
    <w:name w:val="NumberAndDate"/>
    <w:aliases w:val="!Дата и Номер"/>
    <w:qFormat/>
    <w:rsid w:val="00821BC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1BC1"/>
    <w:rPr>
      <w:sz w:val="28"/>
    </w:rPr>
  </w:style>
  <w:style w:type="paragraph" w:styleId="af">
    <w:name w:val="footnote text"/>
    <w:basedOn w:val="a"/>
    <w:link w:val="11"/>
    <w:rsid w:val="000769F6"/>
    <w:pPr>
      <w:ind w:firstLine="0"/>
      <w:jc w:val="left"/>
    </w:pPr>
    <w:rPr>
      <w:rFonts w:ascii="Times New Roman" w:hAnsi="Times New Roman"/>
      <w:sz w:val="20"/>
      <w:szCs w:val="20"/>
    </w:rPr>
  </w:style>
  <w:style w:type="character" w:customStyle="1" w:styleId="af0">
    <w:name w:val="Текст сноски Знак"/>
    <w:basedOn w:val="a0"/>
    <w:rsid w:val="000769F6"/>
    <w:rPr>
      <w:rFonts w:ascii="Arial" w:hAnsi="Arial"/>
    </w:rPr>
  </w:style>
  <w:style w:type="character" w:customStyle="1" w:styleId="11">
    <w:name w:val="Текст сноски Знак1"/>
    <w:link w:val="af"/>
    <w:rsid w:val="000769F6"/>
  </w:style>
  <w:style w:type="character" w:styleId="af1">
    <w:name w:val="footnote reference"/>
    <w:uiPriority w:val="99"/>
    <w:unhideWhenUsed/>
    <w:rsid w:val="000769F6"/>
    <w:rPr>
      <w:vertAlign w:val="superscript"/>
    </w:rPr>
  </w:style>
  <w:style w:type="paragraph" w:customStyle="1" w:styleId="s1">
    <w:name w:val="s_1"/>
    <w:basedOn w:val="a"/>
    <w:rsid w:val="00152BE7"/>
    <w:pPr>
      <w:ind w:firstLine="720"/>
    </w:pPr>
    <w:rPr>
      <w:rFonts w:cs="Arial"/>
      <w:sz w:val="26"/>
      <w:szCs w:val="26"/>
    </w:rPr>
  </w:style>
  <w:style w:type="paragraph" w:customStyle="1" w:styleId="ConsPlusNormal">
    <w:name w:val="ConsPlusNormal"/>
    <w:uiPriority w:val="99"/>
    <w:rsid w:val="00DA47BC"/>
    <w:pPr>
      <w:suppressAutoHyphens/>
      <w:autoSpaceDE w:val="0"/>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21BC1"/>
    <w:pPr>
      <w:ind w:firstLine="567"/>
      <w:jc w:val="both"/>
    </w:pPr>
    <w:rPr>
      <w:rFonts w:ascii="Arial" w:hAnsi="Arial"/>
      <w:sz w:val="24"/>
      <w:szCs w:val="24"/>
    </w:rPr>
  </w:style>
  <w:style w:type="paragraph" w:styleId="1">
    <w:name w:val="heading 1"/>
    <w:aliases w:val="!Части документа"/>
    <w:basedOn w:val="a"/>
    <w:next w:val="a"/>
    <w:link w:val="10"/>
    <w:qFormat/>
    <w:rsid w:val="00821BC1"/>
    <w:pPr>
      <w:jc w:val="center"/>
      <w:outlineLvl w:val="0"/>
    </w:pPr>
    <w:rPr>
      <w:rFonts w:cs="Arial"/>
      <w:b/>
      <w:bCs/>
      <w:kern w:val="32"/>
      <w:sz w:val="32"/>
      <w:szCs w:val="32"/>
    </w:rPr>
  </w:style>
  <w:style w:type="paragraph" w:styleId="2">
    <w:name w:val="heading 2"/>
    <w:aliases w:val="!Разделы документа"/>
    <w:basedOn w:val="a"/>
    <w:link w:val="20"/>
    <w:qFormat/>
    <w:rsid w:val="00821BC1"/>
    <w:pPr>
      <w:jc w:val="center"/>
      <w:outlineLvl w:val="1"/>
    </w:pPr>
    <w:rPr>
      <w:rFonts w:cs="Arial"/>
      <w:b/>
      <w:bCs/>
      <w:iCs/>
      <w:sz w:val="30"/>
      <w:szCs w:val="28"/>
    </w:rPr>
  </w:style>
  <w:style w:type="paragraph" w:styleId="3">
    <w:name w:val="heading 3"/>
    <w:aliases w:val="!Главы документа"/>
    <w:basedOn w:val="a"/>
    <w:link w:val="30"/>
    <w:qFormat/>
    <w:rsid w:val="00821BC1"/>
    <w:pPr>
      <w:outlineLvl w:val="2"/>
    </w:pPr>
    <w:rPr>
      <w:rFonts w:cs="Arial"/>
      <w:b/>
      <w:bCs/>
      <w:sz w:val="28"/>
      <w:szCs w:val="26"/>
    </w:rPr>
  </w:style>
  <w:style w:type="paragraph" w:styleId="4">
    <w:name w:val="heading 4"/>
    <w:aliases w:val="!Параграфы/Статьи документа"/>
    <w:basedOn w:val="a"/>
    <w:link w:val="40"/>
    <w:qFormat/>
    <w:rsid w:val="00821B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0E7E"/>
    <w:rPr>
      <w:b/>
    </w:rPr>
  </w:style>
  <w:style w:type="paragraph" w:styleId="a5">
    <w:name w:val="Balloon Text"/>
    <w:basedOn w:val="a"/>
    <w:semiHidden/>
    <w:rsid w:val="003E36C9"/>
    <w:rPr>
      <w:rFonts w:ascii="Tahoma" w:hAnsi="Tahoma" w:cs="Tahoma"/>
      <w:sz w:val="16"/>
      <w:szCs w:val="16"/>
    </w:rPr>
  </w:style>
  <w:style w:type="paragraph" w:styleId="31">
    <w:name w:val="Body Text Indent 3"/>
    <w:basedOn w:val="a"/>
    <w:rsid w:val="0060062B"/>
    <w:pPr>
      <w:spacing w:after="120"/>
      <w:ind w:left="283"/>
    </w:pPr>
    <w:rPr>
      <w:sz w:val="16"/>
      <w:szCs w:val="16"/>
    </w:rPr>
  </w:style>
  <w:style w:type="character" w:customStyle="1" w:styleId="a4">
    <w:name w:val="Основной текст Знак"/>
    <w:link w:val="a3"/>
    <w:rsid w:val="0091084F"/>
    <w:rPr>
      <w:b/>
      <w:sz w:val="24"/>
    </w:rPr>
  </w:style>
  <w:style w:type="paragraph" w:styleId="a6">
    <w:name w:val="header"/>
    <w:basedOn w:val="a"/>
    <w:link w:val="a7"/>
    <w:rsid w:val="007A0E72"/>
    <w:pPr>
      <w:tabs>
        <w:tab w:val="center" w:pos="4677"/>
        <w:tab w:val="right" w:pos="9355"/>
      </w:tabs>
    </w:pPr>
  </w:style>
  <w:style w:type="character" w:customStyle="1" w:styleId="a7">
    <w:name w:val="Верхний колонтитул Знак"/>
    <w:basedOn w:val="a0"/>
    <w:link w:val="a6"/>
    <w:rsid w:val="007A0E72"/>
  </w:style>
  <w:style w:type="paragraph" w:styleId="a8">
    <w:name w:val="footer"/>
    <w:basedOn w:val="a"/>
    <w:link w:val="a9"/>
    <w:rsid w:val="007A0E72"/>
    <w:pPr>
      <w:tabs>
        <w:tab w:val="center" w:pos="4677"/>
        <w:tab w:val="right" w:pos="9355"/>
      </w:tabs>
    </w:pPr>
  </w:style>
  <w:style w:type="character" w:customStyle="1" w:styleId="a9">
    <w:name w:val="Нижний колонтитул Знак"/>
    <w:basedOn w:val="a0"/>
    <w:link w:val="a8"/>
    <w:rsid w:val="007A0E72"/>
  </w:style>
  <w:style w:type="character" w:customStyle="1" w:styleId="10">
    <w:name w:val="Заголовок 1 Знак"/>
    <w:aliases w:val="!Части документа Знак"/>
    <w:link w:val="1"/>
    <w:rsid w:val="007A0E72"/>
    <w:rPr>
      <w:rFonts w:ascii="Arial" w:hAnsi="Arial" w:cs="Arial"/>
      <w:b/>
      <w:bCs/>
      <w:kern w:val="32"/>
      <w:sz w:val="32"/>
      <w:szCs w:val="32"/>
    </w:rPr>
  </w:style>
  <w:style w:type="paragraph" w:styleId="aa">
    <w:name w:val="No Spacing"/>
    <w:uiPriority w:val="1"/>
    <w:qFormat/>
    <w:rsid w:val="009A45F8"/>
  </w:style>
  <w:style w:type="paragraph" w:customStyle="1" w:styleId="Default">
    <w:name w:val="Default"/>
    <w:rsid w:val="00657567"/>
    <w:pPr>
      <w:autoSpaceDE w:val="0"/>
      <w:autoSpaceDN w:val="0"/>
      <w:adjustRightInd w:val="0"/>
    </w:pPr>
    <w:rPr>
      <w:rFonts w:ascii="Liberation Serif" w:hAnsi="Liberation Serif" w:cs="Liberation Serif"/>
      <w:color w:val="000000"/>
      <w:sz w:val="24"/>
      <w:szCs w:val="24"/>
    </w:rPr>
  </w:style>
  <w:style w:type="table" w:styleId="ab">
    <w:name w:val="Table Grid"/>
    <w:basedOn w:val="a1"/>
    <w:uiPriority w:val="59"/>
    <w:rsid w:val="0065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link w:val="2"/>
    <w:rsid w:val="0083784B"/>
    <w:rPr>
      <w:rFonts w:ascii="Arial" w:hAnsi="Arial" w:cs="Arial"/>
      <w:b/>
      <w:bCs/>
      <w:iCs/>
      <w:sz w:val="30"/>
      <w:szCs w:val="28"/>
    </w:rPr>
  </w:style>
  <w:style w:type="character" w:customStyle="1" w:styleId="30">
    <w:name w:val="Заголовок 3 Знак"/>
    <w:aliases w:val="!Главы документа Знак"/>
    <w:link w:val="3"/>
    <w:rsid w:val="0083784B"/>
    <w:rPr>
      <w:rFonts w:ascii="Arial" w:hAnsi="Arial" w:cs="Arial"/>
      <w:b/>
      <w:bCs/>
      <w:sz w:val="28"/>
      <w:szCs w:val="26"/>
    </w:rPr>
  </w:style>
  <w:style w:type="character" w:customStyle="1" w:styleId="40">
    <w:name w:val="Заголовок 4 Знак"/>
    <w:aliases w:val="!Параграфы/Статьи документа Знак"/>
    <w:link w:val="4"/>
    <w:rsid w:val="002C4050"/>
    <w:rPr>
      <w:rFonts w:ascii="Arial" w:hAnsi="Arial"/>
      <w:b/>
      <w:bCs/>
      <w:sz w:val="26"/>
      <w:szCs w:val="28"/>
    </w:rPr>
  </w:style>
  <w:style w:type="character" w:styleId="HTML">
    <w:name w:val="HTML Variable"/>
    <w:aliases w:val="!Ссылки в документе"/>
    <w:rsid w:val="00821BC1"/>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821BC1"/>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2C4050"/>
    <w:rPr>
      <w:rFonts w:ascii="Courier" w:hAnsi="Courier"/>
      <w:sz w:val="22"/>
    </w:rPr>
  </w:style>
  <w:style w:type="paragraph" w:customStyle="1" w:styleId="Title">
    <w:name w:val="Title!Название НПА"/>
    <w:basedOn w:val="a"/>
    <w:rsid w:val="00821BC1"/>
    <w:pPr>
      <w:spacing w:before="240" w:after="60"/>
      <w:jc w:val="center"/>
      <w:outlineLvl w:val="0"/>
    </w:pPr>
    <w:rPr>
      <w:rFonts w:cs="Arial"/>
      <w:b/>
      <w:bCs/>
      <w:kern w:val="28"/>
      <w:sz w:val="32"/>
      <w:szCs w:val="32"/>
    </w:rPr>
  </w:style>
  <w:style w:type="character" w:styleId="ae">
    <w:name w:val="Hyperlink"/>
    <w:rsid w:val="00821BC1"/>
    <w:rPr>
      <w:color w:val="0000FF"/>
      <w:u w:val="none"/>
    </w:rPr>
  </w:style>
  <w:style w:type="paragraph" w:customStyle="1" w:styleId="Application">
    <w:name w:val="Application!Приложение"/>
    <w:rsid w:val="00821BC1"/>
    <w:pPr>
      <w:spacing w:before="120" w:after="120"/>
      <w:jc w:val="right"/>
    </w:pPr>
    <w:rPr>
      <w:rFonts w:ascii="Arial" w:hAnsi="Arial" w:cs="Arial"/>
      <w:b/>
      <w:bCs/>
      <w:kern w:val="28"/>
      <w:sz w:val="32"/>
      <w:szCs w:val="32"/>
    </w:rPr>
  </w:style>
  <w:style w:type="paragraph" w:customStyle="1" w:styleId="Table">
    <w:name w:val="Table!Таблица"/>
    <w:rsid w:val="00821BC1"/>
    <w:rPr>
      <w:rFonts w:ascii="Arial" w:hAnsi="Arial" w:cs="Arial"/>
      <w:bCs/>
      <w:kern w:val="28"/>
      <w:sz w:val="24"/>
      <w:szCs w:val="32"/>
    </w:rPr>
  </w:style>
  <w:style w:type="paragraph" w:customStyle="1" w:styleId="Table0">
    <w:name w:val="Table!"/>
    <w:next w:val="Table"/>
    <w:rsid w:val="00821BC1"/>
    <w:pPr>
      <w:jc w:val="center"/>
    </w:pPr>
    <w:rPr>
      <w:rFonts w:ascii="Arial" w:hAnsi="Arial" w:cs="Arial"/>
      <w:b/>
      <w:bCs/>
      <w:kern w:val="28"/>
      <w:sz w:val="24"/>
      <w:szCs w:val="32"/>
    </w:rPr>
  </w:style>
  <w:style w:type="paragraph" w:customStyle="1" w:styleId="NumberAndDate">
    <w:name w:val="NumberAndDate"/>
    <w:aliases w:val="!Дата и Номер"/>
    <w:qFormat/>
    <w:rsid w:val="00821BC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1BC1"/>
    <w:rPr>
      <w:sz w:val="28"/>
    </w:rPr>
  </w:style>
  <w:style w:type="paragraph" w:styleId="af">
    <w:name w:val="footnote text"/>
    <w:basedOn w:val="a"/>
    <w:link w:val="11"/>
    <w:rsid w:val="000769F6"/>
    <w:pPr>
      <w:ind w:firstLine="0"/>
      <w:jc w:val="left"/>
    </w:pPr>
    <w:rPr>
      <w:rFonts w:ascii="Times New Roman" w:hAnsi="Times New Roman"/>
      <w:sz w:val="20"/>
      <w:szCs w:val="20"/>
    </w:rPr>
  </w:style>
  <w:style w:type="character" w:customStyle="1" w:styleId="af0">
    <w:name w:val="Текст сноски Знак"/>
    <w:basedOn w:val="a0"/>
    <w:rsid w:val="000769F6"/>
    <w:rPr>
      <w:rFonts w:ascii="Arial" w:hAnsi="Arial"/>
    </w:rPr>
  </w:style>
  <w:style w:type="character" w:customStyle="1" w:styleId="11">
    <w:name w:val="Текст сноски Знак1"/>
    <w:link w:val="af"/>
    <w:rsid w:val="000769F6"/>
  </w:style>
  <w:style w:type="character" w:styleId="af1">
    <w:name w:val="footnote reference"/>
    <w:uiPriority w:val="99"/>
    <w:unhideWhenUsed/>
    <w:rsid w:val="000769F6"/>
    <w:rPr>
      <w:vertAlign w:val="superscript"/>
    </w:rPr>
  </w:style>
  <w:style w:type="paragraph" w:customStyle="1" w:styleId="s1">
    <w:name w:val="s_1"/>
    <w:basedOn w:val="a"/>
    <w:rsid w:val="00152BE7"/>
    <w:pPr>
      <w:ind w:firstLine="720"/>
    </w:pPr>
    <w:rPr>
      <w:rFonts w:cs="Arial"/>
      <w:sz w:val="26"/>
      <w:szCs w:val="26"/>
    </w:rPr>
  </w:style>
  <w:style w:type="paragraph" w:customStyle="1" w:styleId="ConsPlusNormal">
    <w:name w:val="ConsPlusNormal"/>
    <w:uiPriority w:val="99"/>
    <w:rsid w:val="00DA47BC"/>
    <w:pPr>
      <w:suppressAutoHyphens/>
      <w:autoSpaceDE w:val="0"/>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504F296-59C1-4722-A590-1C8764FF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13</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37395</CharactersWithSpaces>
  <SharedDoc>false</SharedDoc>
  <HLinks>
    <vt:vector size="24" baseType="variant">
      <vt:variant>
        <vt:i4>589830</vt:i4>
      </vt:variant>
      <vt:variant>
        <vt:i4>9</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6488170</vt:i4>
      </vt:variant>
      <vt:variant>
        <vt:i4>6</vt:i4>
      </vt:variant>
      <vt:variant>
        <vt:i4>0</vt:i4>
      </vt:variant>
      <vt:variant>
        <vt:i4>5</vt:i4>
      </vt:variant>
      <vt:variant>
        <vt:lpwstr>consultantplus://offline/ref=D68A561C722B3D63F248C7ABD0C747395E3DEE0AE0F1C21776073AA6DF38D2D2E66EEF8A5127C0612974E336AC9D83E53A7773BA450EFBCBNFS9H</vt:lpwstr>
      </vt:variant>
      <vt:variant>
        <vt:lpwstr/>
      </vt:variant>
      <vt:variant>
        <vt:i4>589830</vt:i4>
      </vt:variant>
      <vt:variant>
        <vt:i4>3</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589830</vt:i4>
      </vt:variant>
      <vt:variant>
        <vt:i4>0</vt:i4>
      </vt:variant>
      <vt:variant>
        <vt:i4>0</vt:i4>
      </vt:variant>
      <vt:variant>
        <vt:i4>5</vt:i4>
      </vt:variant>
      <vt:variant>
        <vt:lpwstr>consultantplus://offline/ref=D68A561C722B3D63F248C7ABD0C747395E32ED0EE8F3C21776073AA6DF38D2D2E66EEF8A5120CB347A3BE26AEBC990E6337771B259N0SDH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Любовь Гринева</cp:lastModifiedBy>
  <cp:revision>6</cp:revision>
  <cp:lastPrinted>2021-11-29T05:40:00Z</cp:lastPrinted>
  <dcterms:created xsi:type="dcterms:W3CDTF">2021-11-25T05:20:00Z</dcterms:created>
  <dcterms:modified xsi:type="dcterms:W3CDTF">2021-11-29T07:01:00Z</dcterms:modified>
</cp:coreProperties>
</file>