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5A8" w:rsidRPr="001C0B20" w:rsidRDefault="001C55A8" w:rsidP="001C55A8">
      <w:pPr>
        <w:spacing w:after="0" w:line="240" w:lineRule="auto"/>
        <w:jc w:val="center"/>
        <w:outlineLvl w:val="0"/>
        <w:rPr>
          <w:rFonts w:ascii="Arial" w:eastAsia="Calibri" w:hAnsi="Arial" w:cs="Arial"/>
          <w:b/>
          <w:sz w:val="24"/>
          <w:szCs w:val="24"/>
          <w:lang w:eastAsia="ru-RU"/>
        </w:rPr>
      </w:pPr>
      <w:r w:rsidRPr="001C0B20">
        <w:rPr>
          <w:rFonts w:ascii="Arial" w:eastAsia="Calibri" w:hAnsi="Arial" w:cs="Arial"/>
          <w:b/>
          <w:sz w:val="24"/>
          <w:szCs w:val="24"/>
          <w:lang w:eastAsia="ru-RU"/>
        </w:rPr>
        <w:t>РОССИЙСКАЯ ФЕДЕРАЦИЯ</w:t>
      </w:r>
    </w:p>
    <w:p w:rsidR="00D20BAC" w:rsidRPr="001C0B20" w:rsidRDefault="001C55A8" w:rsidP="001C55A8">
      <w:pPr>
        <w:spacing w:after="0" w:line="240" w:lineRule="auto"/>
        <w:jc w:val="center"/>
        <w:outlineLvl w:val="0"/>
        <w:rPr>
          <w:rFonts w:ascii="Arial" w:eastAsia="Calibri" w:hAnsi="Arial" w:cs="Arial"/>
          <w:b/>
          <w:sz w:val="24"/>
          <w:szCs w:val="24"/>
          <w:lang w:eastAsia="ru-RU"/>
        </w:rPr>
      </w:pPr>
      <w:r w:rsidRPr="001C0B20">
        <w:rPr>
          <w:rFonts w:ascii="Arial" w:eastAsia="Calibri" w:hAnsi="Arial" w:cs="Arial"/>
          <w:b/>
          <w:sz w:val="24"/>
          <w:szCs w:val="24"/>
          <w:lang w:eastAsia="ru-RU"/>
        </w:rPr>
        <w:t xml:space="preserve">АДМИНИСТРАЦИЯ </w:t>
      </w:r>
    </w:p>
    <w:p w:rsidR="00D20BAC" w:rsidRPr="001C0B20" w:rsidRDefault="001C55A8" w:rsidP="00D20BAC">
      <w:pPr>
        <w:spacing w:after="0" w:line="240" w:lineRule="auto"/>
        <w:jc w:val="center"/>
        <w:outlineLvl w:val="0"/>
        <w:rPr>
          <w:rFonts w:ascii="Arial" w:eastAsia="Calibri" w:hAnsi="Arial" w:cs="Arial"/>
          <w:b/>
          <w:sz w:val="24"/>
          <w:szCs w:val="24"/>
          <w:lang w:eastAsia="ru-RU"/>
        </w:rPr>
      </w:pPr>
      <w:r w:rsidRPr="001C0B20">
        <w:rPr>
          <w:rFonts w:ascii="Arial" w:eastAsia="Calibri" w:hAnsi="Arial" w:cs="Arial"/>
          <w:b/>
          <w:sz w:val="24"/>
          <w:szCs w:val="24"/>
          <w:lang w:eastAsia="ru-RU"/>
        </w:rPr>
        <w:t xml:space="preserve">КАЛАЧЕЕВСКОГО </w:t>
      </w:r>
      <w:r w:rsidR="00D20BAC" w:rsidRPr="001C0B20">
        <w:rPr>
          <w:rFonts w:ascii="Arial" w:eastAsia="Calibri" w:hAnsi="Arial" w:cs="Arial"/>
          <w:b/>
          <w:sz w:val="24"/>
          <w:szCs w:val="24"/>
          <w:lang w:eastAsia="ru-RU"/>
        </w:rPr>
        <w:t xml:space="preserve"> </w:t>
      </w:r>
      <w:r w:rsidRPr="001C0B20">
        <w:rPr>
          <w:rFonts w:ascii="Arial" w:eastAsia="Calibri" w:hAnsi="Arial" w:cs="Arial"/>
          <w:b/>
          <w:sz w:val="24"/>
          <w:szCs w:val="24"/>
          <w:lang w:eastAsia="ru-RU"/>
        </w:rPr>
        <w:t xml:space="preserve">СЕЛЬСКОГО ПОСЕЛЕНИЯ </w:t>
      </w:r>
    </w:p>
    <w:p w:rsidR="001C55A8" w:rsidRPr="001C0B20" w:rsidRDefault="001C55A8" w:rsidP="00D20BAC">
      <w:pPr>
        <w:spacing w:after="0" w:line="240" w:lineRule="auto"/>
        <w:jc w:val="center"/>
        <w:outlineLvl w:val="0"/>
        <w:rPr>
          <w:rFonts w:ascii="Arial" w:eastAsia="Calibri" w:hAnsi="Arial" w:cs="Arial"/>
          <w:b/>
          <w:sz w:val="24"/>
          <w:szCs w:val="24"/>
          <w:lang w:eastAsia="ru-RU"/>
        </w:rPr>
      </w:pPr>
      <w:r w:rsidRPr="001C0B20">
        <w:rPr>
          <w:rFonts w:ascii="Arial" w:eastAsia="Calibri" w:hAnsi="Arial" w:cs="Arial"/>
          <w:b/>
          <w:sz w:val="24"/>
          <w:szCs w:val="24"/>
          <w:lang w:eastAsia="ru-RU"/>
        </w:rPr>
        <w:t>КАЛАЧЕЕВСКОГО МУНИЦИПАЛЬНОГО РАЙОНА</w:t>
      </w:r>
    </w:p>
    <w:p w:rsidR="001C55A8" w:rsidRPr="001C0B20" w:rsidRDefault="001C55A8" w:rsidP="001C55A8">
      <w:pPr>
        <w:spacing w:after="0" w:line="240" w:lineRule="auto"/>
        <w:jc w:val="center"/>
        <w:outlineLvl w:val="0"/>
        <w:rPr>
          <w:rFonts w:ascii="Arial" w:eastAsia="Calibri" w:hAnsi="Arial" w:cs="Arial"/>
          <w:b/>
          <w:sz w:val="24"/>
          <w:szCs w:val="24"/>
          <w:lang w:eastAsia="ru-RU"/>
        </w:rPr>
      </w:pPr>
      <w:r w:rsidRPr="001C0B20">
        <w:rPr>
          <w:rFonts w:ascii="Arial" w:eastAsia="Calibri" w:hAnsi="Arial" w:cs="Arial"/>
          <w:b/>
          <w:sz w:val="24"/>
          <w:szCs w:val="24"/>
          <w:lang w:eastAsia="ru-RU"/>
        </w:rPr>
        <w:t>ВОРОНЕЖСКОЙ ОБЛАСТИ</w:t>
      </w:r>
    </w:p>
    <w:p w:rsidR="001C55A8" w:rsidRPr="001C0B20" w:rsidRDefault="001C55A8" w:rsidP="001C55A8">
      <w:pPr>
        <w:spacing w:after="0" w:line="240" w:lineRule="auto"/>
        <w:jc w:val="center"/>
        <w:outlineLvl w:val="0"/>
        <w:rPr>
          <w:rFonts w:ascii="Arial" w:eastAsia="Calibri" w:hAnsi="Arial" w:cs="Arial"/>
          <w:b/>
          <w:sz w:val="24"/>
          <w:szCs w:val="24"/>
        </w:rPr>
      </w:pPr>
      <w:r w:rsidRPr="001C0B20">
        <w:rPr>
          <w:rFonts w:ascii="Arial" w:eastAsia="Calibri" w:hAnsi="Arial" w:cs="Arial"/>
          <w:b/>
          <w:sz w:val="24"/>
          <w:szCs w:val="24"/>
        </w:rPr>
        <w:t>ПОСТАНОВЛЕНИЕ</w:t>
      </w:r>
    </w:p>
    <w:p w:rsidR="00A7331D" w:rsidRPr="001C0B20" w:rsidRDefault="001C55A8" w:rsidP="001C55A8">
      <w:pPr>
        <w:spacing w:after="0" w:line="240" w:lineRule="auto"/>
        <w:jc w:val="both"/>
        <w:outlineLvl w:val="0"/>
        <w:rPr>
          <w:rFonts w:ascii="Arial" w:eastAsia="Calibri" w:hAnsi="Arial" w:cs="Arial"/>
          <w:bCs/>
          <w:sz w:val="24"/>
          <w:szCs w:val="24"/>
        </w:rPr>
      </w:pPr>
      <w:r w:rsidRPr="001C0B20">
        <w:rPr>
          <w:rFonts w:ascii="Arial" w:eastAsia="Calibri" w:hAnsi="Arial" w:cs="Arial"/>
          <w:bCs/>
          <w:sz w:val="24"/>
          <w:szCs w:val="24"/>
        </w:rPr>
        <w:t xml:space="preserve">от </w:t>
      </w:r>
      <w:r w:rsidR="00D20BAC" w:rsidRPr="001C0B20">
        <w:rPr>
          <w:rFonts w:ascii="Arial" w:eastAsia="Calibri" w:hAnsi="Arial" w:cs="Arial"/>
          <w:bCs/>
          <w:sz w:val="24"/>
          <w:szCs w:val="24"/>
        </w:rPr>
        <w:t>27 марта 2020 г. №19</w:t>
      </w:r>
    </w:p>
    <w:p w:rsidR="001C55A8" w:rsidRPr="001C0B20" w:rsidRDefault="001C55A8" w:rsidP="001C55A8">
      <w:pPr>
        <w:spacing w:after="0" w:line="240" w:lineRule="auto"/>
        <w:jc w:val="both"/>
        <w:outlineLvl w:val="0"/>
        <w:rPr>
          <w:rFonts w:ascii="Arial" w:eastAsia="Calibri" w:hAnsi="Arial" w:cs="Arial"/>
          <w:bCs/>
          <w:sz w:val="24"/>
          <w:szCs w:val="24"/>
        </w:rPr>
      </w:pPr>
      <w:r w:rsidRPr="001C0B20">
        <w:rPr>
          <w:rFonts w:ascii="Arial" w:eastAsia="Calibri" w:hAnsi="Arial" w:cs="Arial"/>
          <w:bCs/>
          <w:sz w:val="24"/>
          <w:szCs w:val="24"/>
        </w:rPr>
        <w:t xml:space="preserve"> п. Калачеевский</w:t>
      </w:r>
    </w:p>
    <w:p w:rsidR="001C55A8" w:rsidRPr="001C0B20" w:rsidRDefault="001C55A8" w:rsidP="00980CB2">
      <w:pPr>
        <w:spacing w:after="0" w:line="240" w:lineRule="auto"/>
        <w:jc w:val="both"/>
        <w:outlineLvl w:val="0"/>
        <w:rPr>
          <w:rFonts w:ascii="Arial" w:eastAsia="Calibri" w:hAnsi="Arial" w:cs="Arial"/>
          <w:bCs/>
          <w:sz w:val="24"/>
          <w:szCs w:val="24"/>
        </w:rPr>
      </w:pPr>
    </w:p>
    <w:p w:rsidR="001C55A8" w:rsidRPr="001C0B20" w:rsidRDefault="001C55A8" w:rsidP="00980CB2">
      <w:pPr>
        <w:spacing w:after="0" w:line="240" w:lineRule="auto"/>
        <w:jc w:val="both"/>
        <w:rPr>
          <w:rFonts w:ascii="Arial" w:hAnsi="Arial" w:cs="Arial"/>
          <w:b/>
          <w:sz w:val="24"/>
          <w:szCs w:val="24"/>
        </w:rPr>
      </w:pPr>
      <w:r w:rsidRPr="001C0B20">
        <w:rPr>
          <w:rFonts w:ascii="Arial" w:hAnsi="Arial" w:cs="Arial"/>
          <w:b/>
          <w:sz w:val="24"/>
          <w:szCs w:val="24"/>
        </w:rPr>
        <w:t>Об утверждении административного регламента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Калачеевского сельского поселения</w:t>
      </w:r>
      <w:proofErr w:type="gramStart"/>
      <w:r w:rsidRPr="001C0B20">
        <w:rPr>
          <w:rFonts w:ascii="Arial" w:hAnsi="Arial" w:cs="Arial"/>
          <w:b/>
          <w:sz w:val="24"/>
          <w:szCs w:val="24"/>
        </w:rPr>
        <w:t>.</w:t>
      </w:r>
      <w:r w:rsidR="00A7331D" w:rsidRPr="001C0B20">
        <w:rPr>
          <w:rFonts w:ascii="Arial" w:hAnsi="Arial" w:cs="Arial"/>
          <w:b/>
          <w:sz w:val="24"/>
          <w:szCs w:val="24"/>
        </w:rPr>
        <w:t>»</w:t>
      </w:r>
      <w:proofErr w:type="gramEnd"/>
    </w:p>
    <w:p w:rsidR="001C55A8" w:rsidRPr="001C0B20" w:rsidRDefault="001C55A8" w:rsidP="00980CB2">
      <w:pPr>
        <w:spacing w:after="0" w:line="240" w:lineRule="auto"/>
        <w:jc w:val="both"/>
        <w:rPr>
          <w:rFonts w:ascii="Arial" w:hAnsi="Arial" w:cs="Arial"/>
          <w:b/>
          <w:sz w:val="24"/>
          <w:szCs w:val="24"/>
        </w:rPr>
      </w:pPr>
    </w:p>
    <w:p w:rsidR="001C55A8" w:rsidRPr="001C0B20" w:rsidRDefault="001C55A8" w:rsidP="00A7331D">
      <w:pPr>
        <w:spacing w:after="0" w:line="240" w:lineRule="auto"/>
        <w:ind w:firstLine="1134"/>
        <w:jc w:val="both"/>
        <w:rPr>
          <w:rFonts w:ascii="Arial" w:hAnsi="Arial" w:cs="Arial"/>
          <w:sz w:val="24"/>
          <w:szCs w:val="24"/>
        </w:rPr>
      </w:pPr>
      <w:r w:rsidRPr="001C0B20">
        <w:rPr>
          <w:rFonts w:ascii="Arial" w:hAnsi="Arial" w:cs="Arial"/>
          <w:sz w:val="24"/>
          <w:szCs w:val="24"/>
        </w:rPr>
        <w:t>В соответствии с </w:t>
      </w:r>
      <w:hyperlink r:id="rId6" w:history="1">
        <w:r w:rsidRPr="001C0B20">
          <w:rPr>
            <w:rStyle w:val="a5"/>
            <w:rFonts w:ascii="Arial" w:hAnsi="Arial" w:cs="Arial"/>
            <w:sz w:val="24"/>
            <w:szCs w:val="24"/>
          </w:rPr>
          <w:t>Федеральным законом от 21 февраля 1992 г. N 2395-1</w:t>
        </w:r>
      </w:hyperlink>
      <w:r w:rsidRPr="001C0B20">
        <w:rPr>
          <w:rFonts w:ascii="Arial" w:hAnsi="Arial" w:cs="Arial"/>
          <w:sz w:val="24"/>
          <w:szCs w:val="24"/>
        </w:rPr>
        <w:t> «О недрах», </w:t>
      </w:r>
      <w:hyperlink r:id="rId7" w:history="1">
        <w:r w:rsidRPr="001C0B20">
          <w:rPr>
            <w:rStyle w:val="a5"/>
            <w:rFonts w:ascii="Arial" w:hAnsi="Arial" w:cs="Arial"/>
            <w:sz w:val="24"/>
            <w:szCs w:val="24"/>
          </w:rPr>
          <w:t>Федеральным законом от 26 декабря 2008 г. N 294-ФЗ</w:t>
        </w:r>
      </w:hyperlink>
      <w:r w:rsidRPr="001C0B20">
        <w:rPr>
          <w:rFonts w:ascii="Arial" w:hAnsi="Arial" w:cs="Arial"/>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F441C" w:rsidRPr="001C0B20">
        <w:rPr>
          <w:rFonts w:ascii="Arial" w:hAnsi="Arial" w:cs="Arial"/>
          <w:sz w:val="24"/>
          <w:szCs w:val="24"/>
        </w:rPr>
        <w:t xml:space="preserve"> расс</w:t>
      </w:r>
      <w:r w:rsidR="007F1CB6" w:rsidRPr="001C0B20">
        <w:rPr>
          <w:rFonts w:ascii="Arial" w:hAnsi="Arial" w:cs="Arial"/>
          <w:sz w:val="24"/>
          <w:szCs w:val="24"/>
        </w:rPr>
        <w:t>мотрев представление Прокуратуры Калачеевского района от 20.02.2020,</w:t>
      </w:r>
      <w:r w:rsidR="00980CB2" w:rsidRPr="001C0B20">
        <w:rPr>
          <w:rFonts w:ascii="Arial" w:hAnsi="Arial" w:cs="Arial"/>
          <w:sz w:val="24"/>
          <w:szCs w:val="24"/>
        </w:rPr>
        <w:t xml:space="preserve"> </w:t>
      </w:r>
      <w:r w:rsidR="00A7331D" w:rsidRPr="001C0B20">
        <w:rPr>
          <w:rFonts w:ascii="Arial" w:hAnsi="Arial" w:cs="Arial"/>
          <w:sz w:val="24"/>
          <w:szCs w:val="24"/>
        </w:rPr>
        <w:t xml:space="preserve">администрация Калачеевского сельского поселения </w:t>
      </w:r>
      <w:proofErr w:type="gramStart"/>
      <w:r w:rsidRPr="001C0B20">
        <w:rPr>
          <w:rFonts w:ascii="Arial" w:hAnsi="Arial" w:cs="Arial"/>
          <w:sz w:val="24"/>
          <w:szCs w:val="24"/>
        </w:rPr>
        <w:t>п</w:t>
      </w:r>
      <w:proofErr w:type="gramEnd"/>
      <w:r w:rsidR="00A7331D" w:rsidRPr="001C0B20">
        <w:rPr>
          <w:rFonts w:ascii="Arial" w:hAnsi="Arial" w:cs="Arial"/>
          <w:sz w:val="24"/>
          <w:szCs w:val="24"/>
        </w:rPr>
        <w:t xml:space="preserve"> </w:t>
      </w:r>
      <w:r w:rsidRPr="001C0B20">
        <w:rPr>
          <w:rFonts w:ascii="Arial" w:hAnsi="Arial" w:cs="Arial"/>
          <w:sz w:val="24"/>
          <w:szCs w:val="24"/>
        </w:rPr>
        <w:t>о</w:t>
      </w:r>
      <w:r w:rsidR="00A7331D" w:rsidRPr="001C0B20">
        <w:rPr>
          <w:rFonts w:ascii="Arial" w:hAnsi="Arial" w:cs="Arial"/>
          <w:sz w:val="24"/>
          <w:szCs w:val="24"/>
        </w:rPr>
        <w:t xml:space="preserve"> </w:t>
      </w:r>
      <w:r w:rsidRPr="001C0B20">
        <w:rPr>
          <w:rFonts w:ascii="Arial" w:hAnsi="Arial" w:cs="Arial"/>
          <w:sz w:val="24"/>
          <w:szCs w:val="24"/>
        </w:rPr>
        <w:t>с</w:t>
      </w:r>
      <w:r w:rsidR="00A7331D" w:rsidRPr="001C0B20">
        <w:rPr>
          <w:rFonts w:ascii="Arial" w:hAnsi="Arial" w:cs="Arial"/>
          <w:sz w:val="24"/>
          <w:szCs w:val="24"/>
        </w:rPr>
        <w:t xml:space="preserve"> </w:t>
      </w:r>
      <w:r w:rsidRPr="001C0B20">
        <w:rPr>
          <w:rFonts w:ascii="Arial" w:hAnsi="Arial" w:cs="Arial"/>
          <w:sz w:val="24"/>
          <w:szCs w:val="24"/>
        </w:rPr>
        <w:t>т</w:t>
      </w:r>
      <w:r w:rsidR="00A7331D" w:rsidRPr="001C0B20">
        <w:rPr>
          <w:rFonts w:ascii="Arial" w:hAnsi="Arial" w:cs="Arial"/>
          <w:sz w:val="24"/>
          <w:szCs w:val="24"/>
        </w:rPr>
        <w:t xml:space="preserve"> </w:t>
      </w:r>
      <w:r w:rsidRPr="001C0B20">
        <w:rPr>
          <w:rFonts w:ascii="Arial" w:hAnsi="Arial" w:cs="Arial"/>
          <w:sz w:val="24"/>
          <w:szCs w:val="24"/>
        </w:rPr>
        <w:t>а</w:t>
      </w:r>
      <w:r w:rsidR="00A7331D" w:rsidRPr="001C0B20">
        <w:rPr>
          <w:rFonts w:ascii="Arial" w:hAnsi="Arial" w:cs="Arial"/>
          <w:sz w:val="24"/>
          <w:szCs w:val="24"/>
        </w:rPr>
        <w:t xml:space="preserve"> </w:t>
      </w:r>
      <w:r w:rsidRPr="001C0B20">
        <w:rPr>
          <w:rFonts w:ascii="Arial" w:hAnsi="Arial" w:cs="Arial"/>
          <w:sz w:val="24"/>
          <w:szCs w:val="24"/>
        </w:rPr>
        <w:t>н</w:t>
      </w:r>
      <w:r w:rsidR="00A7331D" w:rsidRPr="001C0B20">
        <w:rPr>
          <w:rFonts w:ascii="Arial" w:hAnsi="Arial" w:cs="Arial"/>
          <w:sz w:val="24"/>
          <w:szCs w:val="24"/>
        </w:rPr>
        <w:t xml:space="preserve"> </w:t>
      </w:r>
      <w:r w:rsidRPr="001C0B20">
        <w:rPr>
          <w:rFonts w:ascii="Arial" w:hAnsi="Arial" w:cs="Arial"/>
          <w:sz w:val="24"/>
          <w:szCs w:val="24"/>
        </w:rPr>
        <w:t>о</w:t>
      </w:r>
      <w:r w:rsidR="00A7331D" w:rsidRPr="001C0B20">
        <w:rPr>
          <w:rFonts w:ascii="Arial" w:hAnsi="Arial" w:cs="Arial"/>
          <w:sz w:val="24"/>
          <w:szCs w:val="24"/>
        </w:rPr>
        <w:t xml:space="preserve"> </w:t>
      </w:r>
      <w:r w:rsidRPr="001C0B20">
        <w:rPr>
          <w:rFonts w:ascii="Arial" w:hAnsi="Arial" w:cs="Arial"/>
          <w:sz w:val="24"/>
          <w:szCs w:val="24"/>
        </w:rPr>
        <w:t>в</w:t>
      </w:r>
      <w:r w:rsidR="00A7331D" w:rsidRPr="001C0B20">
        <w:rPr>
          <w:rFonts w:ascii="Arial" w:hAnsi="Arial" w:cs="Arial"/>
          <w:sz w:val="24"/>
          <w:szCs w:val="24"/>
        </w:rPr>
        <w:t xml:space="preserve"> </w:t>
      </w:r>
      <w:r w:rsidRPr="001C0B20">
        <w:rPr>
          <w:rFonts w:ascii="Arial" w:hAnsi="Arial" w:cs="Arial"/>
          <w:sz w:val="24"/>
          <w:szCs w:val="24"/>
        </w:rPr>
        <w:t>л</w:t>
      </w:r>
      <w:r w:rsidR="00A7331D" w:rsidRPr="001C0B20">
        <w:rPr>
          <w:rFonts w:ascii="Arial" w:hAnsi="Arial" w:cs="Arial"/>
          <w:sz w:val="24"/>
          <w:szCs w:val="24"/>
        </w:rPr>
        <w:t xml:space="preserve"> </w:t>
      </w:r>
      <w:r w:rsidRPr="001C0B20">
        <w:rPr>
          <w:rFonts w:ascii="Arial" w:hAnsi="Arial" w:cs="Arial"/>
          <w:sz w:val="24"/>
          <w:szCs w:val="24"/>
        </w:rPr>
        <w:t>я</w:t>
      </w:r>
      <w:r w:rsidR="00A7331D" w:rsidRPr="001C0B20">
        <w:rPr>
          <w:rFonts w:ascii="Arial" w:hAnsi="Arial" w:cs="Arial"/>
          <w:sz w:val="24"/>
          <w:szCs w:val="24"/>
        </w:rPr>
        <w:t xml:space="preserve"> е </w:t>
      </w:r>
      <w:proofErr w:type="gramStart"/>
      <w:r w:rsidR="00A7331D" w:rsidRPr="001C0B20">
        <w:rPr>
          <w:rFonts w:ascii="Arial" w:hAnsi="Arial" w:cs="Arial"/>
          <w:sz w:val="24"/>
          <w:szCs w:val="24"/>
        </w:rPr>
        <w:t>т</w:t>
      </w:r>
      <w:proofErr w:type="gramEnd"/>
      <w:r w:rsidR="00A7331D" w:rsidRPr="001C0B20">
        <w:rPr>
          <w:rFonts w:ascii="Arial" w:hAnsi="Arial" w:cs="Arial"/>
          <w:sz w:val="24"/>
          <w:szCs w:val="24"/>
        </w:rPr>
        <w:t>:</w:t>
      </w:r>
    </w:p>
    <w:p w:rsidR="00A7331D" w:rsidRPr="001C0B20" w:rsidRDefault="00A7331D" w:rsidP="00980CB2">
      <w:pPr>
        <w:spacing w:after="0" w:line="240" w:lineRule="auto"/>
        <w:jc w:val="both"/>
        <w:rPr>
          <w:rFonts w:ascii="Arial" w:hAnsi="Arial" w:cs="Arial"/>
          <w:sz w:val="24"/>
          <w:szCs w:val="24"/>
        </w:rPr>
      </w:pPr>
    </w:p>
    <w:p w:rsidR="001C55A8" w:rsidRPr="001C0B20" w:rsidRDefault="001C55A8" w:rsidP="00A7331D">
      <w:pPr>
        <w:spacing w:after="0" w:line="240" w:lineRule="auto"/>
        <w:ind w:firstLine="1134"/>
        <w:jc w:val="both"/>
        <w:rPr>
          <w:rFonts w:ascii="Arial" w:hAnsi="Arial" w:cs="Arial"/>
          <w:sz w:val="24"/>
          <w:szCs w:val="24"/>
        </w:rPr>
      </w:pPr>
      <w:r w:rsidRPr="001C0B20">
        <w:rPr>
          <w:rFonts w:ascii="Arial" w:hAnsi="Arial" w:cs="Arial"/>
          <w:sz w:val="24"/>
          <w:szCs w:val="24"/>
        </w:rPr>
        <w:t xml:space="preserve">1. Утвердить прилагаемый административный регламент «Осуществление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A7331D" w:rsidRPr="001C0B20">
        <w:rPr>
          <w:rFonts w:ascii="Arial" w:hAnsi="Arial" w:cs="Arial"/>
          <w:sz w:val="24"/>
          <w:szCs w:val="24"/>
        </w:rPr>
        <w:t>Калачеевского сельского поселения.</w:t>
      </w:r>
    </w:p>
    <w:p w:rsidR="00A7331D" w:rsidRPr="001C0B20" w:rsidRDefault="001C55A8" w:rsidP="00A7331D">
      <w:pPr>
        <w:spacing w:after="0" w:line="240" w:lineRule="auto"/>
        <w:ind w:firstLine="1134"/>
        <w:jc w:val="both"/>
        <w:rPr>
          <w:rFonts w:ascii="Arial" w:hAnsi="Arial" w:cs="Arial"/>
          <w:sz w:val="24"/>
          <w:szCs w:val="24"/>
        </w:rPr>
      </w:pPr>
      <w:r w:rsidRPr="001C0B20">
        <w:rPr>
          <w:rFonts w:ascii="Arial" w:hAnsi="Arial" w:cs="Arial"/>
          <w:sz w:val="24"/>
          <w:szCs w:val="24"/>
        </w:rPr>
        <w:t xml:space="preserve">2. Опубликовать </w:t>
      </w:r>
      <w:r w:rsidR="00A7331D" w:rsidRPr="001C0B20">
        <w:rPr>
          <w:rFonts w:ascii="Arial" w:hAnsi="Arial" w:cs="Arial"/>
          <w:sz w:val="24"/>
          <w:szCs w:val="24"/>
        </w:rPr>
        <w:t xml:space="preserve">настоящее </w:t>
      </w:r>
      <w:r w:rsidRPr="001C0B20">
        <w:rPr>
          <w:rFonts w:ascii="Arial" w:hAnsi="Arial" w:cs="Arial"/>
          <w:sz w:val="24"/>
          <w:szCs w:val="24"/>
        </w:rPr>
        <w:t xml:space="preserve">постановление в </w:t>
      </w:r>
      <w:r w:rsidR="00A7331D" w:rsidRPr="001C0B20">
        <w:rPr>
          <w:rFonts w:ascii="Arial" w:hAnsi="Arial" w:cs="Arial"/>
          <w:sz w:val="24"/>
          <w:szCs w:val="24"/>
        </w:rPr>
        <w:t>«Вестнике» нормативных правовых актов Калачеевского сельского поселения.</w:t>
      </w:r>
    </w:p>
    <w:p w:rsidR="007F1CB6" w:rsidRPr="001C0B20" w:rsidRDefault="001C55A8" w:rsidP="001C0B20">
      <w:pPr>
        <w:spacing w:after="0" w:line="240" w:lineRule="auto"/>
        <w:ind w:firstLine="1134"/>
        <w:jc w:val="both"/>
        <w:rPr>
          <w:rFonts w:ascii="Arial" w:hAnsi="Arial" w:cs="Arial"/>
          <w:sz w:val="24"/>
          <w:szCs w:val="24"/>
        </w:rPr>
      </w:pPr>
      <w:r w:rsidRPr="001C0B20">
        <w:rPr>
          <w:rFonts w:ascii="Arial" w:hAnsi="Arial" w:cs="Arial"/>
          <w:sz w:val="24"/>
          <w:szCs w:val="24"/>
        </w:rPr>
        <w:t xml:space="preserve">3. </w:t>
      </w:r>
      <w:proofErr w:type="gramStart"/>
      <w:r w:rsidRPr="001C0B20">
        <w:rPr>
          <w:rFonts w:ascii="Arial" w:hAnsi="Arial" w:cs="Arial"/>
          <w:sz w:val="24"/>
          <w:szCs w:val="24"/>
        </w:rPr>
        <w:t xml:space="preserve">Контроль </w:t>
      </w:r>
      <w:r w:rsidR="00A7331D" w:rsidRPr="001C0B20">
        <w:rPr>
          <w:rFonts w:ascii="Arial" w:hAnsi="Arial" w:cs="Arial"/>
          <w:sz w:val="24"/>
          <w:szCs w:val="24"/>
        </w:rPr>
        <w:t>за</w:t>
      </w:r>
      <w:proofErr w:type="gramEnd"/>
      <w:r w:rsidR="00A7331D" w:rsidRPr="001C0B20">
        <w:rPr>
          <w:rFonts w:ascii="Arial" w:hAnsi="Arial" w:cs="Arial"/>
          <w:sz w:val="24"/>
          <w:szCs w:val="24"/>
        </w:rPr>
        <w:t xml:space="preserve"> </w:t>
      </w:r>
      <w:r w:rsidRPr="001C0B20">
        <w:rPr>
          <w:rFonts w:ascii="Arial" w:hAnsi="Arial" w:cs="Arial"/>
          <w:sz w:val="24"/>
          <w:szCs w:val="24"/>
        </w:rPr>
        <w:t>выполнени</w:t>
      </w:r>
      <w:r w:rsidR="00A7331D" w:rsidRPr="001C0B20">
        <w:rPr>
          <w:rFonts w:ascii="Arial" w:hAnsi="Arial" w:cs="Arial"/>
          <w:sz w:val="24"/>
          <w:szCs w:val="24"/>
        </w:rPr>
        <w:t>ем настоящего</w:t>
      </w:r>
      <w:r w:rsidRPr="001C0B20">
        <w:rPr>
          <w:rFonts w:ascii="Arial" w:hAnsi="Arial" w:cs="Arial"/>
          <w:sz w:val="24"/>
          <w:szCs w:val="24"/>
        </w:rPr>
        <w:t xml:space="preserve"> постановления </w:t>
      </w:r>
      <w:r w:rsidR="00A7331D" w:rsidRPr="001C0B20">
        <w:rPr>
          <w:rFonts w:ascii="Arial" w:hAnsi="Arial" w:cs="Arial"/>
          <w:sz w:val="24"/>
          <w:szCs w:val="24"/>
        </w:rPr>
        <w:t>оставляю за собой.</w:t>
      </w:r>
    </w:p>
    <w:p w:rsidR="00A7331D" w:rsidRPr="001C0B20" w:rsidRDefault="00A7331D" w:rsidP="00A7331D">
      <w:pPr>
        <w:spacing w:after="0" w:line="240" w:lineRule="auto"/>
        <w:ind w:firstLine="1134"/>
        <w:jc w:val="both"/>
        <w:rPr>
          <w:rFonts w:ascii="Arial" w:hAnsi="Arial" w:cs="Arial"/>
          <w:sz w:val="24"/>
          <w:szCs w:val="24"/>
        </w:rPr>
      </w:pPr>
      <w:r w:rsidRPr="001C0B20">
        <w:rPr>
          <w:rFonts w:ascii="Arial" w:hAnsi="Arial" w:cs="Arial"/>
          <w:sz w:val="24"/>
          <w:szCs w:val="24"/>
        </w:rPr>
        <w:t xml:space="preserve">Глава Калачеевского сельского поселения </w:t>
      </w:r>
      <w:r w:rsidR="001C0B20">
        <w:rPr>
          <w:rFonts w:ascii="Arial" w:hAnsi="Arial" w:cs="Arial"/>
          <w:sz w:val="24"/>
          <w:szCs w:val="24"/>
        </w:rPr>
        <w:t xml:space="preserve">             </w:t>
      </w:r>
      <w:r w:rsidRPr="001C0B20">
        <w:rPr>
          <w:rFonts w:ascii="Arial" w:hAnsi="Arial" w:cs="Arial"/>
          <w:sz w:val="24"/>
          <w:szCs w:val="24"/>
        </w:rPr>
        <w:t xml:space="preserve">       С.В. Перцев </w:t>
      </w:r>
    </w:p>
    <w:p w:rsidR="00A7331D" w:rsidRPr="001C0B20" w:rsidRDefault="00A7331D" w:rsidP="00A7331D">
      <w:pPr>
        <w:spacing w:after="0" w:line="240" w:lineRule="auto"/>
        <w:ind w:firstLine="1134"/>
        <w:jc w:val="both"/>
        <w:rPr>
          <w:rFonts w:ascii="Arial" w:hAnsi="Arial" w:cs="Arial"/>
          <w:sz w:val="24"/>
          <w:szCs w:val="24"/>
        </w:rPr>
        <w:sectPr w:rsidR="00A7331D" w:rsidRPr="001C0B20" w:rsidSect="001C0B20">
          <w:pgSz w:w="11906" w:h="16838"/>
          <w:pgMar w:top="2410" w:right="850" w:bottom="1134" w:left="1701" w:header="708" w:footer="708" w:gutter="0"/>
          <w:cols w:space="708"/>
          <w:docGrid w:linePitch="360"/>
        </w:sectPr>
      </w:pPr>
    </w:p>
    <w:p w:rsidR="001C55A8" w:rsidRPr="001C0B20" w:rsidRDefault="00A7331D" w:rsidP="00A7331D">
      <w:pPr>
        <w:spacing w:after="0" w:line="240" w:lineRule="auto"/>
        <w:ind w:firstLine="1134"/>
        <w:jc w:val="right"/>
        <w:rPr>
          <w:rFonts w:ascii="Arial" w:hAnsi="Arial" w:cs="Arial"/>
          <w:sz w:val="24"/>
          <w:szCs w:val="24"/>
        </w:rPr>
      </w:pPr>
      <w:r w:rsidRPr="001C0B20">
        <w:rPr>
          <w:rFonts w:ascii="Arial" w:hAnsi="Arial" w:cs="Arial"/>
          <w:sz w:val="24"/>
          <w:szCs w:val="24"/>
        </w:rPr>
        <w:lastRenderedPageBreak/>
        <w:t>приложение</w:t>
      </w:r>
    </w:p>
    <w:p w:rsidR="00A7331D" w:rsidRPr="001C0B20" w:rsidRDefault="00A7331D" w:rsidP="00A7331D">
      <w:pPr>
        <w:spacing w:after="0" w:line="240" w:lineRule="auto"/>
        <w:ind w:firstLine="1134"/>
        <w:jc w:val="right"/>
        <w:rPr>
          <w:rFonts w:ascii="Arial" w:hAnsi="Arial" w:cs="Arial"/>
          <w:sz w:val="24"/>
          <w:szCs w:val="24"/>
        </w:rPr>
      </w:pPr>
      <w:r w:rsidRPr="001C0B20">
        <w:rPr>
          <w:rFonts w:ascii="Arial" w:hAnsi="Arial" w:cs="Arial"/>
          <w:sz w:val="24"/>
          <w:szCs w:val="24"/>
        </w:rPr>
        <w:t xml:space="preserve">к постановлению от </w:t>
      </w:r>
      <w:r w:rsidR="00D20BAC" w:rsidRPr="001C0B20">
        <w:rPr>
          <w:rFonts w:ascii="Arial" w:hAnsi="Arial" w:cs="Arial"/>
          <w:sz w:val="24"/>
          <w:szCs w:val="24"/>
        </w:rPr>
        <w:t xml:space="preserve">27.03.2020 г. </w:t>
      </w:r>
      <w:r w:rsidRPr="001C0B20">
        <w:rPr>
          <w:rFonts w:ascii="Arial" w:hAnsi="Arial" w:cs="Arial"/>
          <w:sz w:val="24"/>
          <w:szCs w:val="24"/>
        </w:rPr>
        <w:t xml:space="preserve"> №</w:t>
      </w:r>
      <w:r w:rsidR="00D20BAC" w:rsidRPr="001C0B20">
        <w:rPr>
          <w:rFonts w:ascii="Arial" w:hAnsi="Arial" w:cs="Arial"/>
          <w:sz w:val="24"/>
          <w:szCs w:val="24"/>
        </w:rPr>
        <w:t>19</w:t>
      </w:r>
    </w:p>
    <w:p w:rsidR="00A7331D" w:rsidRPr="001C0B20" w:rsidRDefault="00A7331D" w:rsidP="001C0B20">
      <w:pPr>
        <w:spacing w:before="240" w:line="240" w:lineRule="auto"/>
        <w:jc w:val="center"/>
        <w:rPr>
          <w:rFonts w:ascii="Arial" w:hAnsi="Arial" w:cs="Arial"/>
          <w:sz w:val="24"/>
          <w:szCs w:val="24"/>
        </w:rPr>
      </w:pPr>
      <w:r w:rsidRPr="001C0B20">
        <w:rPr>
          <w:rFonts w:ascii="Arial" w:hAnsi="Arial" w:cs="Arial"/>
          <w:sz w:val="24"/>
          <w:szCs w:val="24"/>
        </w:rPr>
        <w:t>АДМИНИСТРАТИВНЫЙ РЕГЛАМЕНТ</w:t>
      </w:r>
    </w:p>
    <w:p w:rsidR="001C55A8" w:rsidRPr="001C0B20" w:rsidRDefault="001C55A8" w:rsidP="001C0B20">
      <w:pPr>
        <w:spacing w:before="240" w:line="240" w:lineRule="auto"/>
        <w:jc w:val="center"/>
        <w:rPr>
          <w:rFonts w:ascii="Arial" w:hAnsi="Arial" w:cs="Arial"/>
          <w:sz w:val="24"/>
          <w:szCs w:val="24"/>
        </w:rPr>
      </w:pPr>
      <w:r w:rsidRPr="001C0B20">
        <w:rPr>
          <w:rFonts w:ascii="Arial" w:hAnsi="Arial" w:cs="Arial"/>
          <w:sz w:val="24"/>
          <w:szCs w:val="24"/>
        </w:rPr>
        <w:t>«Осущес</w:t>
      </w:r>
      <w:r w:rsidR="00A7331D" w:rsidRPr="001C0B20">
        <w:rPr>
          <w:rFonts w:ascii="Arial" w:hAnsi="Arial" w:cs="Arial"/>
          <w:sz w:val="24"/>
          <w:szCs w:val="24"/>
        </w:rPr>
        <w:t xml:space="preserve">твление муниципального </w:t>
      </w:r>
      <w:proofErr w:type="gramStart"/>
      <w:r w:rsidR="00A7331D" w:rsidRPr="001C0B20">
        <w:rPr>
          <w:rFonts w:ascii="Arial" w:hAnsi="Arial" w:cs="Arial"/>
          <w:sz w:val="24"/>
          <w:szCs w:val="24"/>
        </w:rPr>
        <w:t xml:space="preserve">контроля </w:t>
      </w:r>
      <w:r w:rsidRPr="001C0B20">
        <w:rPr>
          <w:rFonts w:ascii="Arial" w:hAnsi="Arial" w:cs="Arial"/>
          <w:sz w:val="24"/>
          <w:szCs w:val="24"/>
        </w:rPr>
        <w:t>за</w:t>
      </w:r>
      <w:proofErr w:type="gramEnd"/>
      <w:r w:rsidRPr="001C0B20">
        <w:rPr>
          <w:rFonts w:ascii="Arial" w:hAnsi="Arial" w:cs="Arial"/>
          <w:sz w:val="24"/>
          <w:szCs w:val="24"/>
        </w:rPr>
        <w:t xml:space="preserve"> использованием и охраной недр при добыч</w:t>
      </w:r>
      <w:r w:rsidR="00A7331D" w:rsidRPr="001C0B20">
        <w:rPr>
          <w:rFonts w:ascii="Arial" w:hAnsi="Arial" w:cs="Arial"/>
          <w:sz w:val="24"/>
          <w:szCs w:val="24"/>
        </w:rPr>
        <w:t xml:space="preserve">е общераспространенных полезных </w:t>
      </w:r>
      <w:r w:rsidRPr="001C0B20">
        <w:rPr>
          <w:rFonts w:ascii="Arial" w:hAnsi="Arial" w:cs="Arial"/>
          <w:sz w:val="24"/>
          <w:szCs w:val="24"/>
        </w:rPr>
        <w:t>ископаемых, а также при строительстве под</w:t>
      </w:r>
      <w:r w:rsidR="00A7331D" w:rsidRPr="001C0B20">
        <w:rPr>
          <w:rFonts w:ascii="Arial" w:hAnsi="Arial" w:cs="Arial"/>
          <w:sz w:val="24"/>
          <w:szCs w:val="24"/>
        </w:rPr>
        <w:t xml:space="preserve">земных сооружений, не связанных </w:t>
      </w:r>
      <w:r w:rsidRPr="001C0B20">
        <w:rPr>
          <w:rFonts w:ascii="Arial" w:hAnsi="Arial" w:cs="Arial"/>
          <w:sz w:val="24"/>
          <w:szCs w:val="24"/>
        </w:rPr>
        <w:t xml:space="preserve">с добычей полезных ископаемых, на территории </w:t>
      </w:r>
      <w:r w:rsidR="00A7331D" w:rsidRPr="001C0B20">
        <w:rPr>
          <w:rFonts w:ascii="Arial" w:hAnsi="Arial" w:cs="Arial"/>
          <w:sz w:val="24"/>
          <w:szCs w:val="24"/>
        </w:rPr>
        <w:t>Калачеевского сельского поселения»</w:t>
      </w:r>
    </w:p>
    <w:p w:rsidR="001C55A8" w:rsidRPr="001C0B20" w:rsidRDefault="001C55A8" w:rsidP="00A7331D">
      <w:pPr>
        <w:spacing w:after="0" w:line="240" w:lineRule="auto"/>
        <w:jc w:val="center"/>
        <w:rPr>
          <w:rFonts w:ascii="Arial" w:hAnsi="Arial" w:cs="Arial"/>
          <w:sz w:val="24"/>
          <w:szCs w:val="24"/>
        </w:rPr>
      </w:pPr>
      <w:r w:rsidRPr="001C0B20">
        <w:rPr>
          <w:rFonts w:ascii="Arial" w:hAnsi="Arial" w:cs="Arial"/>
          <w:sz w:val="24"/>
          <w:szCs w:val="24"/>
        </w:rPr>
        <w:t>1. Общие положения</w:t>
      </w:r>
    </w:p>
    <w:p w:rsidR="001C55A8" w:rsidRPr="001C0B20" w:rsidRDefault="001C55A8" w:rsidP="00A7331D">
      <w:pPr>
        <w:spacing w:after="0" w:line="240" w:lineRule="auto"/>
        <w:ind w:firstLine="1134"/>
        <w:jc w:val="both"/>
        <w:rPr>
          <w:rFonts w:ascii="Arial" w:hAnsi="Arial" w:cs="Arial"/>
          <w:sz w:val="24"/>
          <w:szCs w:val="24"/>
        </w:rPr>
      </w:pPr>
      <w:r w:rsidRPr="001C0B20">
        <w:rPr>
          <w:rFonts w:ascii="Arial" w:hAnsi="Arial" w:cs="Arial"/>
          <w:sz w:val="24"/>
          <w:szCs w:val="24"/>
        </w:rPr>
        <w:t xml:space="preserve">1.1. </w:t>
      </w:r>
      <w:proofErr w:type="gramStart"/>
      <w:r w:rsidRPr="001C0B20">
        <w:rPr>
          <w:rFonts w:ascii="Arial" w:hAnsi="Arial" w:cs="Arial"/>
          <w:sz w:val="24"/>
          <w:szCs w:val="24"/>
        </w:rPr>
        <w:t xml:space="preserve">Административный </w:t>
      </w:r>
      <w:r w:rsidR="00A7331D" w:rsidRPr="001C0B20">
        <w:rPr>
          <w:rFonts w:ascii="Arial" w:hAnsi="Arial" w:cs="Arial"/>
          <w:sz w:val="24"/>
          <w:szCs w:val="24"/>
        </w:rPr>
        <w:t xml:space="preserve">регламент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Калачеевского сельского поселения» </w:t>
      </w:r>
      <w:r w:rsidRPr="001C0B20">
        <w:rPr>
          <w:rFonts w:ascii="Arial" w:hAnsi="Arial" w:cs="Arial"/>
          <w:sz w:val="24"/>
          <w:szCs w:val="24"/>
        </w:rPr>
        <w:t>(далее - регламент) регулирует порядок и последовательность действий (административных процедур) при осуществлении полномочий по муниципальному контролю за использованием и охраной недр при добыче общераспространенных полезных ископаемых, а также при</w:t>
      </w:r>
      <w:proofErr w:type="gramEnd"/>
      <w:r w:rsidRPr="001C0B20">
        <w:rPr>
          <w:rFonts w:ascii="Arial" w:hAnsi="Arial" w:cs="Arial"/>
          <w:sz w:val="24"/>
          <w:szCs w:val="24"/>
        </w:rPr>
        <w:t xml:space="preserve"> </w:t>
      </w:r>
      <w:proofErr w:type="gramStart"/>
      <w:r w:rsidRPr="001C0B20">
        <w:rPr>
          <w:rFonts w:ascii="Arial" w:hAnsi="Arial" w:cs="Arial"/>
          <w:sz w:val="24"/>
          <w:szCs w:val="24"/>
        </w:rPr>
        <w:t>строительстве</w:t>
      </w:r>
      <w:proofErr w:type="gramEnd"/>
      <w:r w:rsidRPr="001C0B20">
        <w:rPr>
          <w:rFonts w:ascii="Arial" w:hAnsi="Arial" w:cs="Arial"/>
          <w:sz w:val="24"/>
          <w:szCs w:val="24"/>
        </w:rPr>
        <w:t xml:space="preserve"> подземных сооружений, не связанных с добычей полезных ископаемых (далее - муниципальный контроль за использованием и охраной недр).</w:t>
      </w:r>
    </w:p>
    <w:p w:rsidR="001C55A8"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xml:space="preserve">1.2. Муниципальный </w:t>
      </w:r>
      <w:proofErr w:type="gramStart"/>
      <w:r w:rsidRPr="001C0B20">
        <w:rPr>
          <w:rFonts w:ascii="Arial" w:hAnsi="Arial" w:cs="Arial"/>
          <w:sz w:val="24"/>
          <w:szCs w:val="24"/>
        </w:rPr>
        <w:t xml:space="preserve">контроль </w:t>
      </w:r>
      <w:r w:rsidR="00A7331D" w:rsidRPr="001C0B20">
        <w:rPr>
          <w:rFonts w:ascii="Arial" w:hAnsi="Arial" w:cs="Arial"/>
          <w:sz w:val="24"/>
          <w:szCs w:val="24"/>
        </w:rPr>
        <w:t>за</w:t>
      </w:r>
      <w:proofErr w:type="gramEnd"/>
      <w:r w:rsidR="00A7331D" w:rsidRPr="001C0B20">
        <w:rPr>
          <w:rFonts w:ascii="Arial" w:hAnsi="Arial" w:cs="Arial"/>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Калачеевского сельского поселения </w:t>
      </w:r>
      <w:r w:rsidRPr="001C0B20">
        <w:rPr>
          <w:rFonts w:ascii="Arial" w:hAnsi="Arial" w:cs="Arial"/>
          <w:sz w:val="24"/>
          <w:szCs w:val="24"/>
        </w:rPr>
        <w:t xml:space="preserve">осуществляется администрацией </w:t>
      </w:r>
      <w:r w:rsidR="00A7331D" w:rsidRPr="001C0B20">
        <w:rPr>
          <w:rFonts w:ascii="Arial" w:hAnsi="Arial" w:cs="Arial"/>
          <w:sz w:val="24"/>
          <w:szCs w:val="24"/>
        </w:rPr>
        <w:t xml:space="preserve">Калачеевского сельского поселения </w:t>
      </w:r>
    </w:p>
    <w:p w:rsidR="0039557F" w:rsidRPr="001C0B20" w:rsidRDefault="001C55A8" w:rsidP="0039557F">
      <w:pPr>
        <w:spacing w:after="0" w:line="240" w:lineRule="auto"/>
        <w:ind w:firstLine="993"/>
        <w:jc w:val="both"/>
        <w:rPr>
          <w:rFonts w:ascii="Arial" w:eastAsia="Times New Roman" w:hAnsi="Arial" w:cs="Arial"/>
          <w:sz w:val="24"/>
          <w:szCs w:val="24"/>
          <w:lang w:eastAsia="ru-RU"/>
        </w:rPr>
      </w:pPr>
      <w:r w:rsidRPr="001C0B20">
        <w:rPr>
          <w:rFonts w:ascii="Arial" w:hAnsi="Arial" w:cs="Arial"/>
          <w:sz w:val="24"/>
          <w:szCs w:val="24"/>
        </w:rPr>
        <w:t xml:space="preserve">1.3. </w:t>
      </w:r>
      <w:proofErr w:type="gramStart"/>
      <w:r w:rsidR="0039557F" w:rsidRPr="001C0B20">
        <w:rPr>
          <w:rFonts w:ascii="Arial" w:eastAsia="Times New Roman" w:hAnsi="Arial" w:cs="Arial"/>
          <w:sz w:val="24"/>
          <w:szCs w:val="24"/>
          <w:lang w:eastAsia="ru-RU"/>
        </w:rPr>
        <w:t>Должностное лицо – лицо, замещающее муниципальную должность администрации Калачеевского сельского поселения, уполномоченное на исполнение административных процедур в рамках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Калачеевского сельского поселения (далее по тексту – должностное лицо).</w:t>
      </w:r>
      <w:proofErr w:type="gramEnd"/>
    </w:p>
    <w:p w:rsidR="0039557F" w:rsidRPr="001C0B20" w:rsidRDefault="001C55A8" w:rsidP="0039557F">
      <w:pPr>
        <w:spacing w:after="0" w:line="240" w:lineRule="auto"/>
        <w:ind w:firstLine="993"/>
        <w:jc w:val="both"/>
        <w:rPr>
          <w:rFonts w:ascii="Arial" w:hAnsi="Arial" w:cs="Arial"/>
          <w:sz w:val="24"/>
          <w:szCs w:val="24"/>
        </w:rPr>
      </w:pPr>
      <w:r w:rsidRPr="001C0B20">
        <w:rPr>
          <w:rFonts w:ascii="Arial" w:hAnsi="Arial" w:cs="Arial"/>
          <w:sz w:val="24"/>
          <w:szCs w:val="24"/>
        </w:rPr>
        <w:t xml:space="preserve">1.4. Исполнение настоящего регламента в соответствии </w:t>
      </w:r>
      <w:proofErr w:type="gramStart"/>
      <w:r w:rsidRPr="001C0B20">
        <w:rPr>
          <w:rFonts w:ascii="Arial" w:hAnsi="Arial" w:cs="Arial"/>
          <w:sz w:val="24"/>
          <w:szCs w:val="24"/>
        </w:rPr>
        <w:t>с</w:t>
      </w:r>
      <w:proofErr w:type="gramEnd"/>
      <w:r w:rsidR="0039557F" w:rsidRPr="001C0B20">
        <w:rPr>
          <w:rFonts w:ascii="Arial" w:hAnsi="Arial" w:cs="Arial"/>
          <w:sz w:val="24"/>
          <w:szCs w:val="24"/>
        </w:rPr>
        <w:t>:</w:t>
      </w:r>
    </w:p>
    <w:p w:rsidR="0039557F"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w:t>
      </w:r>
      <w:hyperlink r:id="rId8" w:history="1">
        <w:r w:rsidRPr="001C0B20">
          <w:rPr>
            <w:rStyle w:val="a5"/>
            <w:rFonts w:ascii="Arial" w:hAnsi="Arial" w:cs="Arial"/>
            <w:sz w:val="24"/>
            <w:szCs w:val="24"/>
          </w:rPr>
          <w:t>Конституцией Российской Федерации</w:t>
        </w:r>
      </w:hyperlink>
      <w:r w:rsidRPr="001C0B20">
        <w:rPr>
          <w:rFonts w:ascii="Arial" w:hAnsi="Arial" w:cs="Arial"/>
          <w:sz w:val="24"/>
          <w:szCs w:val="24"/>
        </w:rPr>
        <w:t> от 12 декабря 1993 г. (опубликована в издании «Российская газе</w:t>
      </w:r>
      <w:r w:rsidR="0039557F" w:rsidRPr="001C0B20">
        <w:rPr>
          <w:rFonts w:ascii="Arial" w:hAnsi="Arial" w:cs="Arial"/>
          <w:sz w:val="24"/>
          <w:szCs w:val="24"/>
        </w:rPr>
        <w:t>та», N 7 от 21 января 2009 г.);</w:t>
      </w:r>
    </w:p>
    <w:p w:rsidR="0039557F"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w:t>
      </w:r>
      <w:hyperlink r:id="rId9" w:history="1">
        <w:r w:rsidRPr="001C0B20">
          <w:rPr>
            <w:rStyle w:val="a5"/>
            <w:rFonts w:ascii="Arial" w:hAnsi="Arial" w:cs="Arial"/>
            <w:sz w:val="24"/>
            <w:szCs w:val="24"/>
          </w:rPr>
          <w:t>Гражданским кодексом Российской Федерации</w:t>
        </w:r>
      </w:hyperlink>
      <w:r w:rsidRPr="001C0B20">
        <w:rPr>
          <w:rFonts w:ascii="Arial" w:hAnsi="Arial" w:cs="Arial"/>
          <w:sz w:val="24"/>
          <w:szCs w:val="24"/>
        </w:rPr>
        <w:t> (</w:t>
      </w:r>
      <w:hyperlink r:id="rId10" w:history="1">
        <w:r w:rsidRPr="001C0B20">
          <w:rPr>
            <w:rStyle w:val="a5"/>
            <w:rFonts w:ascii="Arial" w:hAnsi="Arial" w:cs="Arial"/>
            <w:sz w:val="24"/>
            <w:szCs w:val="24"/>
          </w:rPr>
          <w:t>часть первая</w:t>
        </w:r>
      </w:hyperlink>
      <w:r w:rsidRPr="001C0B20">
        <w:rPr>
          <w:rFonts w:ascii="Arial" w:hAnsi="Arial" w:cs="Arial"/>
          <w:sz w:val="24"/>
          <w:szCs w:val="24"/>
        </w:rPr>
        <w:t>) от 30 ноября 1994 г. N 51-ФЗ (</w:t>
      </w:r>
      <w:proofErr w:type="gramStart"/>
      <w:r w:rsidRPr="001C0B20">
        <w:rPr>
          <w:rFonts w:ascii="Arial" w:hAnsi="Arial" w:cs="Arial"/>
          <w:sz w:val="24"/>
          <w:szCs w:val="24"/>
        </w:rPr>
        <w:t>опубликован</w:t>
      </w:r>
      <w:proofErr w:type="gramEnd"/>
      <w:r w:rsidRPr="001C0B20">
        <w:rPr>
          <w:rFonts w:ascii="Arial" w:hAnsi="Arial" w:cs="Arial"/>
          <w:sz w:val="24"/>
          <w:szCs w:val="24"/>
        </w:rPr>
        <w:t xml:space="preserve"> в издании «Российская газета», N </w:t>
      </w:r>
      <w:r w:rsidR="0039557F" w:rsidRPr="001C0B20">
        <w:rPr>
          <w:rFonts w:ascii="Arial" w:hAnsi="Arial" w:cs="Arial"/>
          <w:sz w:val="24"/>
          <w:szCs w:val="24"/>
        </w:rPr>
        <w:t>238-239 от 08 декабря 1994 г.);</w:t>
      </w:r>
    </w:p>
    <w:p w:rsidR="0039557F"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w:t>
      </w:r>
      <w:hyperlink r:id="rId11" w:history="1">
        <w:r w:rsidRPr="001C0B20">
          <w:rPr>
            <w:rStyle w:val="a5"/>
            <w:rFonts w:ascii="Arial" w:hAnsi="Arial" w:cs="Arial"/>
            <w:sz w:val="24"/>
            <w:szCs w:val="24"/>
          </w:rPr>
          <w:t>Земельным кодексом Российской Федерации от 25 октября 2001 г. N 136-ФЗ</w:t>
        </w:r>
      </w:hyperlink>
      <w:r w:rsidRPr="001C0B20">
        <w:rPr>
          <w:rFonts w:ascii="Arial" w:hAnsi="Arial" w:cs="Arial"/>
          <w:sz w:val="24"/>
          <w:szCs w:val="24"/>
        </w:rPr>
        <w:t> (</w:t>
      </w:r>
      <w:proofErr w:type="gramStart"/>
      <w:r w:rsidRPr="001C0B20">
        <w:rPr>
          <w:rFonts w:ascii="Arial" w:hAnsi="Arial" w:cs="Arial"/>
          <w:sz w:val="24"/>
          <w:szCs w:val="24"/>
        </w:rPr>
        <w:t>опубликован</w:t>
      </w:r>
      <w:proofErr w:type="gramEnd"/>
      <w:r w:rsidRPr="001C0B20">
        <w:rPr>
          <w:rFonts w:ascii="Arial" w:hAnsi="Arial" w:cs="Arial"/>
          <w:sz w:val="24"/>
          <w:szCs w:val="24"/>
        </w:rPr>
        <w:t xml:space="preserve"> в издании «Российская газета», N </w:t>
      </w:r>
      <w:r w:rsidR="0039557F" w:rsidRPr="001C0B20">
        <w:rPr>
          <w:rFonts w:ascii="Arial" w:hAnsi="Arial" w:cs="Arial"/>
          <w:sz w:val="24"/>
          <w:szCs w:val="24"/>
        </w:rPr>
        <w:t>211-212 от 30 октября 2011 г.);</w:t>
      </w:r>
    </w:p>
    <w:p w:rsidR="0039557F"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w:t>
      </w:r>
      <w:hyperlink r:id="rId12" w:history="1">
        <w:r w:rsidRPr="001C0B20">
          <w:rPr>
            <w:rStyle w:val="a5"/>
            <w:rFonts w:ascii="Arial" w:hAnsi="Arial" w:cs="Arial"/>
            <w:sz w:val="24"/>
            <w:szCs w:val="24"/>
          </w:rPr>
          <w:t>Кодексом Российской Федерации об административных правонарушениях от 30 декабря 2001 г. N 195-ФЗ</w:t>
        </w:r>
      </w:hyperlink>
      <w:r w:rsidRPr="001C0B20">
        <w:rPr>
          <w:rFonts w:ascii="Arial" w:hAnsi="Arial" w:cs="Arial"/>
          <w:sz w:val="24"/>
          <w:szCs w:val="24"/>
        </w:rPr>
        <w:t> (</w:t>
      </w:r>
      <w:proofErr w:type="gramStart"/>
      <w:r w:rsidRPr="001C0B20">
        <w:rPr>
          <w:rFonts w:ascii="Arial" w:hAnsi="Arial" w:cs="Arial"/>
          <w:sz w:val="24"/>
          <w:szCs w:val="24"/>
        </w:rPr>
        <w:t>опубликован</w:t>
      </w:r>
      <w:proofErr w:type="gramEnd"/>
      <w:r w:rsidRPr="001C0B20">
        <w:rPr>
          <w:rFonts w:ascii="Arial" w:hAnsi="Arial" w:cs="Arial"/>
          <w:sz w:val="24"/>
          <w:szCs w:val="24"/>
        </w:rPr>
        <w:t xml:space="preserve"> в издании «Российская газета»</w:t>
      </w:r>
      <w:r w:rsidR="0039557F" w:rsidRPr="001C0B20">
        <w:rPr>
          <w:rFonts w:ascii="Arial" w:hAnsi="Arial" w:cs="Arial"/>
          <w:sz w:val="24"/>
          <w:szCs w:val="24"/>
        </w:rPr>
        <w:t>, N 256 от 31 декабря 2001 г.);</w:t>
      </w:r>
    </w:p>
    <w:p w:rsidR="0039557F"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w:t>
      </w:r>
      <w:hyperlink r:id="rId13" w:history="1">
        <w:r w:rsidRPr="001C0B20">
          <w:rPr>
            <w:rStyle w:val="a5"/>
            <w:rFonts w:ascii="Arial" w:hAnsi="Arial" w:cs="Arial"/>
            <w:sz w:val="24"/>
            <w:szCs w:val="24"/>
          </w:rPr>
          <w:t>Федеральным законом от 21 февраля 1992 г. N 2395-1</w:t>
        </w:r>
      </w:hyperlink>
      <w:r w:rsidRPr="001C0B20">
        <w:rPr>
          <w:rFonts w:ascii="Arial" w:hAnsi="Arial" w:cs="Arial"/>
          <w:sz w:val="24"/>
          <w:szCs w:val="24"/>
        </w:rPr>
        <w:t> «О недрах» (</w:t>
      </w:r>
      <w:proofErr w:type="gramStart"/>
      <w:r w:rsidRPr="001C0B20">
        <w:rPr>
          <w:rFonts w:ascii="Arial" w:hAnsi="Arial" w:cs="Arial"/>
          <w:sz w:val="24"/>
          <w:szCs w:val="24"/>
        </w:rPr>
        <w:t>опубликован</w:t>
      </w:r>
      <w:proofErr w:type="gramEnd"/>
      <w:r w:rsidRPr="001C0B20">
        <w:rPr>
          <w:rFonts w:ascii="Arial" w:hAnsi="Arial" w:cs="Arial"/>
          <w:sz w:val="24"/>
          <w:szCs w:val="24"/>
        </w:rPr>
        <w:t xml:space="preserve"> в издании «Российская газе</w:t>
      </w:r>
      <w:r w:rsidR="0039557F" w:rsidRPr="001C0B20">
        <w:rPr>
          <w:rFonts w:ascii="Arial" w:hAnsi="Arial" w:cs="Arial"/>
          <w:sz w:val="24"/>
          <w:szCs w:val="24"/>
        </w:rPr>
        <w:t>та», N 52 от 15 марта 1995 г.);</w:t>
      </w:r>
    </w:p>
    <w:p w:rsidR="0039557F"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w:t>
      </w:r>
      <w:hyperlink r:id="rId14" w:history="1">
        <w:r w:rsidRPr="001C0B20">
          <w:rPr>
            <w:rStyle w:val="a5"/>
            <w:rFonts w:ascii="Arial" w:hAnsi="Arial" w:cs="Arial"/>
            <w:sz w:val="24"/>
            <w:szCs w:val="24"/>
          </w:rPr>
          <w:t>Федеральным законом от 14 марта 1995 г. N 33-ФЗ</w:t>
        </w:r>
      </w:hyperlink>
      <w:r w:rsidRPr="001C0B20">
        <w:rPr>
          <w:rFonts w:ascii="Arial" w:hAnsi="Arial" w:cs="Arial"/>
          <w:sz w:val="24"/>
          <w:szCs w:val="24"/>
        </w:rPr>
        <w:t> «Об особо охраняемых природных территориях» (</w:t>
      </w:r>
      <w:proofErr w:type="gramStart"/>
      <w:r w:rsidRPr="001C0B20">
        <w:rPr>
          <w:rFonts w:ascii="Arial" w:hAnsi="Arial" w:cs="Arial"/>
          <w:sz w:val="24"/>
          <w:szCs w:val="24"/>
        </w:rPr>
        <w:t>опубликован</w:t>
      </w:r>
      <w:proofErr w:type="gramEnd"/>
      <w:r w:rsidRPr="001C0B20">
        <w:rPr>
          <w:rFonts w:ascii="Arial" w:hAnsi="Arial" w:cs="Arial"/>
          <w:sz w:val="24"/>
          <w:szCs w:val="24"/>
        </w:rPr>
        <w:t xml:space="preserve"> в издании «Российская газе</w:t>
      </w:r>
      <w:r w:rsidR="0039557F" w:rsidRPr="001C0B20">
        <w:rPr>
          <w:rFonts w:ascii="Arial" w:hAnsi="Arial" w:cs="Arial"/>
          <w:sz w:val="24"/>
          <w:szCs w:val="24"/>
        </w:rPr>
        <w:t>та», N 57 от 22 марта 1995 г.);</w:t>
      </w:r>
    </w:p>
    <w:p w:rsidR="0039557F"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w:t>
      </w:r>
      <w:hyperlink r:id="rId15" w:history="1">
        <w:r w:rsidRPr="001C0B20">
          <w:rPr>
            <w:rStyle w:val="a5"/>
            <w:rFonts w:ascii="Arial" w:hAnsi="Arial" w:cs="Arial"/>
            <w:sz w:val="24"/>
            <w:szCs w:val="24"/>
          </w:rPr>
          <w:t>Федеральным законом от 06 октября 2003 г. N 131-ФЗ</w:t>
        </w:r>
      </w:hyperlink>
      <w:r w:rsidRPr="001C0B20">
        <w:rPr>
          <w:rFonts w:ascii="Arial" w:hAnsi="Arial" w:cs="Arial"/>
          <w:sz w:val="24"/>
          <w:szCs w:val="24"/>
        </w:rPr>
        <w:t> «Об общих принципах организации местного самоуправления в Российской Федерации» (</w:t>
      </w:r>
      <w:proofErr w:type="gramStart"/>
      <w:r w:rsidRPr="001C0B20">
        <w:rPr>
          <w:rFonts w:ascii="Arial" w:hAnsi="Arial" w:cs="Arial"/>
          <w:sz w:val="24"/>
          <w:szCs w:val="24"/>
        </w:rPr>
        <w:t>опубликован</w:t>
      </w:r>
      <w:proofErr w:type="gramEnd"/>
      <w:r w:rsidRPr="001C0B20">
        <w:rPr>
          <w:rFonts w:ascii="Arial" w:hAnsi="Arial" w:cs="Arial"/>
          <w:sz w:val="24"/>
          <w:szCs w:val="24"/>
        </w:rPr>
        <w:t xml:space="preserve"> в издании «Российская газета»</w:t>
      </w:r>
      <w:r w:rsidR="0039557F" w:rsidRPr="001C0B20">
        <w:rPr>
          <w:rFonts w:ascii="Arial" w:hAnsi="Arial" w:cs="Arial"/>
          <w:sz w:val="24"/>
          <w:szCs w:val="24"/>
        </w:rPr>
        <w:t>, N 202 от 08 октября 2003 г.);</w:t>
      </w:r>
    </w:p>
    <w:p w:rsidR="0039557F"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w:t>
      </w:r>
      <w:hyperlink r:id="rId16" w:history="1">
        <w:r w:rsidRPr="001C0B20">
          <w:rPr>
            <w:rStyle w:val="a5"/>
            <w:rFonts w:ascii="Arial" w:hAnsi="Arial" w:cs="Arial"/>
            <w:sz w:val="24"/>
            <w:szCs w:val="24"/>
          </w:rPr>
          <w:t>Федеральным законом от 26 декабря 2008 г. N 294-ФЗ</w:t>
        </w:r>
      </w:hyperlink>
      <w:r w:rsidRPr="001C0B20">
        <w:rPr>
          <w:rFonts w:ascii="Arial" w:hAnsi="Arial" w:cs="Arial"/>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1C0B20">
        <w:rPr>
          <w:rFonts w:ascii="Arial" w:hAnsi="Arial" w:cs="Arial"/>
          <w:sz w:val="24"/>
          <w:szCs w:val="24"/>
        </w:rPr>
        <w:t>опубликован</w:t>
      </w:r>
      <w:proofErr w:type="gramEnd"/>
      <w:r w:rsidRPr="001C0B20">
        <w:rPr>
          <w:rFonts w:ascii="Arial" w:hAnsi="Arial" w:cs="Arial"/>
          <w:sz w:val="24"/>
          <w:szCs w:val="24"/>
        </w:rPr>
        <w:t xml:space="preserve"> в издании «Российская газета»</w:t>
      </w:r>
      <w:r w:rsidR="0039557F" w:rsidRPr="001C0B20">
        <w:rPr>
          <w:rFonts w:ascii="Arial" w:hAnsi="Arial" w:cs="Arial"/>
          <w:sz w:val="24"/>
          <w:szCs w:val="24"/>
        </w:rPr>
        <w:t>, N 266 от 30 декабря 2008 г.);</w:t>
      </w:r>
    </w:p>
    <w:p w:rsidR="0039557F"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w:t>
      </w:r>
      <w:hyperlink r:id="rId17" w:history="1">
        <w:r w:rsidRPr="001C0B20">
          <w:rPr>
            <w:rStyle w:val="a5"/>
            <w:rFonts w:ascii="Arial" w:hAnsi="Arial" w:cs="Arial"/>
            <w:sz w:val="24"/>
            <w:szCs w:val="24"/>
          </w:rPr>
          <w:t>Федеральным законом от 02 мая 2006 г. N 59-ФЗ</w:t>
        </w:r>
      </w:hyperlink>
      <w:r w:rsidRPr="001C0B20">
        <w:rPr>
          <w:rFonts w:ascii="Arial" w:hAnsi="Arial" w:cs="Arial"/>
          <w:sz w:val="24"/>
          <w:szCs w:val="24"/>
        </w:rPr>
        <w:t> «О порядке рассмотрения обращений граждан Российской Федерации» (</w:t>
      </w:r>
      <w:proofErr w:type="gramStart"/>
      <w:r w:rsidRPr="001C0B20">
        <w:rPr>
          <w:rFonts w:ascii="Arial" w:hAnsi="Arial" w:cs="Arial"/>
          <w:sz w:val="24"/>
          <w:szCs w:val="24"/>
        </w:rPr>
        <w:t>опубликован</w:t>
      </w:r>
      <w:proofErr w:type="gramEnd"/>
      <w:r w:rsidRPr="001C0B20">
        <w:rPr>
          <w:rFonts w:ascii="Arial" w:hAnsi="Arial" w:cs="Arial"/>
          <w:sz w:val="24"/>
          <w:szCs w:val="24"/>
        </w:rPr>
        <w:t xml:space="preserve"> в издании «Российская газета», N 202 от 08 октября 2003 г.);</w:t>
      </w:r>
    </w:p>
    <w:p w:rsidR="0039557F" w:rsidRPr="001C0B20" w:rsidRDefault="0039557F" w:rsidP="0039557F">
      <w:pPr>
        <w:spacing w:after="0" w:line="240" w:lineRule="auto"/>
        <w:ind w:firstLine="1134"/>
        <w:jc w:val="both"/>
        <w:rPr>
          <w:rFonts w:ascii="Arial" w:eastAsia="Times New Roman" w:hAnsi="Arial" w:cs="Arial"/>
          <w:sz w:val="24"/>
          <w:szCs w:val="24"/>
          <w:lang w:eastAsia="ru-RU"/>
        </w:rPr>
      </w:pPr>
      <w:r w:rsidRPr="001C0B20">
        <w:rPr>
          <w:rFonts w:ascii="Arial" w:eastAsia="Times New Roman" w:hAnsi="Arial" w:cs="Arial"/>
          <w:sz w:val="24"/>
          <w:szCs w:val="24"/>
          <w:lang w:eastAsia="ru-RU"/>
        </w:rPr>
        <w:t>- Уставом Калачеевского сельского поселения Калачеевского муниципального района Воронежской области;</w:t>
      </w:r>
    </w:p>
    <w:p w:rsidR="0039557F"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w:t>
      </w:r>
      <w:hyperlink r:id="rId18" w:history="1">
        <w:r w:rsidRPr="001C0B20">
          <w:rPr>
            <w:rStyle w:val="a5"/>
            <w:rFonts w:ascii="Arial" w:hAnsi="Arial" w:cs="Arial"/>
            <w:sz w:val="24"/>
            <w:szCs w:val="24"/>
          </w:rPr>
          <w:t>Приказом Министерства экономического развития Российской Федерации от 30 апреля 2009 г. N 141</w:t>
        </w:r>
      </w:hyperlink>
      <w:r w:rsidRPr="001C0B20">
        <w:rPr>
          <w:rFonts w:ascii="Arial" w:hAnsi="Arial" w:cs="Arial"/>
          <w:sz w:val="24"/>
          <w:szCs w:val="24"/>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1C0B20">
        <w:rPr>
          <w:rFonts w:ascii="Arial" w:hAnsi="Arial" w:cs="Arial"/>
          <w:sz w:val="24"/>
          <w:szCs w:val="24"/>
        </w:rPr>
        <w:t>опубликован</w:t>
      </w:r>
      <w:proofErr w:type="gramEnd"/>
      <w:r w:rsidRPr="001C0B20">
        <w:rPr>
          <w:rFonts w:ascii="Arial" w:hAnsi="Arial" w:cs="Arial"/>
          <w:sz w:val="24"/>
          <w:szCs w:val="24"/>
        </w:rPr>
        <w:t xml:space="preserve"> в издании «Российская га</w:t>
      </w:r>
      <w:r w:rsidR="0039557F" w:rsidRPr="001C0B20">
        <w:rPr>
          <w:rFonts w:ascii="Arial" w:hAnsi="Arial" w:cs="Arial"/>
          <w:sz w:val="24"/>
          <w:szCs w:val="24"/>
        </w:rPr>
        <w:t>зета», N 85 от 14 мая 2009 г.);</w:t>
      </w:r>
    </w:p>
    <w:p w:rsidR="0039557F"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w:t>
      </w:r>
      <w:hyperlink r:id="rId19" w:history="1">
        <w:r w:rsidRPr="001C0B20">
          <w:rPr>
            <w:rStyle w:val="a5"/>
            <w:rFonts w:ascii="Arial" w:hAnsi="Arial" w:cs="Arial"/>
            <w:sz w:val="24"/>
            <w:szCs w:val="24"/>
          </w:rPr>
          <w:t>Постановлением Правительства Российской Федерации от 30 июня 2010 г. N 489</w:t>
        </w:r>
      </w:hyperlink>
      <w:r w:rsidRPr="001C0B20">
        <w:rPr>
          <w:rFonts w:ascii="Arial" w:hAnsi="Arial" w:cs="Arial"/>
          <w:sz w:val="24"/>
          <w:szCs w:val="24"/>
        </w:rPr>
        <w:t>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roofErr w:type="gramStart"/>
      <w:r w:rsidRPr="001C0B20">
        <w:rPr>
          <w:rFonts w:ascii="Arial" w:hAnsi="Arial" w:cs="Arial"/>
          <w:sz w:val="24"/>
          <w:szCs w:val="24"/>
        </w:rPr>
        <w:t>опубликован</w:t>
      </w:r>
      <w:proofErr w:type="gramEnd"/>
      <w:r w:rsidRPr="001C0B20">
        <w:rPr>
          <w:rFonts w:ascii="Arial" w:hAnsi="Arial" w:cs="Arial"/>
          <w:sz w:val="24"/>
          <w:szCs w:val="24"/>
        </w:rPr>
        <w:t xml:space="preserve"> в издании «Собрание законодательства</w:t>
      </w:r>
      <w:r w:rsidR="0039557F" w:rsidRPr="001C0B20">
        <w:rPr>
          <w:rFonts w:ascii="Arial" w:hAnsi="Arial" w:cs="Arial"/>
          <w:sz w:val="24"/>
          <w:szCs w:val="24"/>
        </w:rPr>
        <w:t xml:space="preserve"> РФ», N 28 от 12 июля 2010 г.);</w:t>
      </w:r>
    </w:p>
    <w:p w:rsidR="001C55A8"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xml:space="preserve">1.5. </w:t>
      </w:r>
      <w:proofErr w:type="gramStart"/>
      <w:r w:rsidRPr="001C0B20">
        <w:rPr>
          <w:rFonts w:ascii="Arial" w:hAnsi="Arial" w:cs="Arial"/>
          <w:sz w:val="24"/>
          <w:szCs w:val="24"/>
        </w:rPr>
        <w:t>Предметом муниципального контроля за использованием и охраной недр является соблюдение юридическими лицами независимо от их организационно-правовой формы, индивидуальными предпринимателями обязательных требований, установленных законодательством Российской Федерации, и требований, установленных нормативными правовыми актами органов местного самоуправления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муниципальными правовыми</w:t>
      </w:r>
      <w:proofErr w:type="gramEnd"/>
      <w:r w:rsidRPr="001C0B20">
        <w:rPr>
          <w:rFonts w:ascii="Arial" w:hAnsi="Arial" w:cs="Arial"/>
          <w:sz w:val="24"/>
          <w:szCs w:val="24"/>
        </w:rPr>
        <w:t xml:space="preserve"> актами в области использования и охраны недр).</w:t>
      </w:r>
    </w:p>
    <w:p w:rsidR="0039557F" w:rsidRPr="001C0B20" w:rsidRDefault="001C55A8" w:rsidP="0039557F">
      <w:pPr>
        <w:spacing w:after="0" w:line="240" w:lineRule="auto"/>
        <w:ind w:firstLine="1134"/>
        <w:rPr>
          <w:rFonts w:ascii="Arial" w:hAnsi="Arial" w:cs="Arial"/>
          <w:sz w:val="24"/>
          <w:szCs w:val="24"/>
        </w:rPr>
      </w:pPr>
      <w:r w:rsidRPr="001C0B20">
        <w:rPr>
          <w:rFonts w:ascii="Arial" w:hAnsi="Arial" w:cs="Arial"/>
          <w:sz w:val="24"/>
          <w:szCs w:val="24"/>
        </w:rPr>
        <w:t xml:space="preserve">1.6. </w:t>
      </w:r>
      <w:r w:rsidR="0039557F" w:rsidRPr="001C0B20">
        <w:rPr>
          <w:rFonts w:ascii="Arial" w:hAnsi="Arial" w:cs="Arial"/>
          <w:sz w:val="24"/>
          <w:szCs w:val="24"/>
        </w:rPr>
        <w:t>Должностное лицо,</w:t>
      </w:r>
      <w:r w:rsidRPr="001C0B20">
        <w:rPr>
          <w:rFonts w:ascii="Arial" w:hAnsi="Arial" w:cs="Arial"/>
          <w:sz w:val="24"/>
          <w:szCs w:val="24"/>
        </w:rPr>
        <w:t xml:space="preserve"> уполномоченн</w:t>
      </w:r>
      <w:r w:rsidR="0039557F" w:rsidRPr="001C0B20">
        <w:rPr>
          <w:rFonts w:ascii="Arial" w:hAnsi="Arial" w:cs="Arial"/>
          <w:sz w:val="24"/>
          <w:szCs w:val="24"/>
        </w:rPr>
        <w:t>ое</w:t>
      </w:r>
      <w:r w:rsidRPr="001C0B20">
        <w:rPr>
          <w:rFonts w:ascii="Arial" w:hAnsi="Arial" w:cs="Arial"/>
          <w:sz w:val="24"/>
          <w:szCs w:val="24"/>
        </w:rPr>
        <w:t xml:space="preserve"> на осуществление муниципальный </w:t>
      </w:r>
      <w:proofErr w:type="gramStart"/>
      <w:r w:rsidRPr="001C0B20">
        <w:rPr>
          <w:rFonts w:ascii="Arial" w:hAnsi="Arial" w:cs="Arial"/>
          <w:sz w:val="24"/>
          <w:szCs w:val="24"/>
        </w:rPr>
        <w:t>контроль за</w:t>
      </w:r>
      <w:proofErr w:type="gramEnd"/>
      <w:r w:rsidRPr="001C0B20">
        <w:rPr>
          <w:rFonts w:ascii="Arial" w:hAnsi="Arial" w:cs="Arial"/>
          <w:sz w:val="24"/>
          <w:szCs w:val="24"/>
        </w:rPr>
        <w:t xml:space="preserve"> использование</w:t>
      </w:r>
      <w:r w:rsidR="0039557F" w:rsidRPr="001C0B20">
        <w:rPr>
          <w:rFonts w:ascii="Arial" w:hAnsi="Arial" w:cs="Arial"/>
          <w:sz w:val="24"/>
          <w:szCs w:val="24"/>
        </w:rPr>
        <w:t>м и охраной недр, осуществляет:</w:t>
      </w:r>
    </w:p>
    <w:p w:rsidR="0039557F"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xml:space="preserve">- </w:t>
      </w:r>
      <w:proofErr w:type="gramStart"/>
      <w:r w:rsidRPr="001C0B20">
        <w:rPr>
          <w:rFonts w:ascii="Arial" w:hAnsi="Arial" w:cs="Arial"/>
          <w:sz w:val="24"/>
          <w:szCs w:val="24"/>
        </w:rPr>
        <w:t>контроль за</w:t>
      </w:r>
      <w:proofErr w:type="gramEnd"/>
      <w:r w:rsidRPr="001C0B20">
        <w:rPr>
          <w:rFonts w:ascii="Arial" w:hAnsi="Arial" w:cs="Arial"/>
          <w:sz w:val="24"/>
          <w:szCs w:val="24"/>
        </w:rPr>
        <w:t xml:space="preserve"> соблюдением юридическими лицами независимо от их организационно-правовой формы, индивидуальными предпринимателями требований, установленных муниципальными правовыми актами в области использования и</w:t>
      </w:r>
      <w:r w:rsidR="0039557F" w:rsidRPr="001C0B20">
        <w:rPr>
          <w:rFonts w:ascii="Arial" w:hAnsi="Arial" w:cs="Arial"/>
          <w:sz w:val="24"/>
          <w:szCs w:val="24"/>
        </w:rPr>
        <w:t xml:space="preserve"> охраны недр.</w:t>
      </w:r>
    </w:p>
    <w:p w:rsidR="0039557F"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организацию и проведение мероприятий по профилактике нарушений требований установленных муниципальными правовыми актами в облас</w:t>
      </w:r>
      <w:r w:rsidR="0039557F" w:rsidRPr="001C0B20">
        <w:rPr>
          <w:rFonts w:ascii="Arial" w:hAnsi="Arial" w:cs="Arial"/>
          <w:sz w:val="24"/>
          <w:szCs w:val="24"/>
        </w:rPr>
        <w:t>ти использования и охраны недр.</w:t>
      </w:r>
    </w:p>
    <w:p w:rsidR="001C55A8" w:rsidRPr="001C0B20" w:rsidRDefault="001C55A8" w:rsidP="0039557F">
      <w:pPr>
        <w:spacing w:after="0" w:line="240" w:lineRule="auto"/>
        <w:ind w:firstLine="1134"/>
        <w:jc w:val="both"/>
        <w:rPr>
          <w:rFonts w:ascii="Arial" w:hAnsi="Arial" w:cs="Arial"/>
          <w:sz w:val="24"/>
          <w:szCs w:val="24"/>
        </w:rPr>
      </w:pPr>
      <w:r w:rsidRPr="001C0B20">
        <w:rPr>
          <w:rFonts w:ascii="Arial" w:hAnsi="Arial" w:cs="Arial"/>
          <w:sz w:val="24"/>
          <w:szCs w:val="24"/>
        </w:rPr>
        <w:t xml:space="preserve">- организацию и проведение мероприятий по </w:t>
      </w:r>
      <w:proofErr w:type="gramStart"/>
      <w:r w:rsidRPr="001C0B20">
        <w:rPr>
          <w:rFonts w:ascii="Arial" w:hAnsi="Arial" w:cs="Arial"/>
          <w:sz w:val="24"/>
          <w:szCs w:val="24"/>
        </w:rPr>
        <w:t>контролю за</w:t>
      </w:r>
      <w:proofErr w:type="gramEnd"/>
      <w:r w:rsidRPr="001C0B20">
        <w:rPr>
          <w:rFonts w:ascii="Arial" w:hAnsi="Arial" w:cs="Arial"/>
          <w:sz w:val="24"/>
          <w:szCs w:val="24"/>
        </w:rPr>
        <w:t xml:space="preserve"> соблюдением требований, установленных муниципальными правовыми актами в области использования и охраны недр, осуществляемых без взаимодействия с юридическими лицами, индивидуальными предпринимателями.</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xml:space="preserve">1.7. Муниципальные служащие уполномоченные на осуществление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при проведении</w:t>
      </w:r>
      <w:r w:rsidR="007F1CB6" w:rsidRPr="001C0B20">
        <w:rPr>
          <w:rFonts w:ascii="Arial" w:hAnsi="Arial" w:cs="Arial"/>
          <w:sz w:val="24"/>
          <w:szCs w:val="24"/>
        </w:rPr>
        <w:t xml:space="preserve"> проверки обязаны:</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в облас</w:t>
      </w:r>
      <w:r w:rsidR="007F1CB6" w:rsidRPr="001C0B20">
        <w:rPr>
          <w:rFonts w:ascii="Arial" w:hAnsi="Arial" w:cs="Arial"/>
          <w:sz w:val="24"/>
          <w:szCs w:val="24"/>
        </w:rPr>
        <w:t>ти использования и охраны недр;</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соблюдать законодательство Российской Федерации, права и законные интересы юридических лиц и индивидуальных предпринимателей, в отношен</w:t>
      </w:r>
      <w:r w:rsidR="007F1CB6" w:rsidRPr="001C0B20">
        <w:rPr>
          <w:rFonts w:ascii="Arial" w:hAnsi="Arial" w:cs="Arial"/>
          <w:sz w:val="24"/>
          <w:szCs w:val="24"/>
        </w:rPr>
        <w:t>ии которых проводится проверка;</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xml:space="preserve">- проводить проверку на основании </w:t>
      </w:r>
      <w:r w:rsidR="007F1CB6" w:rsidRPr="001C0B20">
        <w:rPr>
          <w:rFonts w:ascii="Arial" w:hAnsi="Arial" w:cs="Arial"/>
          <w:sz w:val="24"/>
          <w:szCs w:val="24"/>
        </w:rPr>
        <w:t>распоряжения</w:t>
      </w:r>
      <w:r w:rsidRPr="001C0B20">
        <w:rPr>
          <w:rFonts w:ascii="Arial" w:hAnsi="Arial" w:cs="Arial"/>
          <w:sz w:val="24"/>
          <w:szCs w:val="24"/>
        </w:rPr>
        <w:t xml:space="preserve"> о ее проведении в</w:t>
      </w:r>
      <w:r w:rsidR="007F1CB6" w:rsidRPr="001C0B20">
        <w:rPr>
          <w:rFonts w:ascii="Arial" w:hAnsi="Arial" w:cs="Arial"/>
          <w:sz w:val="24"/>
          <w:szCs w:val="24"/>
        </w:rPr>
        <w:t xml:space="preserve"> соответствии с ее назначением;</w:t>
      </w:r>
    </w:p>
    <w:p w:rsidR="007F1CB6" w:rsidRPr="001C0B20" w:rsidRDefault="001C55A8" w:rsidP="007F1CB6">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w:t>
      </w:r>
      <w:r w:rsidR="007F1CB6" w:rsidRPr="001C0B20">
        <w:rPr>
          <w:rFonts w:ascii="Arial" w:hAnsi="Arial" w:cs="Arial"/>
          <w:sz w:val="24"/>
          <w:szCs w:val="24"/>
        </w:rPr>
        <w:t xml:space="preserve">распоряжения </w:t>
      </w:r>
      <w:r w:rsidRPr="001C0B20">
        <w:rPr>
          <w:rFonts w:ascii="Arial" w:hAnsi="Arial" w:cs="Arial"/>
          <w:sz w:val="24"/>
          <w:szCs w:val="24"/>
        </w:rPr>
        <w:t>и в случае, предусмотренном </w:t>
      </w:r>
      <w:hyperlink r:id="rId20" w:history="1">
        <w:r w:rsidRPr="001C0B20">
          <w:rPr>
            <w:rStyle w:val="a5"/>
            <w:rFonts w:ascii="Arial" w:hAnsi="Arial" w:cs="Arial"/>
            <w:sz w:val="24"/>
            <w:szCs w:val="24"/>
          </w:rPr>
          <w:t>частью 5 статьи 10</w:t>
        </w:r>
      </w:hyperlink>
      <w:r w:rsidRPr="001C0B20">
        <w:rPr>
          <w:rFonts w:ascii="Arial" w:hAnsi="Arial" w:cs="Arial"/>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выездной </w:t>
      </w:r>
      <w:r w:rsidR="007F1CB6" w:rsidRPr="001C0B20">
        <w:rPr>
          <w:rFonts w:ascii="Arial" w:hAnsi="Arial" w:cs="Arial"/>
          <w:sz w:val="24"/>
          <w:szCs w:val="24"/>
        </w:rPr>
        <w:t>проверки с органом</w:t>
      </w:r>
      <w:proofErr w:type="gramEnd"/>
      <w:r w:rsidR="007F1CB6" w:rsidRPr="001C0B20">
        <w:rPr>
          <w:rFonts w:ascii="Arial" w:hAnsi="Arial" w:cs="Arial"/>
          <w:sz w:val="24"/>
          <w:szCs w:val="24"/>
        </w:rPr>
        <w:t xml:space="preserve"> прокуратуры;</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w:t>
      </w:r>
      <w:r w:rsidR="007F1CB6" w:rsidRPr="001C0B20">
        <w:rPr>
          <w:rFonts w:ascii="Arial" w:hAnsi="Arial" w:cs="Arial"/>
          <w:sz w:val="24"/>
          <w:szCs w:val="24"/>
        </w:rPr>
        <w:t>тносящимся к предмету проверки;</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w:t>
      </w:r>
      <w:r w:rsidR="007F1CB6" w:rsidRPr="001C0B20">
        <w:rPr>
          <w:rFonts w:ascii="Arial" w:hAnsi="Arial" w:cs="Arial"/>
          <w:sz w:val="24"/>
          <w:szCs w:val="24"/>
        </w:rPr>
        <w:t>тносящиеся к предмету проверки;</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w:t>
      </w:r>
      <w:r w:rsidR="007F1CB6" w:rsidRPr="001C0B20">
        <w:rPr>
          <w:rFonts w:ascii="Arial" w:hAnsi="Arial" w:cs="Arial"/>
          <w:sz w:val="24"/>
          <w:szCs w:val="24"/>
        </w:rPr>
        <w:t>вителя с результатами проверки;</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w:t>
      </w:r>
      <w:r w:rsidR="007F1CB6" w:rsidRPr="001C0B20">
        <w:rPr>
          <w:rFonts w:ascii="Arial" w:hAnsi="Arial" w:cs="Arial"/>
          <w:sz w:val="24"/>
          <w:szCs w:val="24"/>
        </w:rPr>
        <w:t>информационного взаимодействия;</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своевременно и в полной мере принимать в пределах своих полномочий необходимые меры по предупреждению, выявлению и устранению выявлен</w:t>
      </w:r>
      <w:r w:rsidR="007F1CB6" w:rsidRPr="001C0B20">
        <w:rPr>
          <w:rFonts w:ascii="Arial" w:hAnsi="Arial" w:cs="Arial"/>
          <w:sz w:val="24"/>
          <w:szCs w:val="24"/>
        </w:rPr>
        <w:t>ных нарушений законодательства;</w:t>
      </w:r>
    </w:p>
    <w:p w:rsidR="007F1CB6" w:rsidRPr="001C0B20" w:rsidRDefault="001C55A8" w:rsidP="007F1CB6">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1C0B20">
        <w:rPr>
          <w:rFonts w:ascii="Arial" w:hAnsi="Arial" w:cs="Arial"/>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w:t>
      </w:r>
      <w:r w:rsidR="007F1CB6" w:rsidRPr="001C0B20">
        <w:rPr>
          <w:rFonts w:ascii="Arial" w:hAnsi="Arial" w:cs="Arial"/>
          <w:sz w:val="24"/>
          <w:szCs w:val="24"/>
        </w:rPr>
        <w:t>дпринимателей, юридических лиц;</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w:t>
      </w:r>
      <w:r w:rsidR="007F1CB6" w:rsidRPr="001C0B20">
        <w:rPr>
          <w:rFonts w:ascii="Arial" w:hAnsi="Arial" w:cs="Arial"/>
          <w:sz w:val="24"/>
          <w:szCs w:val="24"/>
        </w:rPr>
        <w:t>тельством Российской Федерации;</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соблюдать сроки проведения проверки, установленные </w:t>
      </w:r>
      <w:hyperlink r:id="rId21" w:history="1">
        <w:r w:rsidRPr="001C0B20">
          <w:rPr>
            <w:rStyle w:val="a5"/>
            <w:rFonts w:ascii="Arial" w:hAnsi="Arial" w:cs="Arial"/>
            <w:sz w:val="24"/>
            <w:szCs w:val="24"/>
          </w:rPr>
          <w:t>Федеральным законом от 26 декабря 2008 г. N 294-ФЗ</w:t>
        </w:r>
      </w:hyperlink>
      <w:r w:rsidR="007F1CB6" w:rsidRPr="001C0B20">
        <w:rPr>
          <w:rFonts w:ascii="Arial" w:hAnsi="Arial" w:cs="Arial"/>
          <w:sz w:val="24"/>
          <w:szCs w:val="24"/>
        </w:rPr>
        <w:t xml:space="preserve"> </w:t>
      </w:r>
      <w:r w:rsidRPr="001C0B20">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w:t>
      </w:r>
      <w:r w:rsidR="007F1CB6" w:rsidRPr="001C0B20">
        <w:rPr>
          <w:rFonts w:ascii="Arial" w:hAnsi="Arial" w:cs="Arial"/>
          <w:sz w:val="24"/>
          <w:szCs w:val="24"/>
        </w:rPr>
        <w:t>троля» и настоящим регламентом;</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w:t>
      </w:r>
      <w:r w:rsidR="007F1CB6" w:rsidRPr="001C0B20">
        <w:rPr>
          <w:rFonts w:ascii="Arial" w:hAnsi="Arial" w:cs="Arial"/>
          <w:sz w:val="24"/>
          <w:szCs w:val="24"/>
        </w:rPr>
        <w:t>тельством Российской Федерации;</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w:t>
      </w:r>
      <w:r w:rsidR="007F1CB6" w:rsidRPr="001C0B20">
        <w:rPr>
          <w:rFonts w:ascii="Arial" w:hAnsi="Arial" w:cs="Arial"/>
          <w:sz w:val="24"/>
          <w:szCs w:val="24"/>
        </w:rPr>
        <w:t>ожениями настоящего регламента;</w:t>
      </w:r>
    </w:p>
    <w:p w:rsidR="001C55A8"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1C0B20">
        <w:rPr>
          <w:rFonts w:ascii="Arial" w:hAnsi="Arial" w:cs="Arial"/>
          <w:sz w:val="24"/>
          <w:szCs w:val="24"/>
        </w:rPr>
        <w:br/>
        <w:t>- направлять в уполномоченные органы материалы, связанные с нарушениями законодательства Российской Федерации о недрах, для составления протоколов об административных правонарушениях или для решения вопросов о возбуждении уголовных дел (по признакам преступлений).</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1.8. Муниципальные служащие</w:t>
      </w:r>
      <w:proofErr w:type="gramStart"/>
      <w:r w:rsidRPr="001C0B20">
        <w:rPr>
          <w:rFonts w:ascii="Arial" w:hAnsi="Arial" w:cs="Arial"/>
          <w:sz w:val="24"/>
          <w:szCs w:val="24"/>
        </w:rPr>
        <w:t xml:space="preserve"> ,</w:t>
      </w:r>
      <w:proofErr w:type="gramEnd"/>
      <w:r w:rsidRPr="001C0B20">
        <w:rPr>
          <w:rFonts w:ascii="Arial" w:hAnsi="Arial" w:cs="Arial"/>
          <w:sz w:val="24"/>
          <w:szCs w:val="24"/>
        </w:rPr>
        <w:t xml:space="preserve"> уполномоченные на осуществление муниципального контроля за использованием и охраной недр, при п</w:t>
      </w:r>
      <w:r w:rsidR="007F1CB6" w:rsidRPr="001C0B20">
        <w:rPr>
          <w:rFonts w:ascii="Arial" w:hAnsi="Arial" w:cs="Arial"/>
          <w:sz w:val="24"/>
          <w:szCs w:val="24"/>
        </w:rPr>
        <w:t>роведении проверки имеют право:</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w:t>
      </w:r>
      <w:r w:rsidR="007F1CB6" w:rsidRPr="001C0B20">
        <w:rPr>
          <w:rFonts w:ascii="Arial" w:hAnsi="Arial" w:cs="Arial"/>
          <w:sz w:val="24"/>
          <w:szCs w:val="24"/>
        </w:rPr>
        <w:t>мые в ходе проведения проверки.</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xml:space="preserve">2) во время исполнения служебных обязанностей беспрепятственно по предъявлении служебного удостоверения, копии </w:t>
      </w:r>
      <w:r w:rsidR="00686E18" w:rsidRPr="001C0B20">
        <w:rPr>
          <w:rFonts w:ascii="Arial" w:hAnsi="Arial" w:cs="Arial"/>
          <w:sz w:val="24"/>
          <w:szCs w:val="24"/>
        </w:rPr>
        <w:t>распоряжения</w:t>
      </w:r>
      <w:r w:rsidRPr="001C0B20">
        <w:rPr>
          <w:rFonts w:ascii="Arial" w:hAnsi="Arial" w:cs="Arial"/>
          <w:sz w:val="24"/>
          <w:szCs w:val="24"/>
        </w:rPr>
        <w:t xml:space="preserve"> о назначении проверки посещать и обследовать используемые юридическими лицами, индивидуальными предпринимателями при осуществлении хозяйственной и иной деятельности земельные участки, а также проводить необходимые исследования, испытания, измерения, расследования, экспертизы и </w:t>
      </w:r>
      <w:r w:rsidR="007F1CB6" w:rsidRPr="001C0B20">
        <w:rPr>
          <w:rFonts w:ascii="Arial" w:hAnsi="Arial" w:cs="Arial"/>
          <w:sz w:val="24"/>
          <w:szCs w:val="24"/>
        </w:rPr>
        <w:t>другие мероприятия по контролю.</w:t>
      </w:r>
    </w:p>
    <w:p w:rsidR="007F1CB6" w:rsidRPr="001C0B20" w:rsidRDefault="001C55A8" w:rsidP="007F1CB6">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3) составлять протоколы об административных правонарушениях, предусмотренных </w:t>
      </w:r>
      <w:hyperlink r:id="rId22" w:history="1">
        <w:r w:rsidRPr="001C0B20">
          <w:rPr>
            <w:rStyle w:val="a5"/>
            <w:rFonts w:ascii="Arial" w:hAnsi="Arial" w:cs="Arial"/>
            <w:sz w:val="24"/>
            <w:szCs w:val="24"/>
          </w:rPr>
          <w:t>частью 1 статьи 19.4</w:t>
        </w:r>
      </w:hyperlink>
      <w:r w:rsidRPr="001C0B20">
        <w:rPr>
          <w:rFonts w:ascii="Arial" w:hAnsi="Arial" w:cs="Arial"/>
          <w:sz w:val="24"/>
          <w:szCs w:val="24"/>
        </w:rPr>
        <w:t>, </w:t>
      </w:r>
      <w:hyperlink r:id="rId23" w:history="1">
        <w:r w:rsidRPr="001C0B20">
          <w:rPr>
            <w:rStyle w:val="a5"/>
            <w:rFonts w:ascii="Arial" w:hAnsi="Arial" w:cs="Arial"/>
            <w:sz w:val="24"/>
            <w:szCs w:val="24"/>
          </w:rPr>
          <w:t>статьей 19.4.1</w:t>
        </w:r>
      </w:hyperlink>
      <w:r w:rsidRPr="001C0B20">
        <w:rPr>
          <w:rFonts w:ascii="Arial" w:hAnsi="Arial" w:cs="Arial"/>
          <w:sz w:val="24"/>
          <w:szCs w:val="24"/>
        </w:rPr>
        <w:t>, </w:t>
      </w:r>
      <w:hyperlink r:id="rId24" w:history="1">
        <w:r w:rsidRPr="001C0B20">
          <w:rPr>
            <w:rStyle w:val="a5"/>
            <w:rFonts w:ascii="Arial" w:hAnsi="Arial" w:cs="Arial"/>
            <w:sz w:val="24"/>
            <w:szCs w:val="24"/>
          </w:rPr>
          <w:t>частью 1 статьи 19.5</w:t>
        </w:r>
      </w:hyperlink>
      <w:r w:rsidRPr="001C0B20">
        <w:rPr>
          <w:rFonts w:ascii="Arial" w:hAnsi="Arial" w:cs="Arial"/>
          <w:sz w:val="24"/>
          <w:szCs w:val="24"/>
        </w:rPr>
        <w:t>, </w:t>
      </w:r>
      <w:hyperlink r:id="rId25" w:history="1">
        <w:r w:rsidRPr="001C0B20">
          <w:rPr>
            <w:rStyle w:val="a5"/>
            <w:rFonts w:ascii="Arial" w:hAnsi="Arial" w:cs="Arial"/>
            <w:sz w:val="24"/>
            <w:szCs w:val="24"/>
          </w:rPr>
          <w:t>статьей 19.7</w:t>
        </w:r>
      </w:hyperlink>
      <w:r w:rsidRPr="001C0B20">
        <w:rPr>
          <w:rFonts w:ascii="Arial" w:hAnsi="Arial" w:cs="Arial"/>
          <w:sz w:val="24"/>
          <w:szCs w:val="24"/>
        </w:rPr>
        <w:t> Кодекса Российской Федерации об административных правонарушениях, при осуществлении муниципального контроля за использованием и охраной недр, составлять протоколы об административных правонарушениях, предусмотренных </w:t>
      </w:r>
      <w:hyperlink r:id="rId26" w:history="1">
        <w:r w:rsidRPr="001C0B20">
          <w:rPr>
            <w:rStyle w:val="a5"/>
            <w:rFonts w:ascii="Arial" w:hAnsi="Arial" w:cs="Arial"/>
            <w:sz w:val="24"/>
            <w:szCs w:val="24"/>
          </w:rPr>
          <w:t>частью 1 статьи 19.4</w:t>
        </w:r>
      </w:hyperlink>
      <w:r w:rsidRPr="001C0B20">
        <w:rPr>
          <w:rFonts w:ascii="Arial" w:hAnsi="Arial" w:cs="Arial"/>
          <w:sz w:val="24"/>
          <w:szCs w:val="24"/>
        </w:rPr>
        <w:t>, </w:t>
      </w:r>
      <w:hyperlink r:id="rId27" w:history="1">
        <w:r w:rsidRPr="001C0B20">
          <w:rPr>
            <w:rStyle w:val="a5"/>
            <w:rFonts w:ascii="Arial" w:hAnsi="Arial" w:cs="Arial"/>
            <w:sz w:val="24"/>
            <w:szCs w:val="24"/>
          </w:rPr>
          <w:t>статьей 19.4.1</w:t>
        </w:r>
      </w:hyperlink>
      <w:r w:rsidRPr="001C0B20">
        <w:rPr>
          <w:rFonts w:ascii="Arial" w:hAnsi="Arial" w:cs="Arial"/>
          <w:sz w:val="24"/>
          <w:szCs w:val="24"/>
        </w:rPr>
        <w:t>, </w:t>
      </w:r>
      <w:hyperlink r:id="rId28" w:history="1">
        <w:r w:rsidRPr="001C0B20">
          <w:rPr>
            <w:rStyle w:val="a5"/>
            <w:rFonts w:ascii="Arial" w:hAnsi="Arial" w:cs="Arial"/>
            <w:sz w:val="24"/>
            <w:szCs w:val="24"/>
          </w:rPr>
          <w:t>частью 1 статьи 19.5</w:t>
        </w:r>
      </w:hyperlink>
      <w:r w:rsidRPr="001C0B20">
        <w:rPr>
          <w:rFonts w:ascii="Arial" w:hAnsi="Arial" w:cs="Arial"/>
          <w:sz w:val="24"/>
          <w:szCs w:val="24"/>
        </w:rPr>
        <w:t>, </w:t>
      </w:r>
      <w:hyperlink r:id="rId29" w:history="1">
        <w:r w:rsidRPr="001C0B20">
          <w:rPr>
            <w:rStyle w:val="a5"/>
            <w:rFonts w:ascii="Arial" w:hAnsi="Arial" w:cs="Arial"/>
            <w:sz w:val="24"/>
            <w:szCs w:val="24"/>
          </w:rPr>
          <w:t>статьей 19.7</w:t>
        </w:r>
      </w:hyperlink>
      <w:r w:rsidRPr="001C0B20">
        <w:rPr>
          <w:rFonts w:ascii="Arial" w:hAnsi="Arial" w:cs="Arial"/>
          <w:sz w:val="24"/>
          <w:szCs w:val="24"/>
        </w:rPr>
        <w:t> Кодекса Российской Федерации об административных правонарушениях, при осуществ</w:t>
      </w:r>
      <w:r w:rsidR="007F1CB6" w:rsidRPr="001C0B20">
        <w:rPr>
          <w:rFonts w:ascii="Arial" w:hAnsi="Arial" w:cs="Arial"/>
          <w:sz w:val="24"/>
          <w:szCs w:val="24"/>
        </w:rPr>
        <w:t>лении</w:t>
      </w:r>
      <w:proofErr w:type="gramEnd"/>
      <w:r w:rsidR="007F1CB6" w:rsidRPr="001C0B20">
        <w:rPr>
          <w:rFonts w:ascii="Arial" w:hAnsi="Arial" w:cs="Arial"/>
          <w:sz w:val="24"/>
          <w:szCs w:val="24"/>
        </w:rPr>
        <w:t xml:space="preserve"> муниципального контроля».</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xml:space="preserve">4) выдавать юридическим лицам, индивидуальным предпринимателям предписания об устранении выявленных нарушений требований муниципальных правовых актов в области использования и охраны недр, о проведении мероприятий по обеспечению предотвращения вреда животным, растениям </w:t>
      </w:r>
      <w:r w:rsidR="007F1CB6" w:rsidRPr="001C0B20">
        <w:rPr>
          <w:rFonts w:ascii="Arial" w:hAnsi="Arial" w:cs="Arial"/>
          <w:sz w:val="24"/>
          <w:szCs w:val="24"/>
        </w:rPr>
        <w:t>и окружающей среде.</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5) направлять в уполномоченные исполнительные органы государственной власти в соответствии с их компетенцией материалы, связанные с нарушением законодательства Российской Федерации о недрах, для решения вопросов о возбуждении уголовных и административных дел по признакам</w:t>
      </w:r>
      <w:r w:rsidR="007F1CB6" w:rsidRPr="001C0B20">
        <w:rPr>
          <w:rFonts w:ascii="Arial" w:hAnsi="Arial" w:cs="Arial"/>
          <w:sz w:val="24"/>
          <w:szCs w:val="24"/>
        </w:rPr>
        <w:t xml:space="preserve"> преступлений и правонарушений.</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xml:space="preserve">6) после издания </w:t>
      </w:r>
      <w:r w:rsidR="00686E18" w:rsidRPr="001C0B20">
        <w:rPr>
          <w:rFonts w:ascii="Arial" w:hAnsi="Arial" w:cs="Arial"/>
          <w:sz w:val="24"/>
          <w:szCs w:val="24"/>
        </w:rPr>
        <w:t>распоряжения</w:t>
      </w:r>
      <w:r w:rsidRPr="001C0B20">
        <w:rPr>
          <w:rFonts w:ascii="Arial" w:hAnsi="Arial" w:cs="Arial"/>
          <w:sz w:val="24"/>
          <w:szCs w:val="24"/>
        </w:rPr>
        <w:t xml:space="preserve"> о проведении проверки запрашивать необходимые документы и (или) информацию в рамках межведомственного </w:t>
      </w:r>
      <w:r w:rsidR="007F1CB6" w:rsidRPr="001C0B20">
        <w:rPr>
          <w:rFonts w:ascii="Arial" w:hAnsi="Arial" w:cs="Arial"/>
          <w:sz w:val="24"/>
          <w:szCs w:val="24"/>
        </w:rPr>
        <w:t>информационного взаимодействия.</w:t>
      </w:r>
    </w:p>
    <w:p w:rsidR="007F1CB6" w:rsidRPr="001C0B20" w:rsidRDefault="001C55A8" w:rsidP="007F1CB6">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7)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w:t>
      </w:r>
      <w:hyperlink r:id="rId30" w:history="1">
        <w:r w:rsidRPr="001C0B20">
          <w:rPr>
            <w:rStyle w:val="a5"/>
            <w:rFonts w:ascii="Arial" w:hAnsi="Arial" w:cs="Arial"/>
            <w:sz w:val="24"/>
            <w:szCs w:val="24"/>
          </w:rPr>
          <w:t>Федерального закона от 26 декабря 2008 г. N 294-ФЗ</w:t>
        </w:r>
      </w:hyperlink>
      <w:r w:rsidRPr="001C0B20">
        <w:rPr>
          <w:rFonts w:ascii="Arial" w:hAnsi="Arial" w:cs="Arial"/>
          <w:sz w:val="24"/>
          <w:szCs w:val="24"/>
        </w:rPr>
        <w:t> «О защите прав юридических лиц и индивидуальных предпринимателей при проведении государственного</w:t>
      </w:r>
      <w:proofErr w:type="gramEnd"/>
      <w:r w:rsidRPr="001C0B20">
        <w:rPr>
          <w:rFonts w:ascii="Arial" w:hAnsi="Arial" w:cs="Arial"/>
          <w:sz w:val="24"/>
          <w:szCs w:val="24"/>
        </w:rPr>
        <w:t xml:space="preserve"> контроля (надзо</w:t>
      </w:r>
      <w:r w:rsidR="007F1CB6" w:rsidRPr="001C0B20">
        <w:rPr>
          <w:rFonts w:ascii="Arial" w:hAnsi="Arial" w:cs="Arial"/>
          <w:sz w:val="24"/>
          <w:szCs w:val="24"/>
        </w:rPr>
        <w:t>ра) и муниципального контроля».</w:t>
      </w:r>
    </w:p>
    <w:p w:rsidR="007F1CB6" w:rsidRPr="001C0B20" w:rsidRDefault="001C55A8" w:rsidP="007F1CB6">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8) в случае выявления при проведении мероприятий по контролю, в ходе которых не требуется взаимодействие органа муниципального контроля за использованием и охраной недр с юридическими лицами и индивидуальными предпринимателями, нарушений обязательных требований, требований, установленных муниципальными правовыми актами в области использования и охраны недр, принимать в пределах своей компетенции меры по пресечению таких нарушений, а также направлять в письменной форме мотивированное</w:t>
      </w:r>
      <w:proofErr w:type="gramEnd"/>
      <w:r w:rsidRPr="001C0B20">
        <w:rPr>
          <w:rFonts w:ascii="Arial" w:hAnsi="Arial" w:cs="Arial"/>
          <w:sz w:val="24"/>
          <w:szCs w:val="24"/>
        </w:rPr>
        <w:t xml:space="preserve"> </w:t>
      </w:r>
      <w:proofErr w:type="gramStart"/>
      <w:r w:rsidRPr="001C0B20">
        <w:rPr>
          <w:rFonts w:ascii="Arial" w:hAnsi="Arial" w:cs="Arial"/>
          <w:sz w:val="24"/>
          <w:szCs w:val="24"/>
        </w:rPr>
        <w:t>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31" w:history="1">
        <w:r w:rsidRPr="001C0B20">
          <w:rPr>
            <w:rStyle w:val="a5"/>
            <w:rFonts w:ascii="Arial" w:hAnsi="Arial" w:cs="Arial"/>
            <w:sz w:val="24"/>
            <w:szCs w:val="24"/>
          </w:rPr>
          <w:t>пункте 2 части 2 статьи 10</w:t>
        </w:r>
      </w:hyperlink>
      <w:r w:rsidRPr="001C0B20">
        <w:rPr>
          <w:rFonts w:ascii="Arial" w:hAnsi="Arial" w:cs="Arial"/>
          <w:sz w:val="24"/>
          <w:szCs w:val="24"/>
        </w:rPr>
        <w:t> Федерального закона от 26 декабря 2008 г. N 294-ФЗ «О защите прав юридических лиц и индивидуальных предпринимателей при проведении государственного контроля (надзора)</w:t>
      </w:r>
      <w:r w:rsidR="007F1CB6" w:rsidRPr="001C0B20">
        <w:rPr>
          <w:rFonts w:ascii="Arial" w:hAnsi="Arial" w:cs="Arial"/>
          <w:sz w:val="24"/>
          <w:szCs w:val="24"/>
        </w:rPr>
        <w:t xml:space="preserve"> и муниципального контроля».</w:t>
      </w:r>
      <w:proofErr w:type="gramEnd"/>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9) подготавливать предостережения о недопустимости нарушения обязательных требований в соответствии с </w:t>
      </w:r>
      <w:hyperlink r:id="rId32" w:history="1">
        <w:r w:rsidRPr="001C0B20">
          <w:rPr>
            <w:rStyle w:val="a5"/>
            <w:rFonts w:ascii="Arial" w:hAnsi="Arial" w:cs="Arial"/>
            <w:sz w:val="24"/>
            <w:szCs w:val="24"/>
          </w:rPr>
          <w:t>частями 5</w:t>
        </w:r>
      </w:hyperlink>
      <w:r w:rsidRPr="001C0B20">
        <w:rPr>
          <w:rFonts w:ascii="Arial" w:hAnsi="Arial" w:cs="Arial"/>
          <w:sz w:val="24"/>
          <w:szCs w:val="24"/>
        </w:rPr>
        <w:t> - </w:t>
      </w:r>
      <w:hyperlink r:id="rId33" w:history="1">
        <w:r w:rsidRPr="001C0B20">
          <w:rPr>
            <w:rStyle w:val="a5"/>
            <w:rFonts w:ascii="Arial" w:hAnsi="Arial" w:cs="Arial"/>
            <w:sz w:val="24"/>
            <w:szCs w:val="24"/>
          </w:rPr>
          <w:t>7 статьи 8.2</w:t>
        </w:r>
      </w:hyperlink>
      <w:r w:rsidRPr="001C0B20">
        <w:rPr>
          <w:rFonts w:ascii="Arial" w:hAnsi="Arial" w:cs="Arial"/>
          <w:sz w:val="24"/>
          <w:szCs w:val="24"/>
        </w:rPr>
        <w:t> Федерального закона от 26 декабря 2008 г. N 294-ФЗ «О защите прав юридических лиц и индивидуальных предпринимателей при проведении государственного контроля (надзо</w:t>
      </w:r>
      <w:r w:rsidR="007F1CB6" w:rsidRPr="001C0B20">
        <w:rPr>
          <w:rFonts w:ascii="Arial" w:hAnsi="Arial" w:cs="Arial"/>
          <w:sz w:val="24"/>
          <w:szCs w:val="24"/>
        </w:rPr>
        <w:t>ра) и муниципального контроля».</w:t>
      </w:r>
    </w:p>
    <w:p w:rsidR="007F1CB6" w:rsidRPr="001C0B20" w:rsidRDefault="001C55A8" w:rsidP="007F1CB6">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10) приступать к проведению внеплановой выездной проверки незамедлительно с извещением органов прокуратуры о проведении мероприятий по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области использования и</w:t>
      </w:r>
      <w:proofErr w:type="gramEnd"/>
      <w:r w:rsidRPr="001C0B20">
        <w:rPr>
          <w:rFonts w:ascii="Arial" w:hAnsi="Arial" w:cs="Arial"/>
          <w:sz w:val="24"/>
          <w:szCs w:val="24"/>
        </w:rPr>
        <w:t xml:space="preserve"> охраны недр, в момент совершения таких нарушений в связи с необходи</w:t>
      </w:r>
      <w:r w:rsidR="007F1CB6" w:rsidRPr="001C0B20">
        <w:rPr>
          <w:rFonts w:ascii="Arial" w:hAnsi="Arial" w:cs="Arial"/>
          <w:sz w:val="24"/>
          <w:szCs w:val="24"/>
        </w:rPr>
        <w:t>мостью принятия неотложных мер.</w:t>
      </w:r>
    </w:p>
    <w:p w:rsidR="007F1CB6" w:rsidRPr="001C0B20" w:rsidRDefault="001C55A8" w:rsidP="007F1CB6">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11) проводить внеплановую проверку без предварительного уведомления юридических лиц, индивидуальных предпринимателей о начале проведения внеплановой выездной проверки,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w:t>
      </w:r>
      <w:r w:rsidR="007F1CB6" w:rsidRPr="001C0B20">
        <w:rPr>
          <w:rFonts w:ascii="Arial" w:hAnsi="Arial" w:cs="Arial"/>
          <w:sz w:val="24"/>
          <w:szCs w:val="24"/>
        </w:rPr>
        <w:t>дного и техногенного характера.</w:t>
      </w:r>
      <w:proofErr w:type="gramEnd"/>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xml:space="preserve">12) готовить обращения в суд с иском о взыскании с юридического лица, индивидуального предпринимателя расходов, понесенных органом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в связи с рассмотрением поступивших заявлений, обращений указанных лиц, если в заявлениях, обращениях были ук</w:t>
      </w:r>
      <w:r w:rsidR="007F1CB6" w:rsidRPr="001C0B20">
        <w:rPr>
          <w:rFonts w:ascii="Arial" w:hAnsi="Arial" w:cs="Arial"/>
          <w:sz w:val="24"/>
          <w:szCs w:val="24"/>
        </w:rPr>
        <w:t>азаны заведомо ложные сведения.</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xml:space="preserve">13) проводить выездную проверку в случае, если после рассмотрения представленных пояснений и документов либо при отсутствии пояснений юридического лица или индивидуального предпринимателя орган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установит признаки нарушения обязательных требований или требований, установленных муниципальными правовыми актами в области использования и охраны недр.</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1.9. Лица, в отношении которых пр</w:t>
      </w:r>
      <w:r w:rsidR="007F1CB6" w:rsidRPr="001C0B20">
        <w:rPr>
          <w:rFonts w:ascii="Arial" w:hAnsi="Arial" w:cs="Arial"/>
          <w:sz w:val="24"/>
          <w:szCs w:val="24"/>
        </w:rPr>
        <w:t>оводится проверка, имеют право:</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непосредственно присутствовать при проведении проверки, давать объяснения по вопросам, о</w:t>
      </w:r>
      <w:r w:rsidR="007F1CB6" w:rsidRPr="001C0B20">
        <w:rPr>
          <w:rFonts w:ascii="Arial" w:hAnsi="Arial" w:cs="Arial"/>
          <w:sz w:val="24"/>
          <w:szCs w:val="24"/>
        </w:rPr>
        <w:t>тносящимся к предмету проверки;</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получать от муниципальных служащих</w:t>
      </w:r>
      <w:proofErr w:type="gramStart"/>
      <w:r w:rsidRPr="001C0B20">
        <w:rPr>
          <w:rFonts w:ascii="Arial" w:hAnsi="Arial" w:cs="Arial"/>
          <w:sz w:val="24"/>
          <w:szCs w:val="24"/>
        </w:rPr>
        <w:t xml:space="preserve"> ,</w:t>
      </w:r>
      <w:proofErr w:type="gramEnd"/>
      <w:r w:rsidRPr="001C0B20">
        <w:rPr>
          <w:rFonts w:ascii="Arial" w:hAnsi="Arial" w:cs="Arial"/>
          <w:sz w:val="24"/>
          <w:szCs w:val="24"/>
        </w:rPr>
        <w:t xml:space="preserve"> уполномоченных на осуществление муниципального контроля за использованием и охраной недр, информацию, относящуюся к предмету проверки, представление которой предусмотрено </w:t>
      </w:r>
      <w:hyperlink r:id="rId34" w:history="1">
        <w:r w:rsidRPr="001C0B20">
          <w:rPr>
            <w:rStyle w:val="a5"/>
            <w:rFonts w:ascii="Arial" w:hAnsi="Arial" w:cs="Arial"/>
            <w:sz w:val="24"/>
            <w:szCs w:val="24"/>
          </w:rPr>
          <w:t>Федеральным законом от 26 декабря 2008 г. N 294-ФЗ</w:t>
        </w:r>
      </w:hyperlink>
      <w:r w:rsidRPr="001C0B20">
        <w:rPr>
          <w:rFonts w:ascii="Arial" w:hAnsi="Arial" w:cs="Arial"/>
          <w:sz w:val="24"/>
          <w:szCs w:val="24"/>
        </w:rPr>
        <w:t> «О защите прав юридических лиц и индивидуальных предпринимателей при осуществлении государственного контроля (надзо</w:t>
      </w:r>
      <w:r w:rsidR="007F1CB6" w:rsidRPr="001C0B20">
        <w:rPr>
          <w:rFonts w:ascii="Arial" w:hAnsi="Arial" w:cs="Arial"/>
          <w:sz w:val="24"/>
          <w:szCs w:val="24"/>
        </w:rPr>
        <w:t>ра) и муниципального контроля»;</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xml:space="preserve">- знакомиться с документами и (или) информацией, полученными органами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w:t>
      </w:r>
      <w:r w:rsidR="007F1CB6" w:rsidRPr="001C0B20">
        <w:rPr>
          <w:rFonts w:ascii="Arial" w:hAnsi="Arial" w:cs="Arial"/>
          <w:sz w:val="24"/>
          <w:szCs w:val="24"/>
        </w:rPr>
        <w:t>и документы и (или) информация;</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по собственной ин</w:t>
      </w:r>
      <w:r w:rsidR="007F1CB6" w:rsidRPr="001C0B20">
        <w:rPr>
          <w:rFonts w:ascii="Arial" w:hAnsi="Arial" w:cs="Arial"/>
          <w:sz w:val="24"/>
          <w:szCs w:val="24"/>
        </w:rPr>
        <w:t>ициативе;</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служащих уполномоченных на осуществление муниципального </w:t>
      </w:r>
      <w:proofErr w:type="gramStart"/>
      <w:r w:rsidRPr="001C0B20">
        <w:rPr>
          <w:rFonts w:ascii="Arial" w:hAnsi="Arial" w:cs="Arial"/>
          <w:sz w:val="24"/>
          <w:szCs w:val="24"/>
        </w:rPr>
        <w:t>контроля за</w:t>
      </w:r>
      <w:proofErr w:type="gramEnd"/>
      <w:r w:rsidR="007F1CB6" w:rsidRPr="001C0B20">
        <w:rPr>
          <w:rFonts w:ascii="Arial" w:hAnsi="Arial" w:cs="Arial"/>
          <w:sz w:val="24"/>
          <w:szCs w:val="24"/>
        </w:rPr>
        <w:t xml:space="preserve"> использованием и охраной недр;</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xml:space="preserve">- обжаловать действия (бездействие) муниципальных служащих, уполномоченных на осуществление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w:t>
      </w:r>
      <w:r w:rsidR="007F1CB6" w:rsidRPr="001C0B20">
        <w:rPr>
          <w:rFonts w:ascii="Arial" w:hAnsi="Arial" w:cs="Arial"/>
          <w:sz w:val="24"/>
          <w:szCs w:val="24"/>
        </w:rPr>
        <w:t>ерации и настоящим регламентом;</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xml:space="preserve">- на возмещение вреда, причиненного при осуществлении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действиями муниципальных служащих, уполномоченных на осуществление муниципального контроля за использованием и охраной недр, признанными в устано</w:t>
      </w:r>
      <w:r w:rsidR="007F1CB6" w:rsidRPr="001C0B20">
        <w:rPr>
          <w:rFonts w:ascii="Arial" w:hAnsi="Arial" w:cs="Arial"/>
          <w:sz w:val="24"/>
          <w:szCs w:val="24"/>
        </w:rPr>
        <w:t>вленном порядке неправомерными.</w:t>
      </w:r>
    </w:p>
    <w:p w:rsidR="007F1CB6" w:rsidRPr="001C0B20" w:rsidRDefault="001C55A8" w:rsidP="007F1CB6">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 вести журнал учета проверок по типовой форме, установленной Приказом Министерства экономического развития Российской </w:t>
      </w:r>
      <w:hyperlink r:id="rId35" w:history="1">
        <w:r w:rsidRPr="001C0B20">
          <w:rPr>
            <w:rStyle w:val="a5"/>
            <w:rFonts w:ascii="Arial" w:hAnsi="Arial" w:cs="Arial"/>
            <w:sz w:val="24"/>
            <w:szCs w:val="24"/>
          </w:rPr>
          <w:t>Федерации от 30 апреля 2009 г. N 141</w:t>
        </w:r>
      </w:hyperlink>
      <w:r w:rsidRPr="001C0B20">
        <w:rPr>
          <w:rFonts w:ascii="Arial" w:hAnsi="Arial" w:cs="Arial"/>
          <w:sz w:val="24"/>
          <w:szCs w:val="24"/>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1.10. Лица, в отношении которы</w:t>
      </w:r>
      <w:r w:rsidR="007F1CB6" w:rsidRPr="001C0B20">
        <w:rPr>
          <w:rFonts w:ascii="Arial" w:hAnsi="Arial" w:cs="Arial"/>
          <w:sz w:val="24"/>
          <w:szCs w:val="24"/>
        </w:rPr>
        <w:t>х проводится проверка, обязаны:</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пред</w:t>
      </w:r>
      <w:r w:rsidR="007F1CB6" w:rsidRPr="001C0B20">
        <w:rPr>
          <w:rFonts w:ascii="Arial" w:hAnsi="Arial" w:cs="Arial"/>
          <w:sz w:val="24"/>
          <w:szCs w:val="24"/>
        </w:rPr>
        <w:t xml:space="preserve">оставить муниципальным служащим, </w:t>
      </w:r>
      <w:r w:rsidRPr="001C0B20">
        <w:rPr>
          <w:rFonts w:ascii="Arial" w:hAnsi="Arial" w:cs="Arial"/>
          <w:sz w:val="24"/>
          <w:szCs w:val="24"/>
        </w:rPr>
        <w:t>уполномоченным на осуществление муниципального контроля за использованием и охраной недр, проводящим выездную проверку, возможность ознакомиться с документами, связанными с целями, задачами и предметом проверки, а также обеспечить доступ проводящих выездную проверку муниципальных служащих</w:t>
      </w:r>
      <w:proofErr w:type="gramStart"/>
      <w:r w:rsidRPr="001C0B20">
        <w:rPr>
          <w:rFonts w:ascii="Arial" w:hAnsi="Arial" w:cs="Arial"/>
          <w:sz w:val="24"/>
          <w:szCs w:val="24"/>
        </w:rPr>
        <w:t xml:space="preserve"> ,</w:t>
      </w:r>
      <w:proofErr w:type="gramEnd"/>
      <w:r w:rsidRPr="001C0B20">
        <w:rPr>
          <w:rFonts w:ascii="Arial" w:hAnsi="Arial" w:cs="Arial"/>
          <w:sz w:val="24"/>
          <w:szCs w:val="24"/>
        </w:rPr>
        <w:t xml:space="preserve"> и участвующих в выездной проверке экспертов, представителей экспертных </w:t>
      </w:r>
      <w:r w:rsidR="007F1CB6" w:rsidRPr="001C0B20">
        <w:rPr>
          <w:rFonts w:ascii="Arial" w:hAnsi="Arial" w:cs="Arial"/>
          <w:sz w:val="24"/>
          <w:szCs w:val="24"/>
        </w:rPr>
        <w:t>организаций на объект проверки;</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при проведении проверок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в области использования и охраны недр.</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xml:space="preserve">1.11. Конечным результатом исполнения </w:t>
      </w:r>
      <w:r w:rsidR="007F1CB6" w:rsidRPr="001C0B20">
        <w:rPr>
          <w:rFonts w:ascii="Arial" w:hAnsi="Arial" w:cs="Arial"/>
          <w:sz w:val="24"/>
          <w:szCs w:val="24"/>
        </w:rPr>
        <w:t>муниципальной функции является:</w:t>
      </w:r>
    </w:p>
    <w:p w:rsidR="007F1CB6"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 акт проверки, составленный по форме, утвержденной приказом Министерства экономического развития Российской </w:t>
      </w:r>
      <w:hyperlink r:id="rId36" w:history="1">
        <w:r w:rsidRPr="001C0B20">
          <w:rPr>
            <w:rStyle w:val="a5"/>
            <w:rFonts w:ascii="Arial" w:hAnsi="Arial" w:cs="Arial"/>
            <w:sz w:val="24"/>
            <w:szCs w:val="24"/>
          </w:rPr>
          <w:t>Федерации от 30 апреля 2009 г. N 141</w:t>
        </w:r>
      </w:hyperlink>
      <w:r w:rsidRPr="001C0B20">
        <w:rPr>
          <w:rFonts w:ascii="Arial" w:hAnsi="Arial" w:cs="Arial"/>
          <w:sz w:val="24"/>
          <w:szCs w:val="24"/>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w:t>
      </w:r>
      <w:r w:rsidR="007F1CB6" w:rsidRPr="001C0B20">
        <w:rPr>
          <w:rFonts w:ascii="Arial" w:hAnsi="Arial" w:cs="Arial"/>
          <w:sz w:val="24"/>
          <w:szCs w:val="24"/>
        </w:rPr>
        <w:t>ра) и муниципального контроля».</w:t>
      </w:r>
    </w:p>
    <w:p w:rsidR="004D3B43" w:rsidRPr="001C0B20" w:rsidRDefault="001C55A8" w:rsidP="007F1CB6">
      <w:pPr>
        <w:spacing w:after="0" w:line="240" w:lineRule="auto"/>
        <w:ind w:firstLine="1134"/>
        <w:jc w:val="both"/>
        <w:rPr>
          <w:rFonts w:ascii="Arial" w:hAnsi="Arial" w:cs="Arial"/>
          <w:sz w:val="24"/>
          <w:szCs w:val="24"/>
        </w:rPr>
      </w:pPr>
      <w:r w:rsidRPr="001C0B20">
        <w:rPr>
          <w:rFonts w:ascii="Arial" w:hAnsi="Arial" w:cs="Arial"/>
          <w:sz w:val="24"/>
          <w:szCs w:val="24"/>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в области использования и охра</w:t>
      </w:r>
      <w:r w:rsidR="004D3B43" w:rsidRPr="001C0B20">
        <w:rPr>
          <w:rFonts w:ascii="Arial" w:hAnsi="Arial" w:cs="Arial"/>
          <w:sz w:val="24"/>
          <w:szCs w:val="24"/>
        </w:rPr>
        <w:t>ны недр, муниципальные служащие</w:t>
      </w:r>
      <w:r w:rsidRPr="001C0B20">
        <w:rPr>
          <w:rFonts w:ascii="Arial" w:hAnsi="Arial" w:cs="Arial"/>
          <w:sz w:val="24"/>
          <w:szCs w:val="24"/>
        </w:rPr>
        <w:t>, проводившие проверку, в пределах полномочий, предусмотренных законода</w:t>
      </w:r>
      <w:r w:rsidR="004D3B43" w:rsidRPr="001C0B20">
        <w:rPr>
          <w:rFonts w:ascii="Arial" w:hAnsi="Arial" w:cs="Arial"/>
          <w:sz w:val="24"/>
          <w:szCs w:val="24"/>
        </w:rPr>
        <w:t>тельством Российской Федерации:</w:t>
      </w:r>
    </w:p>
    <w:p w:rsidR="004D3B43" w:rsidRPr="001C0B20" w:rsidRDefault="001C55A8" w:rsidP="007F1CB6">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 выдают юридическому лицу, индивидуальному предпринимателю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1C0B20">
        <w:rPr>
          <w:rFonts w:ascii="Arial" w:hAnsi="Arial" w:cs="Arial"/>
          <w:sz w:val="24"/>
          <w:szCs w:val="24"/>
        </w:rPr>
        <w:t xml:space="preserve"> характера, а также других мероприятий, предусм</w:t>
      </w:r>
      <w:r w:rsidR="004D3B43" w:rsidRPr="001C0B20">
        <w:rPr>
          <w:rFonts w:ascii="Arial" w:hAnsi="Arial" w:cs="Arial"/>
          <w:sz w:val="24"/>
          <w:szCs w:val="24"/>
        </w:rPr>
        <w:t>отренных федеральными законами;</w:t>
      </w:r>
    </w:p>
    <w:p w:rsidR="004D3B43" w:rsidRPr="001C0B20" w:rsidRDefault="001C55A8" w:rsidP="007F1CB6">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1C0B20">
        <w:rPr>
          <w:rFonts w:ascii="Arial" w:hAnsi="Arial" w:cs="Arial"/>
          <w:sz w:val="24"/>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w:t>
      </w:r>
      <w:r w:rsidR="004D3B43" w:rsidRPr="001C0B20">
        <w:rPr>
          <w:rFonts w:ascii="Arial" w:hAnsi="Arial" w:cs="Arial"/>
          <w:sz w:val="24"/>
          <w:szCs w:val="24"/>
        </w:rPr>
        <w:t>ности.</w:t>
      </w:r>
    </w:p>
    <w:p w:rsidR="004D3B43" w:rsidRPr="001C0B20" w:rsidRDefault="001C55A8" w:rsidP="004D3B43">
      <w:pPr>
        <w:spacing w:after="0" w:line="240" w:lineRule="auto"/>
        <w:ind w:firstLine="1134"/>
        <w:jc w:val="both"/>
        <w:rPr>
          <w:rFonts w:ascii="Arial" w:hAnsi="Arial" w:cs="Arial"/>
          <w:sz w:val="24"/>
          <w:szCs w:val="24"/>
        </w:rPr>
      </w:pPr>
      <w:r w:rsidRPr="001C0B20">
        <w:rPr>
          <w:rFonts w:ascii="Arial" w:hAnsi="Arial" w:cs="Arial"/>
          <w:sz w:val="24"/>
          <w:szCs w:val="24"/>
        </w:rPr>
        <w:t>- направляют полученные в ходе проверки материалы в уполномоченные органы для рассмотрения и принятия мер в соответствии с законодательством Российской Федерации.</w:t>
      </w:r>
    </w:p>
    <w:p w:rsidR="001C55A8" w:rsidRPr="001C0B20" w:rsidRDefault="001C55A8" w:rsidP="004D3B43">
      <w:pPr>
        <w:spacing w:after="0" w:line="240" w:lineRule="auto"/>
        <w:ind w:firstLine="1134"/>
        <w:jc w:val="both"/>
        <w:rPr>
          <w:rFonts w:ascii="Arial" w:hAnsi="Arial" w:cs="Arial"/>
          <w:sz w:val="24"/>
          <w:szCs w:val="24"/>
        </w:rPr>
      </w:pPr>
      <w:r w:rsidRPr="001C0B20">
        <w:rPr>
          <w:rFonts w:ascii="Arial" w:hAnsi="Arial" w:cs="Arial"/>
          <w:sz w:val="24"/>
          <w:szCs w:val="24"/>
        </w:rPr>
        <w:t>1.12. Блок-схема исполнения муниципальной функции приводится в </w:t>
      </w:r>
      <w:hyperlink r:id="rId37" w:history="1">
        <w:r w:rsidRPr="001C0B20">
          <w:rPr>
            <w:rStyle w:val="a5"/>
            <w:rFonts w:ascii="Arial" w:hAnsi="Arial" w:cs="Arial"/>
            <w:sz w:val="24"/>
            <w:szCs w:val="24"/>
          </w:rPr>
          <w:t>приложении</w:t>
        </w:r>
      </w:hyperlink>
      <w:r w:rsidRPr="001C0B20">
        <w:rPr>
          <w:rFonts w:ascii="Arial" w:hAnsi="Arial" w:cs="Arial"/>
          <w:sz w:val="24"/>
          <w:szCs w:val="24"/>
        </w:rPr>
        <w:t> к регламенту.</w:t>
      </w:r>
    </w:p>
    <w:p w:rsidR="004D3B43" w:rsidRPr="001C0B20" w:rsidRDefault="004D3B43" w:rsidP="004D3B43">
      <w:pPr>
        <w:spacing w:after="0" w:line="240" w:lineRule="auto"/>
        <w:ind w:firstLine="1134"/>
        <w:jc w:val="both"/>
        <w:rPr>
          <w:rFonts w:ascii="Arial" w:hAnsi="Arial" w:cs="Arial"/>
          <w:sz w:val="24"/>
          <w:szCs w:val="24"/>
        </w:rPr>
      </w:pPr>
    </w:p>
    <w:p w:rsidR="004D3B43" w:rsidRPr="001C0B20" w:rsidRDefault="001C55A8" w:rsidP="004D3B43">
      <w:pPr>
        <w:spacing w:after="0" w:line="240" w:lineRule="auto"/>
        <w:jc w:val="center"/>
        <w:rPr>
          <w:rFonts w:ascii="Arial" w:hAnsi="Arial" w:cs="Arial"/>
          <w:sz w:val="24"/>
          <w:szCs w:val="24"/>
        </w:rPr>
      </w:pPr>
      <w:r w:rsidRPr="001C0B20">
        <w:rPr>
          <w:rFonts w:ascii="Arial" w:hAnsi="Arial" w:cs="Arial"/>
          <w:sz w:val="24"/>
          <w:szCs w:val="24"/>
        </w:rPr>
        <w:t>2. Требования к порядку исполнения муниципальной функции</w:t>
      </w:r>
    </w:p>
    <w:p w:rsidR="004D3B43" w:rsidRPr="001C0B20" w:rsidRDefault="004D3B43" w:rsidP="004D3B43">
      <w:pPr>
        <w:spacing w:after="0" w:line="240" w:lineRule="auto"/>
        <w:jc w:val="center"/>
        <w:rPr>
          <w:rFonts w:ascii="Arial" w:hAnsi="Arial" w:cs="Arial"/>
          <w:sz w:val="24"/>
          <w:szCs w:val="24"/>
        </w:rPr>
      </w:pPr>
    </w:p>
    <w:p w:rsidR="004D3B43" w:rsidRPr="001C0B20" w:rsidRDefault="001C55A8" w:rsidP="004D3B43">
      <w:pPr>
        <w:spacing w:after="0" w:line="240" w:lineRule="auto"/>
        <w:ind w:firstLine="1134"/>
        <w:jc w:val="both"/>
        <w:rPr>
          <w:rFonts w:ascii="Arial" w:eastAsia="Times New Roman" w:hAnsi="Arial" w:cs="Arial"/>
          <w:sz w:val="24"/>
          <w:szCs w:val="24"/>
          <w:lang w:eastAsia="ru-RU"/>
        </w:rPr>
      </w:pPr>
      <w:r w:rsidRPr="001C0B20">
        <w:rPr>
          <w:rFonts w:ascii="Arial" w:hAnsi="Arial" w:cs="Arial"/>
          <w:sz w:val="24"/>
          <w:szCs w:val="24"/>
        </w:rPr>
        <w:t xml:space="preserve">2.1. </w:t>
      </w:r>
      <w:r w:rsidR="004D3B43" w:rsidRPr="001C0B20">
        <w:rPr>
          <w:rFonts w:ascii="Arial" w:eastAsia="Times New Roman" w:hAnsi="Arial" w:cs="Arial"/>
          <w:sz w:val="24"/>
          <w:szCs w:val="24"/>
          <w:lang w:eastAsia="ru-RU"/>
        </w:rPr>
        <w:t xml:space="preserve">Место нахождения администрации Калачеевского сельского поселения (далее – администрация):397606, Воронежская область, Калачеевский район, п. Калачеевский, ул. Ленина,13.  </w:t>
      </w:r>
    </w:p>
    <w:p w:rsidR="004D3B43" w:rsidRPr="001C0B20" w:rsidRDefault="004D3B43" w:rsidP="004D3B43">
      <w:pPr>
        <w:spacing w:after="0" w:line="240" w:lineRule="auto"/>
        <w:ind w:firstLine="1134"/>
        <w:jc w:val="both"/>
        <w:rPr>
          <w:rFonts w:ascii="Arial" w:eastAsia="Times New Roman" w:hAnsi="Arial" w:cs="Arial"/>
          <w:sz w:val="24"/>
          <w:szCs w:val="24"/>
          <w:lang w:eastAsia="ru-RU"/>
        </w:rPr>
      </w:pPr>
      <w:r w:rsidRPr="001C0B20">
        <w:rPr>
          <w:rFonts w:ascii="Arial" w:eastAsia="Times New Roman" w:hAnsi="Arial" w:cs="Arial"/>
          <w:sz w:val="24"/>
          <w:szCs w:val="24"/>
          <w:lang w:eastAsia="ru-RU"/>
        </w:rPr>
        <w:t>График (режим) работы администрации:</w:t>
      </w:r>
    </w:p>
    <w:p w:rsidR="004D3B43" w:rsidRPr="001C0B20" w:rsidRDefault="004D3B43" w:rsidP="004D3B43">
      <w:pPr>
        <w:spacing w:after="0" w:line="240" w:lineRule="auto"/>
        <w:ind w:firstLine="1134"/>
        <w:jc w:val="both"/>
        <w:rPr>
          <w:rFonts w:ascii="Arial" w:eastAsia="Times New Roman" w:hAnsi="Arial" w:cs="Arial"/>
          <w:sz w:val="24"/>
          <w:szCs w:val="24"/>
          <w:lang w:eastAsia="ru-RU"/>
        </w:rPr>
      </w:pPr>
      <w:r w:rsidRPr="001C0B20">
        <w:rPr>
          <w:rFonts w:ascii="Arial" w:eastAsia="Times New Roman" w:hAnsi="Arial" w:cs="Arial"/>
          <w:sz w:val="24"/>
          <w:szCs w:val="24"/>
          <w:lang w:eastAsia="ru-RU"/>
        </w:rPr>
        <w:t>понедельник - пятница: с 08.00 до 17.00;</w:t>
      </w:r>
    </w:p>
    <w:p w:rsidR="004D3B43" w:rsidRPr="001C0B20" w:rsidRDefault="004D3B43" w:rsidP="004D3B43">
      <w:pPr>
        <w:spacing w:after="0" w:line="240" w:lineRule="auto"/>
        <w:ind w:firstLine="1134"/>
        <w:jc w:val="both"/>
        <w:rPr>
          <w:rFonts w:ascii="Arial" w:eastAsia="Times New Roman" w:hAnsi="Arial" w:cs="Arial"/>
          <w:sz w:val="24"/>
          <w:szCs w:val="24"/>
          <w:lang w:eastAsia="ru-RU"/>
        </w:rPr>
      </w:pPr>
      <w:r w:rsidRPr="001C0B20">
        <w:rPr>
          <w:rFonts w:ascii="Arial" w:eastAsia="Times New Roman" w:hAnsi="Arial" w:cs="Arial"/>
          <w:sz w:val="24"/>
          <w:szCs w:val="24"/>
          <w:lang w:eastAsia="ru-RU"/>
        </w:rPr>
        <w:t>перерыв: с 12.00 до 13.45.</w:t>
      </w:r>
    </w:p>
    <w:p w:rsidR="004D3B43" w:rsidRPr="001C0B20" w:rsidRDefault="004D3B43" w:rsidP="004D3B43">
      <w:pPr>
        <w:spacing w:after="0" w:line="240" w:lineRule="auto"/>
        <w:ind w:firstLine="1134"/>
        <w:jc w:val="both"/>
        <w:rPr>
          <w:rFonts w:ascii="Arial" w:eastAsia="Times New Roman" w:hAnsi="Arial" w:cs="Arial"/>
          <w:sz w:val="24"/>
          <w:szCs w:val="24"/>
          <w:lang w:eastAsia="ru-RU"/>
        </w:rPr>
      </w:pPr>
      <w:r w:rsidRPr="001C0B20">
        <w:rPr>
          <w:rFonts w:ascii="Arial" w:eastAsia="Times New Roman" w:hAnsi="Arial" w:cs="Arial"/>
          <w:sz w:val="24"/>
          <w:szCs w:val="24"/>
          <w:lang w:eastAsia="ru-RU"/>
        </w:rPr>
        <w:t>Праздничные дни, а также продолжительность рабочего времени в предпраздничные дни, устанавливаются в соответствии с законодательством Российской Федерации.</w:t>
      </w:r>
    </w:p>
    <w:p w:rsidR="004D3B43" w:rsidRPr="001C0B20" w:rsidRDefault="004D3B43" w:rsidP="004D3B43">
      <w:pPr>
        <w:spacing w:after="0" w:line="240" w:lineRule="auto"/>
        <w:ind w:firstLine="1134"/>
        <w:jc w:val="both"/>
        <w:rPr>
          <w:rFonts w:ascii="Arial" w:eastAsia="Times New Roman" w:hAnsi="Arial" w:cs="Arial"/>
          <w:sz w:val="24"/>
          <w:szCs w:val="24"/>
          <w:lang w:eastAsia="ru-RU"/>
        </w:rPr>
      </w:pPr>
      <w:r w:rsidRPr="001C0B20">
        <w:rPr>
          <w:rFonts w:ascii="Arial" w:eastAsia="Times New Roman" w:hAnsi="Arial" w:cs="Arial"/>
          <w:sz w:val="24"/>
          <w:szCs w:val="24"/>
          <w:lang w:eastAsia="ru-RU"/>
        </w:rPr>
        <w:t>Адрес официального сайта администрации в информационно-телекоммуникационной сети "Интернет" (далее - сеть Интернет): www.kalacheevskoe.ru</w:t>
      </w:r>
    </w:p>
    <w:p w:rsidR="004D3B43" w:rsidRPr="001C0B20" w:rsidRDefault="004D3B43" w:rsidP="004D3B43">
      <w:pPr>
        <w:spacing w:after="0" w:line="240" w:lineRule="auto"/>
        <w:ind w:firstLine="1134"/>
        <w:jc w:val="both"/>
        <w:rPr>
          <w:rFonts w:ascii="Arial" w:eastAsia="Times New Roman" w:hAnsi="Arial" w:cs="Arial"/>
          <w:sz w:val="24"/>
          <w:szCs w:val="24"/>
          <w:lang w:eastAsia="ru-RU"/>
        </w:rPr>
      </w:pPr>
      <w:r w:rsidRPr="001C0B20">
        <w:rPr>
          <w:rFonts w:ascii="Arial" w:eastAsia="Times New Roman" w:hAnsi="Arial" w:cs="Arial"/>
          <w:sz w:val="24"/>
          <w:szCs w:val="24"/>
          <w:lang w:eastAsia="ru-RU"/>
        </w:rPr>
        <w:t>Адрес электронной почты администрации: kalacheevskoe@mail.ru.</w:t>
      </w:r>
    </w:p>
    <w:p w:rsidR="004D3B43" w:rsidRPr="001C0B20" w:rsidRDefault="004D3B43" w:rsidP="004D3B43">
      <w:pPr>
        <w:spacing w:after="0" w:line="240" w:lineRule="auto"/>
        <w:ind w:firstLine="1134"/>
        <w:jc w:val="both"/>
        <w:rPr>
          <w:rFonts w:ascii="Arial" w:eastAsia="Times New Roman" w:hAnsi="Arial" w:cs="Arial"/>
          <w:sz w:val="24"/>
          <w:szCs w:val="24"/>
          <w:lang w:eastAsia="ru-RU"/>
        </w:rPr>
      </w:pPr>
      <w:r w:rsidRPr="001C0B20">
        <w:rPr>
          <w:rFonts w:ascii="Arial" w:eastAsia="Times New Roman" w:hAnsi="Arial" w:cs="Arial"/>
          <w:sz w:val="24"/>
          <w:szCs w:val="24"/>
          <w:lang w:eastAsia="ru-RU"/>
        </w:rPr>
        <w:t>Контактный телефон администрации: `7-(47363) 50-1-45.</w:t>
      </w:r>
    </w:p>
    <w:p w:rsidR="001C55A8" w:rsidRPr="001C0B20" w:rsidRDefault="001C55A8" w:rsidP="004D3B43">
      <w:pPr>
        <w:spacing w:after="0" w:line="240" w:lineRule="auto"/>
        <w:ind w:firstLine="1134"/>
        <w:jc w:val="both"/>
        <w:rPr>
          <w:rFonts w:ascii="Arial" w:hAnsi="Arial" w:cs="Arial"/>
          <w:sz w:val="24"/>
          <w:szCs w:val="24"/>
        </w:rPr>
      </w:pPr>
      <w:r w:rsidRPr="001C0B20">
        <w:rPr>
          <w:rFonts w:ascii="Arial" w:hAnsi="Arial" w:cs="Arial"/>
          <w:sz w:val="24"/>
          <w:szCs w:val="24"/>
        </w:rPr>
        <w:t>2.2. Информирование об исполнении муниципальной функции осуществляется в виде индивидуального и публичного информирования.</w:t>
      </w:r>
    </w:p>
    <w:p w:rsidR="001C55A8" w:rsidRPr="001C0B20" w:rsidRDefault="001C55A8" w:rsidP="004D3B43">
      <w:pPr>
        <w:spacing w:after="0" w:line="240" w:lineRule="auto"/>
        <w:ind w:firstLine="1134"/>
        <w:jc w:val="both"/>
        <w:rPr>
          <w:rFonts w:ascii="Arial" w:hAnsi="Arial" w:cs="Arial"/>
          <w:sz w:val="24"/>
          <w:szCs w:val="24"/>
        </w:rPr>
      </w:pPr>
      <w:r w:rsidRPr="001C0B20">
        <w:rPr>
          <w:rFonts w:ascii="Arial" w:hAnsi="Arial" w:cs="Arial"/>
          <w:sz w:val="24"/>
          <w:szCs w:val="24"/>
        </w:rPr>
        <w:t>2.2.1. Публичное информирование включает в себя размещение информации об исполнении муниципаль</w:t>
      </w:r>
      <w:r w:rsidR="00D20BAC" w:rsidRPr="001C0B20">
        <w:rPr>
          <w:rFonts w:ascii="Arial" w:hAnsi="Arial" w:cs="Arial"/>
          <w:sz w:val="24"/>
          <w:szCs w:val="24"/>
        </w:rPr>
        <w:t>ной функции на стендах в здании</w:t>
      </w:r>
      <w:r w:rsidRPr="001C0B20">
        <w:rPr>
          <w:rFonts w:ascii="Arial" w:hAnsi="Arial" w:cs="Arial"/>
          <w:sz w:val="24"/>
          <w:szCs w:val="24"/>
        </w:rPr>
        <w:t xml:space="preserve">, на официальном сайте администрации </w:t>
      </w:r>
      <w:r w:rsidR="004D3B43" w:rsidRPr="001C0B20">
        <w:rPr>
          <w:rFonts w:ascii="Arial" w:hAnsi="Arial" w:cs="Arial"/>
          <w:sz w:val="24"/>
          <w:szCs w:val="24"/>
        </w:rPr>
        <w:t>Калачеевского сельского поселения в</w:t>
      </w:r>
      <w:r w:rsidRPr="001C0B20">
        <w:rPr>
          <w:rFonts w:ascii="Arial" w:hAnsi="Arial" w:cs="Arial"/>
          <w:sz w:val="24"/>
          <w:szCs w:val="24"/>
        </w:rPr>
        <w:t xml:space="preserve"> информационно-телекоммуникационной сети «Интернет» посредством привлечения средств массовой информации.</w:t>
      </w:r>
    </w:p>
    <w:p w:rsidR="004D3B43" w:rsidRPr="001C0B20" w:rsidRDefault="001C55A8" w:rsidP="004D3B43">
      <w:pPr>
        <w:spacing w:after="0" w:line="240" w:lineRule="auto"/>
        <w:ind w:firstLine="1134"/>
        <w:jc w:val="both"/>
        <w:rPr>
          <w:rFonts w:ascii="Arial" w:hAnsi="Arial" w:cs="Arial"/>
          <w:sz w:val="24"/>
          <w:szCs w:val="24"/>
        </w:rPr>
      </w:pPr>
      <w:r w:rsidRPr="001C0B20">
        <w:rPr>
          <w:rFonts w:ascii="Arial" w:hAnsi="Arial" w:cs="Arial"/>
          <w:sz w:val="24"/>
          <w:szCs w:val="24"/>
        </w:rPr>
        <w:t xml:space="preserve">2.2.2. Индивидуальное информирование осуществляется в </w:t>
      </w:r>
      <w:r w:rsidR="004D3B43" w:rsidRPr="001C0B20">
        <w:rPr>
          <w:rFonts w:ascii="Arial" w:hAnsi="Arial" w:cs="Arial"/>
          <w:sz w:val="24"/>
          <w:szCs w:val="24"/>
        </w:rPr>
        <w:t>устной и письменной форме.</w:t>
      </w:r>
    </w:p>
    <w:p w:rsidR="004D3B43" w:rsidRPr="001C0B20" w:rsidRDefault="001C55A8" w:rsidP="004D3B43">
      <w:pPr>
        <w:spacing w:after="0" w:line="240" w:lineRule="auto"/>
        <w:ind w:firstLine="1134"/>
        <w:jc w:val="both"/>
        <w:rPr>
          <w:rFonts w:ascii="Arial" w:hAnsi="Arial" w:cs="Arial"/>
          <w:sz w:val="24"/>
          <w:szCs w:val="24"/>
        </w:rPr>
      </w:pPr>
      <w:r w:rsidRPr="001C0B20">
        <w:rPr>
          <w:rFonts w:ascii="Arial" w:hAnsi="Arial" w:cs="Arial"/>
          <w:sz w:val="24"/>
          <w:szCs w:val="24"/>
        </w:rPr>
        <w:t>Индивидуальное информирование в устной форме осуществляется в корректной форме по интересующим вопросам на личном приеме и по телефону. Индивидуальное информирование на личном приеме не может превышать 20 минут, а индивидуальное информирование по телефо</w:t>
      </w:r>
      <w:r w:rsidR="004D3B43" w:rsidRPr="001C0B20">
        <w:rPr>
          <w:rFonts w:ascii="Arial" w:hAnsi="Arial" w:cs="Arial"/>
          <w:sz w:val="24"/>
          <w:szCs w:val="24"/>
        </w:rPr>
        <w:t>ну не может превышать 10 минут.</w:t>
      </w:r>
    </w:p>
    <w:p w:rsidR="004D3B43" w:rsidRPr="001C0B20" w:rsidRDefault="001C55A8" w:rsidP="004D3B43">
      <w:pPr>
        <w:spacing w:after="0" w:line="240" w:lineRule="auto"/>
        <w:ind w:firstLine="1134"/>
        <w:jc w:val="both"/>
        <w:rPr>
          <w:rFonts w:ascii="Arial" w:hAnsi="Arial" w:cs="Arial"/>
          <w:sz w:val="24"/>
          <w:szCs w:val="24"/>
        </w:rPr>
      </w:pPr>
      <w:r w:rsidRPr="001C0B20">
        <w:rPr>
          <w:rFonts w:ascii="Arial" w:hAnsi="Arial" w:cs="Arial"/>
          <w:sz w:val="24"/>
          <w:szCs w:val="24"/>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w:t>
      </w:r>
      <w:r w:rsidR="004D3B43" w:rsidRPr="001C0B20">
        <w:rPr>
          <w:rFonts w:ascii="Arial" w:hAnsi="Arial" w:cs="Arial"/>
          <w:sz w:val="24"/>
          <w:szCs w:val="24"/>
        </w:rPr>
        <w:t>та под роспись заявителю лично.</w:t>
      </w:r>
    </w:p>
    <w:p w:rsidR="001C55A8" w:rsidRPr="001C0B20" w:rsidRDefault="001C55A8" w:rsidP="004D3B43">
      <w:pPr>
        <w:spacing w:after="0" w:line="240" w:lineRule="auto"/>
        <w:ind w:firstLine="1134"/>
        <w:jc w:val="both"/>
        <w:rPr>
          <w:rFonts w:ascii="Arial" w:hAnsi="Arial" w:cs="Arial"/>
          <w:sz w:val="24"/>
          <w:szCs w:val="24"/>
        </w:rPr>
      </w:pPr>
      <w:r w:rsidRPr="001C0B20">
        <w:rPr>
          <w:rFonts w:ascii="Arial" w:hAnsi="Arial" w:cs="Arial"/>
          <w:sz w:val="24"/>
          <w:szCs w:val="24"/>
        </w:rPr>
        <w:t xml:space="preserve">Со дня приёма заявления, заявитель имеет право на получение сведений о ходе выполнения муниципальной функции посредством телефона или личного посещения </w:t>
      </w:r>
      <w:r w:rsidR="00526F97" w:rsidRPr="001C0B20">
        <w:rPr>
          <w:rFonts w:ascii="Arial" w:hAnsi="Arial" w:cs="Arial"/>
          <w:sz w:val="24"/>
          <w:szCs w:val="24"/>
        </w:rPr>
        <w:t>муниципального служащего</w:t>
      </w:r>
      <w:r w:rsidRPr="001C0B20">
        <w:rPr>
          <w:rFonts w:ascii="Arial" w:hAnsi="Arial" w:cs="Arial"/>
          <w:sz w:val="24"/>
          <w:szCs w:val="24"/>
        </w:rPr>
        <w:t xml:space="preserve">, уполномоченного на осуществление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в установленное для приема время.</w:t>
      </w:r>
    </w:p>
    <w:p w:rsidR="001C55A8" w:rsidRPr="001C0B20" w:rsidRDefault="001C55A8" w:rsidP="004D3B43">
      <w:pPr>
        <w:spacing w:after="0" w:line="240" w:lineRule="auto"/>
        <w:ind w:firstLine="1134"/>
        <w:jc w:val="both"/>
        <w:rPr>
          <w:rFonts w:ascii="Arial" w:hAnsi="Arial" w:cs="Arial"/>
          <w:sz w:val="24"/>
          <w:szCs w:val="24"/>
        </w:rPr>
      </w:pPr>
      <w:r w:rsidRPr="001C0B20">
        <w:rPr>
          <w:rFonts w:ascii="Arial" w:hAnsi="Arial" w:cs="Arial"/>
          <w:sz w:val="24"/>
          <w:szCs w:val="24"/>
        </w:rPr>
        <w:t xml:space="preserve">2.3. Информация об исполнении муниципальной функции размещается на официальном сайте администрации </w:t>
      </w:r>
      <w:r w:rsidR="004D3B43" w:rsidRPr="001C0B20">
        <w:rPr>
          <w:rFonts w:ascii="Arial" w:hAnsi="Arial" w:cs="Arial"/>
          <w:sz w:val="24"/>
          <w:szCs w:val="24"/>
        </w:rPr>
        <w:t xml:space="preserve">Калачеевского сельского поселения </w:t>
      </w:r>
      <w:r w:rsidRPr="001C0B20">
        <w:rPr>
          <w:rFonts w:ascii="Arial" w:hAnsi="Arial" w:cs="Arial"/>
          <w:sz w:val="24"/>
          <w:szCs w:val="24"/>
        </w:rPr>
        <w:t xml:space="preserve"> в информационно-телекоммуникационной сети «Интернет» и на стендах в здании .</w:t>
      </w:r>
    </w:p>
    <w:p w:rsidR="004D3B43" w:rsidRPr="001C0B20" w:rsidRDefault="001C55A8" w:rsidP="004D3B43">
      <w:pPr>
        <w:spacing w:after="0" w:line="240" w:lineRule="auto"/>
        <w:ind w:firstLine="1134"/>
        <w:jc w:val="both"/>
        <w:rPr>
          <w:rFonts w:ascii="Arial" w:hAnsi="Arial" w:cs="Arial"/>
          <w:sz w:val="24"/>
          <w:szCs w:val="24"/>
        </w:rPr>
      </w:pPr>
      <w:r w:rsidRPr="001C0B20">
        <w:rPr>
          <w:rFonts w:ascii="Arial" w:hAnsi="Arial" w:cs="Arial"/>
          <w:sz w:val="24"/>
          <w:szCs w:val="24"/>
        </w:rPr>
        <w:t>2.4. Срок исполнения муниципальной функции соответствует срокам проведения проверки (как плановой, так и внеплановой) и не может п</w:t>
      </w:r>
      <w:r w:rsidR="004D3B43" w:rsidRPr="001C0B20">
        <w:rPr>
          <w:rFonts w:ascii="Arial" w:hAnsi="Arial" w:cs="Arial"/>
          <w:sz w:val="24"/>
          <w:szCs w:val="24"/>
        </w:rPr>
        <w:t>ревышать двадцати рабочих дней.</w:t>
      </w:r>
    </w:p>
    <w:p w:rsidR="004D3B43" w:rsidRPr="001C0B20" w:rsidRDefault="001C55A8" w:rsidP="004D3B43">
      <w:pPr>
        <w:spacing w:after="0" w:line="240" w:lineRule="auto"/>
        <w:ind w:firstLine="1134"/>
        <w:jc w:val="both"/>
        <w:rPr>
          <w:rFonts w:ascii="Arial" w:hAnsi="Arial" w:cs="Arial"/>
          <w:sz w:val="24"/>
          <w:szCs w:val="24"/>
        </w:rPr>
      </w:pPr>
      <w:r w:rsidRPr="001C0B20">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w:t>
      </w:r>
      <w:r w:rsidR="004D3B43" w:rsidRPr="001C0B20">
        <w:rPr>
          <w:rFonts w:ascii="Arial" w:hAnsi="Arial" w:cs="Arial"/>
          <w:sz w:val="24"/>
          <w:szCs w:val="24"/>
        </w:rPr>
        <w:t xml:space="preserve">сов для </w:t>
      </w:r>
      <w:proofErr w:type="spellStart"/>
      <w:r w:rsidR="004D3B43" w:rsidRPr="001C0B20">
        <w:rPr>
          <w:rFonts w:ascii="Arial" w:hAnsi="Arial" w:cs="Arial"/>
          <w:sz w:val="24"/>
          <w:szCs w:val="24"/>
        </w:rPr>
        <w:t>микропредприятия</w:t>
      </w:r>
      <w:proofErr w:type="spellEnd"/>
      <w:r w:rsidR="004D3B43" w:rsidRPr="001C0B20">
        <w:rPr>
          <w:rFonts w:ascii="Arial" w:hAnsi="Arial" w:cs="Arial"/>
          <w:sz w:val="24"/>
          <w:szCs w:val="24"/>
        </w:rPr>
        <w:t xml:space="preserve"> в год.</w:t>
      </w:r>
    </w:p>
    <w:p w:rsidR="004D3B43" w:rsidRPr="001C0B20" w:rsidRDefault="001C55A8" w:rsidP="004D3B43">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w:t>
      </w:r>
      <w:r w:rsidR="00526F97" w:rsidRPr="001C0B20">
        <w:rPr>
          <w:rFonts w:ascii="Arial" w:hAnsi="Arial" w:cs="Arial"/>
          <w:sz w:val="24"/>
          <w:szCs w:val="24"/>
        </w:rPr>
        <w:t>дложений муниципальных служащих</w:t>
      </w:r>
      <w:r w:rsidRPr="001C0B20">
        <w:rPr>
          <w:rFonts w:ascii="Arial" w:hAnsi="Arial" w:cs="Arial"/>
          <w:sz w:val="24"/>
          <w:szCs w:val="24"/>
        </w:rPr>
        <w:t xml:space="preserve">, проводящих выездную плановую проверку, срок проведения выездной плановой проверки может быть продлен </w:t>
      </w:r>
      <w:r w:rsidR="00526F97" w:rsidRPr="001C0B20">
        <w:rPr>
          <w:rFonts w:ascii="Arial" w:hAnsi="Arial" w:cs="Arial"/>
          <w:sz w:val="24"/>
          <w:szCs w:val="24"/>
        </w:rPr>
        <w:t>главой администрации</w:t>
      </w:r>
      <w:r w:rsidRPr="001C0B20">
        <w:rPr>
          <w:rFonts w:ascii="Arial" w:hAnsi="Arial" w:cs="Arial"/>
          <w:sz w:val="24"/>
          <w:szCs w:val="24"/>
        </w:rPr>
        <w:t xml:space="preserve">, но не более чем на двадцать рабочих дней, в отношении малых предприятий не более чем на пятьдесят часов, </w:t>
      </w:r>
      <w:proofErr w:type="spellStart"/>
      <w:r w:rsidRPr="001C0B20">
        <w:rPr>
          <w:rFonts w:ascii="Arial" w:hAnsi="Arial" w:cs="Arial"/>
          <w:sz w:val="24"/>
          <w:szCs w:val="24"/>
        </w:rPr>
        <w:t>микропредприятий</w:t>
      </w:r>
      <w:proofErr w:type="spellEnd"/>
      <w:r w:rsidRPr="001C0B20">
        <w:rPr>
          <w:rFonts w:ascii="Arial" w:hAnsi="Arial" w:cs="Arial"/>
          <w:sz w:val="24"/>
          <w:szCs w:val="24"/>
        </w:rPr>
        <w:t xml:space="preserve"> не более чем на</w:t>
      </w:r>
      <w:proofErr w:type="gramEnd"/>
      <w:r w:rsidRPr="001C0B20">
        <w:rPr>
          <w:rFonts w:ascii="Arial" w:hAnsi="Arial" w:cs="Arial"/>
          <w:sz w:val="24"/>
          <w:szCs w:val="24"/>
        </w:rPr>
        <w:t xml:space="preserve"> пятнадцать часов.</w:t>
      </w:r>
    </w:p>
    <w:p w:rsidR="004D3B43" w:rsidRPr="001C0B20" w:rsidRDefault="001C55A8" w:rsidP="004D3B43">
      <w:pPr>
        <w:spacing w:after="0" w:line="240" w:lineRule="auto"/>
        <w:ind w:firstLine="1134"/>
        <w:jc w:val="both"/>
        <w:rPr>
          <w:rFonts w:ascii="Arial" w:hAnsi="Arial" w:cs="Arial"/>
          <w:sz w:val="24"/>
          <w:szCs w:val="24"/>
        </w:rPr>
      </w:pPr>
      <w:r w:rsidRPr="001C0B20">
        <w:rPr>
          <w:rFonts w:ascii="Arial" w:hAnsi="Arial" w:cs="Arial"/>
          <w:sz w:val="24"/>
          <w:szCs w:val="24"/>
        </w:rPr>
        <w:t xml:space="preserve">2.5. </w:t>
      </w:r>
      <w:proofErr w:type="gramStart"/>
      <w:r w:rsidRPr="001C0B20">
        <w:rPr>
          <w:rFonts w:ascii="Arial" w:hAnsi="Arial" w:cs="Arial"/>
          <w:sz w:val="24"/>
          <w:szCs w:val="24"/>
        </w:rPr>
        <w:t>В целях обеспечения учета проводимых при осуществлении муниципального контроля за использованием и охраной недр проверок (за исключением внеплановых проверок, проводимых на основании поступивших в орган муниципального контроля за использованием и охраной недр заявлений от юридических лиц или индивидуальных предпринимателей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w:t>
      </w:r>
      <w:proofErr w:type="gramEnd"/>
      <w:r w:rsidRPr="001C0B20">
        <w:rPr>
          <w:rFonts w:ascii="Arial" w:hAnsi="Arial" w:cs="Arial"/>
          <w:sz w:val="24"/>
          <w:szCs w:val="24"/>
        </w:rPr>
        <w:t xml:space="preserve"> </w:t>
      </w:r>
      <w:proofErr w:type="gramStart"/>
      <w:r w:rsidRPr="001C0B20">
        <w:rPr>
          <w:rFonts w:ascii="Arial" w:hAnsi="Arial" w:cs="Arial"/>
          <w:sz w:val="24"/>
          <w:szCs w:val="24"/>
        </w:rPr>
        <w:t>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в федеральную государственную информационную систему «Единый реестр проверок» вносится информация в соответствии с</w:t>
      </w:r>
      <w:proofErr w:type="gramEnd"/>
      <w:r w:rsidRPr="001C0B20">
        <w:rPr>
          <w:rFonts w:ascii="Arial" w:hAnsi="Arial" w:cs="Arial"/>
          <w:sz w:val="24"/>
          <w:szCs w:val="24"/>
        </w:rPr>
        <w:t> </w:t>
      </w:r>
      <w:hyperlink r:id="rId38" w:history="1">
        <w:r w:rsidRPr="001C0B20">
          <w:rPr>
            <w:rStyle w:val="a5"/>
            <w:rFonts w:ascii="Arial" w:hAnsi="Arial" w:cs="Arial"/>
            <w:sz w:val="24"/>
            <w:szCs w:val="24"/>
          </w:rPr>
          <w:t>Правилами</w:t>
        </w:r>
      </w:hyperlink>
      <w:r w:rsidRPr="001C0B20">
        <w:rPr>
          <w:rFonts w:ascii="Arial" w:hAnsi="Arial" w:cs="Arial"/>
          <w:sz w:val="24"/>
          <w:szCs w:val="24"/>
        </w:rPr>
        <w:t> формирования и ведения единого реестра проверок, утвержденных Постановлением </w:t>
      </w:r>
      <w:hyperlink r:id="rId39" w:history="1">
        <w:r w:rsidRPr="001C0B20">
          <w:rPr>
            <w:rStyle w:val="a5"/>
            <w:rFonts w:ascii="Arial" w:hAnsi="Arial" w:cs="Arial"/>
            <w:sz w:val="24"/>
            <w:szCs w:val="24"/>
          </w:rPr>
          <w:t>Правительства Российской Федерации от 28 апреля 2015 г. N 415</w:t>
        </w:r>
      </w:hyperlink>
      <w:r w:rsidRPr="001C0B20">
        <w:rPr>
          <w:rFonts w:ascii="Arial" w:hAnsi="Arial" w:cs="Arial"/>
          <w:sz w:val="24"/>
          <w:szCs w:val="24"/>
        </w:rPr>
        <w:t> «О правилах формирования и в</w:t>
      </w:r>
      <w:r w:rsidR="004D3B43" w:rsidRPr="001C0B20">
        <w:rPr>
          <w:rFonts w:ascii="Arial" w:hAnsi="Arial" w:cs="Arial"/>
          <w:sz w:val="24"/>
          <w:szCs w:val="24"/>
        </w:rPr>
        <w:t>едения единого реестра проверок.</w:t>
      </w:r>
    </w:p>
    <w:p w:rsidR="004D3B43" w:rsidRPr="001C0B20" w:rsidRDefault="004D3B43" w:rsidP="004D3B43">
      <w:pPr>
        <w:spacing w:after="0" w:line="240" w:lineRule="auto"/>
        <w:ind w:firstLine="1134"/>
        <w:jc w:val="both"/>
        <w:rPr>
          <w:rFonts w:ascii="Arial" w:hAnsi="Arial" w:cs="Arial"/>
          <w:sz w:val="24"/>
          <w:szCs w:val="24"/>
        </w:rPr>
      </w:pPr>
    </w:p>
    <w:p w:rsidR="001C55A8" w:rsidRPr="001C0B20" w:rsidRDefault="001C55A8" w:rsidP="004D3B43">
      <w:pPr>
        <w:spacing w:after="0" w:line="240" w:lineRule="auto"/>
        <w:ind w:firstLine="1134"/>
        <w:jc w:val="center"/>
        <w:rPr>
          <w:rFonts w:ascii="Arial" w:hAnsi="Arial" w:cs="Arial"/>
          <w:b/>
          <w:sz w:val="24"/>
          <w:szCs w:val="24"/>
        </w:rPr>
      </w:pPr>
      <w:r w:rsidRPr="001C0B20">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w:t>
      </w:r>
    </w:p>
    <w:p w:rsidR="004D3B43" w:rsidRPr="001C0B20" w:rsidRDefault="004D3B43" w:rsidP="004D3B43">
      <w:pPr>
        <w:spacing w:after="0" w:line="240" w:lineRule="auto"/>
        <w:ind w:firstLine="1134"/>
        <w:jc w:val="center"/>
        <w:rPr>
          <w:rFonts w:ascii="Arial" w:hAnsi="Arial" w:cs="Arial"/>
          <w:b/>
          <w:sz w:val="24"/>
          <w:szCs w:val="24"/>
        </w:rPr>
      </w:pPr>
    </w:p>
    <w:p w:rsidR="004D3B43"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Муниципальный </w:t>
      </w:r>
      <w:proofErr w:type="gramStart"/>
      <w:r w:rsidRPr="001C0B20">
        <w:rPr>
          <w:rFonts w:ascii="Arial" w:hAnsi="Arial" w:cs="Arial"/>
          <w:sz w:val="24"/>
          <w:szCs w:val="24"/>
        </w:rPr>
        <w:t>контроль за</w:t>
      </w:r>
      <w:proofErr w:type="gramEnd"/>
      <w:r w:rsidRPr="001C0B20">
        <w:rPr>
          <w:rFonts w:ascii="Arial" w:hAnsi="Arial" w:cs="Arial"/>
          <w:sz w:val="24"/>
          <w:szCs w:val="24"/>
        </w:rPr>
        <w:t xml:space="preserve"> использованием и охраной недр в отношении юридических лиц и индивидуальных предпринимателей осуществляется в форме п</w:t>
      </w:r>
      <w:r w:rsidR="004D3B43" w:rsidRPr="001C0B20">
        <w:rPr>
          <w:rFonts w:ascii="Arial" w:hAnsi="Arial" w:cs="Arial"/>
          <w:sz w:val="24"/>
          <w:szCs w:val="24"/>
        </w:rPr>
        <w:t>лановых и внеплановых проверок.</w:t>
      </w:r>
    </w:p>
    <w:p w:rsidR="004D3B43"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Осуществление муниципальной функции включает в себя следую</w:t>
      </w:r>
      <w:r w:rsidR="004D3B43" w:rsidRPr="001C0B20">
        <w:rPr>
          <w:rFonts w:ascii="Arial" w:hAnsi="Arial" w:cs="Arial"/>
          <w:sz w:val="24"/>
          <w:szCs w:val="24"/>
        </w:rPr>
        <w:t>щие административные процедуры:</w:t>
      </w:r>
    </w:p>
    <w:p w:rsidR="004D3B43" w:rsidRPr="001C0B20" w:rsidRDefault="004D3B43"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планирование проверок;</w:t>
      </w:r>
    </w:p>
    <w:p w:rsidR="004D3B43"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 подготовка </w:t>
      </w:r>
      <w:r w:rsidR="004D3B43" w:rsidRPr="001C0B20">
        <w:rPr>
          <w:rFonts w:ascii="Arial" w:hAnsi="Arial" w:cs="Arial"/>
          <w:sz w:val="24"/>
          <w:szCs w:val="24"/>
        </w:rPr>
        <w:t>к проведению плановых проверок;</w:t>
      </w:r>
    </w:p>
    <w:p w:rsidR="004D3B43"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подготовка к п</w:t>
      </w:r>
      <w:r w:rsidR="004D3B43" w:rsidRPr="001C0B20">
        <w:rPr>
          <w:rFonts w:ascii="Arial" w:hAnsi="Arial" w:cs="Arial"/>
          <w:sz w:val="24"/>
          <w:szCs w:val="24"/>
        </w:rPr>
        <w:t>роведению внеплановых проверок;</w:t>
      </w:r>
    </w:p>
    <w:p w:rsidR="004D3B43"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проведение проверки соблюдения требований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w:t>
      </w:r>
      <w:r w:rsidR="004D3B43" w:rsidRPr="001C0B20">
        <w:rPr>
          <w:rFonts w:ascii="Arial" w:hAnsi="Arial" w:cs="Arial"/>
          <w:sz w:val="24"/>
          <w:szCs w:val="24"/>
        </w:rPr>
        <w:t>х, и оформления ее результатов;</w:t>
      </w:r>
    </w:p>
    <w:p w:rsidR="004D3B43"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организация и проведение мероприятий, направленных на профилактику нар</w:t>
      </w:r>
      <w:r w:rsidR="004D3B43" w:rsidRPr="001C0B20">
        <w:rPr>
          <w:rFonts w:ascii="Arial" w:hAnsi="Arial" w:cs="Arial"/>
          <w:sz w:val="24"/>
          <w:szCs w:val="24"/>
        </w:rPr>
        <w:t>ушений обязательных требований;</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организация и проведение мероприятий по контролю без взаимодействия с юридическими лицами, индивидуальными предпринимателями.</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3.1. Планирование проверок.</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3.1.1. Плановые проверки при осуществлении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проводятся на основании разрабатываемых и утверждаемых ежегодных планов проведения плановых проверок юридических лиц и индивидуальных предпринимателей (далее - ежегодный план) в форме документарной и (или) выездной проверки.</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3.1.2. Предметом плановой проверки является соблюдение юридическими лицами независимо от их организационно-правовой формы, их руководителями, должностными лицами, индивидуальными предпринимателями на территории </w:t>
      </w:r>
      <w:r w:rsidR="004D3B43" w:rsidRPr="001C0B20">
        <w:rPr>
          <w:rFonts w:ascii="Arial" w:hAnsi="Arial" w:cs="Arial"/>
          <w:sz w:val="24"/>
          <w:szCs w:val="24"/>
        </w:rPr>
        <w:t>Калачеевского сельского поселения</w:t>
      </w:r>
      <w:r w:rsidRPr="001C0B20">
        <w:rPr>
          <w:rFonts w:ascii="Arial" w:hAnsi="Arial" w:cs="Arial"/>
          <w:sz w:val="24"/>
          <w:szCs w:val="24"/>
        </w:rPr>
        <w:t xml:space="preserve"> обязательных требований и требований, установленных муниципальными правовыми актами в области использования и охраны недр.</w:t>
      </w:r>
    </w:p>
    <w:p w:rsidR="004D3B43"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3.1.3. Основанием для включения плановой проверки в ежегодный план проведения плановых проверок является</w:t>
      </w:r>
      <w:r w:rsidR="004D3B43" w:rsidRPr="001C0B20">
        <w:rPr>
          <w:rFonts w:ascii="Arial" w:hAnsi="Arial" w:cs="Arial"/>
          <w:sz w:val="24"/>
          <w:szCs w:val="24"/>
        </w:rPr>
        <w:t xml:space="preserve"> истечение трех лет со дня:</w:t>
      </w:r>
    </w:p>
    <w:p w:rsidR="004D3B43"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государственной регистрации юридического лица, и</w:t>
      </w:r>
      <w:r w:rsidR="004D3B43" w:rsidRPr="001C0B20">
        <w:rPr>
          <w:rFonts w:ascii="Arial" w:hAnsi="Arial" w:cs="Arial"/>
          <w:sz w:val="24"/>
          <w:szCs w:val="24"/>
        </w:rPr>
        <w:t>ндивидуального предпринимателя;</w:t>
      </w:r>
    </w:p>
    <w:p w:rsidR="004D3B43"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окончания проведения последней плановой проверки юридического лица, и</w:t>
      </w:r>
      <w:r w:rsidR="004D3B43" w:rsidRPr="001C0B20">
        <w:rPr>
          <w:rFonts w:ascii="Arial" w:hAnsi="Arial" w:cs="Arial"/>
          <w:sz w:val="24"/>
          <w:szCs w:val="24"/>
        </w:rPr>
        <w:t>ндивидуального предпринимателя.</w:t>
      </w:r>
    </w:p>
    <w:p w:rsidR="001C55A8" w:rsidRPr="001C0B20" w:rsidRDefault="001C55A8" w:rsidP="004D3B43">
      <w:pPr>
        <w:tabs>
          <w:tab w:val="left" w:pos="993"/>
        </w:tabs>
        <w:spacing w:after="0" w:line="240" w:lineRule="auto"/>
        <w:ind w:firstLine="993"/>
        <w:jc w:val="both"/>
        <w:rPr>
          <w:rFonts w:ascii="Arial" w:hAnsi="Arial" w:cs="Arial"/>
          <w:sz w:val="24"/>
          <w:szCs w:val="24"/>
        </w:rPr>
      </w:pPr>
      <w:proofErr w:type="gramStart"/>
      <w:r w:rsidRPr="001C0B20">
        <w:rPr>
          <w:rFonts w:ascii="Arial" w:hAnsi="Arial" w:cs="Arial"/>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F71EA"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3.1.4.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w:t>
      </w:r>
      <w:r w:rsidR="00CF71EA" w:rsidRPr="001C0B20">
        <w:rPr>
          <w:rFonts w:ascii="Arial" w:hAnsi="Arial" w:cs="Arial"/>
          <w:sz w:val="24"/>
          <w:szCs w:val="24"/>
        </w:rPr>
        <w:t>указываются следующие сведения:</w:t>
      </w:r>
    </w:p>
    <w:p w:rsidR="00CF71EA" w:rsidRPr="001C0B20" w:rsidRDefault="001C55A8" w:rsidP="004D3B43">
      <w:pPr>
        <w:tabs>
          <w:tab w:val="left" w:pos="993"/>
        </w:tabs>
        <w:spacing w:after="0" w:line="240" w:lineRule="auto"/>
        <w:ind w:firstLine="993"/>
        <w:jc w:val="both"/>
        <w:rPr>
          <w:rFonts w:ascii="Arial" w:hAnsi="Arial" w:cs="Arial"/>
          <w:sz w:val="24"/>
          <w:szCs w:val="24"/>
        </w:rPr>
      </w:pPr>
      <w:proofErr w:type="gramStart"/>
      <w:r w:rsidRPr="001C0B20">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w:t>
      </w:r>
      <w:r w:rsidR="00CF71EA" w:rsidRPr="001C0B20">
        <w:rPr>
          <w:rFonts w:ascii="Arial" w:hAnsi="Arial" w:cs="Arial"/>
          <w:sz w:val="24"/>
          <w:szCs w:val="24"/>
        </w:rPr>
        <w:t>нимателями;</w:t>
      </w:r>
      <w:proofErr w:type="gramEnd"/>
    </w:p>
    <w:p w:rsidR="00CF71EA"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2) цель и основание прове</w:t>
      </w:r>
      <w:r w:rsidR="00CF71EA" w:rsidRPr="001C0B20">
        <w:rPr>
          <w:rFonts w:ascii="Arial" w:hAnsi="Arial" w:cs="Arial"/>
          <w:sz w:val="24"/>
          <w:szCs w:val="24"/>
        </w:rPr>
        <w:t>дения каждой плановой проверки;</w:t>
      </w:r>
    </w:p>
    <w:p w:rsidR="00CF71EA"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 дата начала и сроки прове</w:t>
      </w:r>
      <w:r w:rsidR="00CF71EA" w:rsidRPr="001C0B20">
        <w:rPr>
          <w:rFonts w:ascii="Arial" w:hAnsi="Arial" w:cs="Arial"/>
          <w:sz w:val="24"/>
          <w:szCs w:val="24"/>
        </w:rPr>
        <w:t>дения каждой плановой проверки;</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4) наименование органа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3.1.5. В срок не позднее 1 августа года, предшествующего году проведени</w:t>
      </w:r>
      <w:r w:rsidR="00CF71EA" w:rsidRPr="001C0B20">
        <w:rPr>
          <w:rFonts w:ascii="Arial" w:hAnsi="Arial" w:cs="Arial"/>
          <w:sz w:val="24"/>
          <w:szCs w:val="24"/>
        </w:rPr>
        <w:t>я плановых проверок, специалист</w:t>
      </w:r>
      <w:r w:rsidRPr="001C0B20">
        <w:rPr>
          <w:rFonts w:ascii="Arial" w:hAnsi="Arial" w:cs="Arial"/>
          <w:sz w:val="24"/>
          <w:szCs w:val="24"/>
        </w:rPr>
        <w:t xml:space="preserve">, ответственный за подготовку ежегодного плана проверок, направляет </w:t>
      </w:r>
      <w:r w:rsidR="00CF71EA" w:rsidRPr="001C0B20">
        <w:rPr>
          <w:rFonts w:ascii="Arial" w:hAnsi="Arial" w:cs="Arial"/>
          <w:sz w:val="24"/>
          <w:szCs w:val="24"/>
        </w:rPr>
        <w:t>план</w:t>
      </w:r>
      <w:r w:rsidRPr="001C0B20">
        <w:rPr>
          <w:rFonts w:ascii="Arial" w:hAnsi="Arial" w:cs="Arial"/>
          <w:sz w:val="24"/>
          <w:szCs w:val="24"/>
        </w:rPr>
        <w:t xml:space="preserve"> проверок на следующий год.</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3.1.6. Предложения подписывает </w:t>
      </w:r>
      <w:r w:rsidR="00CF71EA" w:rsidRPr="001C0B20">
        <w:rPr>
          <w:rFonts w:ascii="Arial" w:hAnsi="Arial" w:cs="Arial"/>
          <w:sz w:val="24"/>
          <w:szCs w:val="24"/>
        </w:rPr>
        <w:t>глава администрации Калачеевского сельского поселения</w:t>
      </w:r>
      <w:proofErr w:type="gramStart"/>
      <w:r w:rsidR="00CF71EA" w:rsidRPr="001C0B20">
        <w:rPr>
          <w:rFonts w:ascii="Arial" w:hAnsi="Arial" w:cs="Arial"/>
          <w:sz w:val="24"/>
          <w:szCs w:val="24"/>
        </w:rPr>
        <w:t>.</w:t>
      </w:r>
      <w:r w:rsidRPr="001C0B20">
        <w:rPr>
          <w:rFonts w:ascii="Arial" w:hAnsi="Arial" w:cs="Arial"/>
          <w:sz w:val="24"/>
          <w:szCs w:val="24"/>
        </w:rPr>
        <w:t>.</w:t>
      </w:r>
      <w:proofErr w:type="gramEnd"/>
    </w:p>
    <w:p w:rsidR="001C55A8" w:rsidRPr="001C0B20" w:rsidRDefault="001C55A8" w:rsidP="004D3B43">
      <w:pPr>
        <w:tabs>
          <w:tab w:val="left" w:pos="993"/>
        </w:tabs>
        <w:spacing w:after="0" w:line="240" w:lineRule="auto"/>
        <w:ind w:firstLine="993"/>
        <w:jc w:val="both"/>
        <w:rPr>
          <w:rFonts w:ascii="Arial" w:hAnsi="Arial" w:cs="Arial"/>
          <w:sz w:val="24"/>
          <w:szCs w:val="24"/>
        </w:rPr>
      </w:pPr>
      <w:proofErr w:type="gramStart"/>
      <w:r w:rsidRPr="001C0B20">
        <w:rPr>
          <w:rFonts w:ascii="Arial" w:hAnsi="Arial" w:cs="Arial"/>
          <w:sz w:val="24"/>
          <w:szCs w:val="24"/>
        </w:rPr>
        <w:t>Внесение в ежегодный план проведения плановых проверок юридических лиц и индивидуальных предпринимателей проверок в отношении резидентов территории опережающего социально-экономического развития проводятся в соответствии с Правилами проведения совместных плановых проверок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утвержденными </w:t>
      </w:r>
      <w:hyperlink r:id="rId40" w:history="1">
        <w:r w:rsidRPr="001C0B20">
          <w:rPr>
            <w:rStyle w:val="a5"/>
            <w:rFonts w:ascii="Arial" w:hAnsi="Arial" w:cs="Arial"/>
            <w:sz w:val="24"/>
            <w:szCs w:val="24"/>
          </w:rPr>
          <w:t>Постановлением Правительства РФ от 22 октября 2015 г. N 1132</w:t>
        </w:r>
      </w:hyperlink>
      <w:r w:rsidRPr="001C0B20">
        <w:rPr>
          <w:rFonts w:ascii="Arial" w:hAnsi="Arial" w:cs="Arial"/>
          <w:sz w:val="24"/>
          <w:szCs w:val="24"/>
        </w:rPr>
        <w:t> «О совместных плановых проверках, проводимых в</w:t>
      </w:r>
      <w:proofErr w:type="gramEnd"/>
      <w:r w:rsidRPr="001C0B20">
        <w:rPr>
          <w:rFonts w:ascii="Arial" w:hAnsi="Arial" w:cs="Arial"/>
          <w:sz w:val="24"/>
          <w:szCs w:val="24"/>
        </w:rPr>
        <w:t xml:space="preserve"> </w:t>
      </w:r>
      <w:proofErr w:type="gramStart"/>
      <w:r w:rsidRPr="001C0B20">
        <w:rPr>
          <w:rFonts w:ascii="Arial" w:hAnsi="Arial" w:cs="Arial"/>
          <w:sz w:val="24"/>
          <w:szCs w:val="24"/>
        </w:rPr>
        <w:t>отношении</w:t>
      </w:r>
      <w:proofErr w:type="gramEnd"/>
      <w:r w:rsidRPr="001C0B20">
        <w:rPr>
          <w:rFonts w:ascii="Arial" w:hAnsi="Arial" w:cs="Arial"/>
          <w:sz w:val="24"/>
          <w:szCs w:val="24"/>
        </w:rPr>
        <w:t xml:space="preserve">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3.2. Подготовка к проведению плановых проверок.</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3.2.1. Основанием для начала подготовки к проведению плановых проверок является наступление планового срока для проведения проверки в соответствии с ежегодным планом.</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3.2.2. Специалист, ответственный за подготовку проекта </w:t>
      </w:r>
      <w:r w:rsidR="00CF71EA" w:rsidRPr="001C0B20">
        <w:rPr>
          <w:rFonts w:ascii="Arial" w:hAnsi="Arial" w:cs="Arial"/>
          <w:sz w:val="24"/>
          <w:szCs w:val="24"/>
        </w:rPr>
        <w:t>распоряжения</w:t>
      </w:r>
      <w:r w:rsidRPr="001C0B20">
        <w:rPr>
          <w:rFonts w:ascii="Arial" w:hAnsi="Arial" w:cs="Arial"/>
          <w:sz w:val="24"/>
          <w:szCs w:val="24"/>
        </w:rPr>
        <w:t xml:space="preserve"> о проведении проверки, проверяет в соответствии с ежегодным планом наименование юридических лиц, фамилии, имена, отчества (последнее - при наличии), индивидуальных предпринимателей, деятельность которых подлежит плановым проверкам, адреса проверяемых объектов, проверка использования которых осуществляется, цель и основание проведения проверки, срок проведения проверки.</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3.2.3. </w:t>
      </w:r>
      <w:proofErr w:type="gramStart"/>
      <w:r w:rsidRPr="001C0B20">
        <w:rPr>
          <w:rFonts w:ascii="Arial" w:hAnsi="Arial" w:cs="Arial"/>
          <w:sz w:val="24"/>
          <w:szCs w:val="24"/>
        </w:rPr>
        <w:t xml:space="preserve">Специалист, ответственный за подготовку </w:t>
      </w:r>
      <w:r w:rsidR="00526F97" w:rsidRPr="001C0B20">
        <w:rPr>
          <w:rFonts w:ascii="Arial" w:hAnsi="Arial" w:cs="Arial"/>
          <w:sz w:val="24"/>
          <w:szCs w:val="24"/>
        </w:rPr>
        <w:t>распоряжения</w:t>
      </w:r>
      <w:r w:rsidRPr="001C0B20">
        <w:rPr>
          <w:rFonts w:ascii="Arial" w:hAnsi="Arial" w:cs="Arial"/>
          <w:sz w:val="24"/>
          <w:szCs w:val="24"/>
        </w:rPr>
        <w:t xml:space="preserve">, не позднее, чем за десять календарных дней до наступления планового срока для проведения проверки, подготавливает </w:t>
      </w:r>
      <w:r w:rsidR="00CF71EA" w:rsidRPr="001C0B20">
        <w:rPr>
          <w:rFonts w:ascii="Arial" w:hAnsi="Arial" w:cs="Arial"/>
          <w:sz w:val="24"/>
          <w:szCs w:val="24"/>
        </w:rPr>
        <w:t xml:space="preserve">распоряжение по форме, утвержденной </w:t>
      </w:r>
      <w:hyperlink r:id="rId41" w:history="1">
        <w:r w:rsidRPr="001C0B20">
          <w:rPr>
            <w:rStyle w:val="a5"/>
            <w:rFonts w:ascii="Arial" w:hAnsi="Arial" w:cs="Arial"/>
            <w:sz w:val="24"/>
            <w:szCs w:val="24"/>
          </w:rPr>
          <w:t>приказом Минэкономразвития России от 30 апреля 2009 г. N 141</w:t>
        </w:r>
      </w:hyperlink>
      <w:r w:rsidRPr="001C0B20">
        <w:rPr>
          <w:rFonts w:ascii="Arial" w:hAnsi="Arial" w:cs="Arial"/>
          <w:sz w:val="24"/>
          <w:szCs w:val="24"/>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w:t>
      </w:r>
      <w:r w:rsidR="00CF71EA" w:rsidRPr="001C0B20">
        <w:rPr>
          <w:rFonts w:ascii="Arial" w:hAnsi="Arial" w:cs="Arial"/>
          <w:sz w:val="24"/>
          <w:szCs w:val="24"/>
        </w:rPr>
        <w:t>едает его на подпись</w:t>
      </w:r>
      <w:proofErr w:type="gramEnd"/>
      <w:r w:rsidRPr="001C0B20">
        <w:rPr>
          <w:rFonts w:ascii="Arial" w:hAnsi="Arial" w:cs="Arial"/>
          <w:sz w:val="24"/>
          <w:szCs w:val="24"/>
        </w:rPr>
        <w:t>.</w:t>
      </w:r>
    </w:p>
    <w:p w:rsidR="001C55A8" w:rsidRPr="001C0B20" w:rsidRDefault="00CF71EA"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3.2.4. </w:t>
      </w:r>
      <w:r w:rsidR="00686E18" w:rsidRPr="001C0B20">
        <w:rPr>
          <w:rFonts w:ascii="Arial" w:hAnsi="Arial" w:cs="Arial"/>
          <w:sz w:val="24"/>
          <w:szCs w:val="24"/>
        </w:rPr>
        <w:t>Глава администрации</w:t>
      </w:r>
      <w:r w:rsidR="001C55A8" w:rsidRPr="001C0B20">
        <w:rPr>
          <w:rFonts w:ascii="Arial" w:hAnsi="Arial" w:cs="Arial"/>
          <w:sz w:val="24"/>
          <w:szCs w:val="24"/>
        </w:rPr>
        <w:t xml:space="preserve"> в день получения </w:t>
      </w:r>
      <w:r w:rsidRPr="001C0B20">
        <w:rPr>
          <w:rFonts w:ascii="Arial" w:hAnsi="Arial" w:cs="Arial"/>
          <w:sz w:val="24"/>
          <w:szCs w:val="24"/>
        </w:rPr>
        <w:t>распоряжения</w:t>
      </w:r>
      <w:r w:rsidR="001C55A8" w:rsidRPr="001C0B20">
        <w:rPr>
          <w:rFonts w:ascii="Arial" w:hAnsi="Arial" w:cs="Arial"/>
          <w:sz w:val="24"/>
          <w:szCs w:val="24"/>
        </w:rPr>
        <w:t xml:space="preserve"> подписывает его и передаёт специалисту, уполномоченному на проведение проверки.</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3.2.5. Специалист, уполномоченный на проведение проверки, в течение одного </w:t>
      </w:r>
      <w:r w:rsidR="00CF71EA" w:rsidRPr="001C0B20">
        <w:rPr>
          <w:rFonts w:ascii="Arial" w:hAnsi="Arial" w:cs="Arial"/>
          <w:sz w:val="24"/>
          <w:szCs w:val="24"/>
        </w:rPr>
        <w:t>рабочего заверяет у специалиста</w:t>
      </w:r>
      <w:r w:rsidRPr="001C0B20">
        <w:rPr>
          <w:rFonts w:ascii="Arial" w:hAnsi="Arial" w:cs="Arial"/>
          <w:sz w:val="24"/>
          <w:szCs w:val="24"/>
        </w:rPr>
        <w:t xml:space="preserve">, ответственного за делопроизводство, печатью копию </w:t>
      </w:r>
      <w:r w:rsidR="00686E18" w:rsidRPr="001C0B20">
        <w:rPr>
          <w:rFonts w:ascii="Arial" w:hAnsi="Arial" w:cs="Arial"/>
          <w:sz w:val="24"/>
          <w:szCs w:val="24"/>
        </w:rPr>
        <w:t>распоряжения</w:t>
      </w:r>
      <w:r w:rsidRPr="001C0B20">
        <w:rPr>
          <w:rFonts w:ascii="Arial" w:hAnsi="Arial" w:cs="Arial"/>
          <w:sz w:val="24"/>
          <w:szCs w:val="24"/>
        </w:rPr>
        <w:t xml:space="preserve">. </w:t>
      </w:r>
      <w:proofErr w:type="gramStart"/>
      <w:r w:rsidRPr="001C0B20">
        <w:rPr>
          <w:rFonts w:ascii="Arial" w:hAnsi="Arial" w:cs="Arial"/>
          <w:sz w:val="24"/>
          <w:szCs w:val="24"/>
        </w:rPr>
        <w:t xml:space="preserve">Копия </w:t>
      </w:r>
      <w:r w:rsidR="00CF71EA" w:rsidRPr="001C0B20">
        <w:rPr>
          <w:rFonts w:ascii="Arial" w:hAnsi="Arial" w:cs="Arial"/>
          <w:sz w:val="24"/>
          <w:szCs w:val="24"/>
        </w:rPr>
        <w:t xml:space="preserve">распоряжения </w:t>
      </w:r>
      <w:r w:rsidRPr="001C0B20">
        <w:rPr>
          <w:rFonts w:ascii="Arial" w:hAnsi="Arial" w:cs="Arial"/>
          <w:sz w:val="24"/>
          <w:szCs w:val="24"/>
        </w:rPr>
        <w:t>направляется лицу,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w:t>
      </w:r>
      <w:proofErr w:type="gramEnd"/>
      <w:r w:rsidRPr="001C0B20">
        <w:rPr>
          <w:rFonts w:ascii="Arial" w:hAnsi="Arial" w:cs="Arial"/>
          <w:sz w:val="24"/>
          <w:szCs w:val="24"/>
        </w:rPr>
        <w:t xml:space="preserve"> предпринимателем в орган муниципального контроля за использование и охраной недр, или иным доступным способом, не </w:t>
      </w:r>
      <w:proofErr w:type="gramStart"/>
      <w:r w:rsidRPr="001C0B20">
        <w:rPr>
          <w:rFonts w:ascii="Arial" w:hAnsi="Arial" w:cs="Arial"/>
          <w:sz w:val="24"/>
          <w:szCs w:val="24"/>
        </w:rPr>
        <w:t>позднее</w:t>
      </w:r>
      <w:proofErr w:type="gramEnd"/>
      <w:r w:rsidRPr="001C0B20">
        <w:rPr>
          <w:rFonts w:ascii="Arial" w:hAnsi="Arial" w:cs="Arial"/>
          <w:sz w:val="24"/>
          <w:szCs w:val="24"/>
        </w:rPr>
        <w:t xml:space="preserve"> чем за три рабочих дня до начала ее проведения. Вторая копия </w:t>
      </w:r>
      <w:r w:rsidR="00022E31" w:rsidRPr="001C0B20">
        <w:rPr>
          <w:rFonts w:ascii="Arial" w:hAnsi="Arial" w:cs="Arial"/>
          <w:sz w:val="24"/>
          <w:szCs w:val="24"/>
        </w:rPr>
        <w:t>распоряжения</w:t>
      </w:r>
      <w:r w:rsidRPr="001C0B20">
        <w:rPr>
          <w:rFonts w:ascii="Arial" w:hAnsi="Arial" w:cs="Arial"/>
          <w:sz w:val="24"/>
          <w:szCs w:val="24"/>
        </w:rPr>
        <w:t xml:space="preserve"> вручается юридическому лицу или индивидуальному предпринимателю в день проведения плановой проверки. Хранение оригинала </w:t>
      </w:r>
      <w:r w:rsidR="00022E31" w:rsidRPr="001C0B20">
        <w:rPr>
          <w:rFonts w:ascii="Arial" w:hAnsi="Arial" w:cs="Arial"/>
          <w:sz w:val="24"/>
          <w:szCs w:val="24"/>
        </w:rPr>
        <w:t>распоряжения</w:t>
      </w:r>
      <w:r w:rsidR="00CF71EA" w:rsidRPr="001C0B20">
        <w:rPr>
          <w:rFonts w:ascii="Arial" w:hAnsi="Arial" w:cs="Arial"/>
          <w:sz w:val="24"/>
          <w:szCs w:val="24"/>
        </w:rPr>
        <w:t xml:space="preserve"> осуществляется специалистом</w:t>
      </w:r>
      <w:r w:rsidRPr="001C0B20">
        <w:rPr>
          <w:rFonts w:ascii="Arial" w:hAnsi="Arial" w:cs="Arial"/>
          <w:sz w:val="24"/>
          <w:szCs w:val="24"/>
        </w:rPr>
        <w:t>, ответственным за делопроизводство.</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3.2.6. Результатом выполнения административной процедуры является уведомление лица о проведении плановой проверки - почтовое уведомление, либо роспись лица, в отношении которого проводится плановая проверка, о получении </w:t>
      </w:r>
      <w:r w:rsidR="00022E31" w:rsidRPr="001C0B20">
        <w:rPr>
          <w:rFonts w:ascii="Arial" w:hAnsi="Arial" w:cs="Arial"/>
          <w:sz w:val="24"/>
          <w:szCs w:val="24"/>
        </w:rPr>
        <w:t>распоряжения</w:t>
      </w:r>
      <w:r w:rsidRPr="001C0B20">
        <w:rPr>
          <w:rFonts w:ascii="Arial" w:hAnsi="Arial" w:cs="Arial"/>
          <w:sz w:val="24"/>
          <w:szCs w:val="24"/>
        </w:rPr>
        <w:t>.</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3.3. Подготовка к проведению внеплановых проверок.</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3.3.1. </w:t>
      </w:r>
      <w:proofErr w:type="gramStart"/>
      <w:r w:rsidRPr="001C0B20">
        <w:rPr>
          <w:rFonts w:ascii="Arial" w:hAnsi="Arial" w:cs="Arial"/>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 области использования и охраны недр,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w:t>
      </w:r>
      <w:proofErr w:type="gramEnd"/>
      <w:r w:rsidRPr="001C0B20">
        <w:rPr>
          <w:rFonts w:ascii="Arial" w:hAnsi="Arial" w:cs="Arial"/>
          <w:sz w:val="24"/>
          <w:szCs w:val="24"/>
        </w:rPr>
        <w:t xml:space="preserve"> ликвидации последствий причинения такого вреда.</w:t>
      </w:r>
    </w:p>
    <w:p w:rsidR="00022E31"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3.3.2. Основанием для подготовки к проведению</w:t>
      </w:r>
      <w:r w:rsidR="00022E31" w:rsidRPr="001C0B20">
        <w:rPr>
          <w:rFonts w:ascii="Arial" w:hAnsi="Arial" w:cs="Arial"/>
          <w:sz w:val="24"/>
          <w:szCs w:val="24"/>
        </w:rPr>
        <w:t xml:space="preserve"> внеплановых проверок является:</w:t>
      </w:r>
    </w:p>
    <w:p w:rsidR="00022E31"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в облас</w:t>
      </w:r>
      <w:r w:rsidR="00022E31" w:rsidRPr="001C0B20">
        <w:rPr>
          <w:rFonts w:ascii="Arial" w:hAnsi="Arial" w:cs="Arial"/>
          <w:sz w:val="24"/>
          <w:szCs w:val="24"/>
        </w:rPr>
        <w:t>ти использования и охраны недр;</w:t>
      </w:r>
    </w:p>
    <w:p w:rsidR="00022E31" w:rsidRPr="001C0B20" w:rsidRDefault="001C55A8" w:rsidP="004D3B43">
      <w:pPr>
        <w:tabs>
          <w:tab w:val="left" w:pos="993"/>
        </w:tabs>
        <w:spacing w:after="0" w:line="240" w:lineRule="auto"/>
        <w:ind w:firstLine="993"/>
        <w:jc w:val="both"/>
        <w:rPr>
          <w:rFonts w:ascii="Arial" w:hAnsi="Arial" w:cs="Arial"/>
          <w:sz w:val="24"/>
          <w:szCs w:val="24"/>
        </w:rPr>
      </w:pPr>
      <w:proofErr w:type="gramStart"/>
      <w:r w:rsidRPr="001C0B20">
        <w:rPr>
          <w:rFonts w:ascii="Arial" w:hAnsi="Arial" w:cs="Arial"/>
          <w:sz w:val="24"/>
          <w:szCs w:val="24"/>
        </w:rPr>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w:t>
      </w:r>
      <w:r w:rsidR="00022E31" w:rsidRPr="001C0B20">
        <w:rPr>
          <w:rFonts w:ascii="Arial" w:hAnsi="Arial" w:cs="Arial"/>
          <w:sz w:val="24"/>
          <w:szCs w:val="24"/>
        </w:rPr>
        <w:t>дачи разрешения (согласования).</w:t>
      </w:r>
      <w:proofErr w:type="gramEnd"/>
    </w:p>
    <w:p w:rsidR="00022E31"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w:t>
      </w:r>
      <w:r w:rsidR="00022E31" w:rsidRPr="001C0B20">
        <w:rPr>
          <w:rFonts w:ascii="Arial" w:hAnsi="Arial" w:cs="Arial"/>
          <w:sz w:val="24"/>
          <w:szCs w:val="24"/>
        </w:rPr>
        <w:t>ратуры материалам и обращениям.</w:t>
      </w:r>
    </w:p>
    <w:p w:rsidR="00022E31"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4) мотивированное представление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w:t>
      </w:r>
      <w:r w:rsidR="00022E31" w:rsidRPr="001C0B20">
        <w:rPr>
          <w:rFonts w:ascii="Arial" w:hAnsi="Arial" w:cs="Arial"/>
          <w:sz w:val="24"/>
          <w:szCs w:val="24"/>
        </w:rPr>
        <w:t>рмации о следующих фактах:</w:t>
      </w:r>
    </w:p>
    <w:p w:rsidR="00022E31" w:rsidRPr="001C0B20" w:rsidRDefault="001C55A8" w:rsidP="004D3B43">
      <w:pPr>
        <w:tabs>
          <w:tab w:val="left" w:pos="993"/>
        </w:tabs>
        <w:spacing w:after="0" w:line="240" w:lineRule="auto"/>
        <w:ind w:firstLine="993"/>
        <w:jc w:val="both"/>
        <w:rPr>
          <w:rFonts w:ascii="Arial" w:hAnsi="Arial" w:cs="Arial"/>
          <w:sz w:val="24"/>
          <w:szCs w:val="24"/>
        </w:rPr>
      </w:pPr>
      <w:proofErr w:type="gramStart"/>
      <w:r w:rsidRPr="001C0B20">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C0B20">
        <w:rPr>
          <w:rFonts w:ascii="Arial" w:hAnsi="Arial" w:cs="Arial"/>
          <w:sz w:val="24"/>
          <w:szCs w:val="24"/>
        </w:rPr>
        <w:t xml:space="preserve"> государства, а также угрозы чрезвычайных ситуаций приро</w:t>
      </w:r>
      <w:r w:rsidR="00022E31" w:rsidRPr="001C0B20">
        <w:rPr>
          <w:rFonts w:ascii="Arial" w:hAnsi="Arial" w:cs="Arial"/>
          <w:sz w:val="24"/>
          <w:szCs w:val="24"/>
        </w:rPr>
        <w:t>дного и техногенного характера;</w:t>
      </w:r>
    </w:p>
    <w:p w:rsidR="001C55A8" w:rsidRPr="001C0B20" w:rsidRDefault="001C55A8" w:rsidP="004D3B43">
      <w:pPr>
        <w:tabs>
          <w:tab w:val="left" w:pos="993"/>
        </w:tabs>
        <w:spacing w:after="0" w:line="240" w:lineRule="auto"/>
        <w:ind w:firstLine="993"/>
        <w:jc w:val="both"/>
        <w:rPr>
          <w:rFonts w:ascii="Arial" w:hAnsi="Arial" w:cs="Arial"/>
          <w:sz w:val="24"/>
          <w:szCs w:val="24"/>
        </w:rPr>
      </w:pPr>
      <w:proofErr w:type="gramStart"/>
      <w:r w:rsidRPr="001C0B20">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C0B20">
        <w:rPr>
          <w:rFonts w:ascii="Arial" w:hAnsi="Arial" w:cs="Arial"/>
          <w:sz w:val="24"/>
          <w:szCs w:val="24"/>
        </w:rPr>
        <w:t xml:space="preserve"> также возникновение чрезвычайных ситуаций природного и техногенного характера.</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3.3.3. Обращения и заявления, не позволяющие установить лицо, обратившееся в </w:t>
      </w:r>
      <w:r w:rsidR="00022E31" w:rsidRPr="001C0B20">
        <w:rPr>
          <w:rFonts w:ascii="Arial" w:hAnsi="Arial" w:cs="Arial"/>
          <w:sz w:val="24"/>
          <w:szCs w:val="24"/>
        </w:rPr>
        <w:t>администрацию,</w:t>
      </w:r>
      <w:r w:rsidRPr="001C0B20">
        <w:rPr>
          <w:rFonts w:ascii="Arial" w:hAnsi="Arial" w:cs="Arial"/>
          <w:sz w:val="24"/>
          <w:szCs w:val="24"/>
        </w:rPr>
        <w:t xml:space="preserve"> а также обращения и заявления, не содержащие сведений о фактах, указанных в подпункте 4) пункта 3.3.2. настоящего регламента, не могут служить основанием для проведения внеплановой проверки. В случае</w:t>
      </w:r>
      <w:proofErr w:type="gramStart"/>
      <w:r w:rsidRPr="001C0B20">
        <w:rPr>
          <w:rFonts w:ascii="Arial" w:hAnsi="Arial" w:cs="Arial"/>
          <w:sz w:val="24"/>
          <w:szCs w:val="24"/>
        </w:rPr>
        <w:t>,</w:t>
      </w:r>
      <w:proofErr w:type="gramEnd"/>
      <w:r w:rsidRPr="001C0B20">
        <w:rPr>
          <w:rFonts w:ascii="Arial" w:hAnsi="Arial" w:cs="Arial"/>
          <w:sz w:val="24"/>
          <w:szCs w:val="24"/>
        </w:rPr>
        <w:t xml:space="preserve"> если изложенная в обращении или заявлении информация может в соответствии с подпунктом 4) пункта 3.3.2. настоящего регламента, являться основанием для проведения внеплановой проверки, муниципальный служащий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w:t>
      </w:r>
      <w:r w:rsidR="00022E31" w:rsidRPr="001C0B20">
        <w:rPr>
          <w:rFonts w:ascii="Arial" w:hAnsi="Arial" w:cs="Arial"/>
          <w:sz w:val="24"/>
          <w:szCs w:val="24"/>
        </w:rPr>
        <w:t>идентификац</w:t>
      </w:r>
      <w:proofErr w:type="gramStart"/>
      <w:r w:rsidR="00022E31" w:rsidRPr="001C0B20">
        <w:rPr>
          <w:rFonts w:ascii="Arial" w:hAnsi="Arial" w:cs="Arial"/>
          <w:sz w:val="24"/>
          <w:szCs w:val="24"/>
        </w:rPr>
        <w:t>ии и ау</w:t>
      </w:r>
      <w:proofErr w:type="gramEnd"/>
      <w:r w:rsidR="00022E31" w:rsidRPr="001C0B20">
        <w:rPr>
          <w:rFonts w:ascii="Arial" w:hAnsi="Arial" w:cs="Arial"/>
          <w:sz w:val="24"/>
          <w:szCs w:val="24"/>
        </w:rPr>
        <w:t>тентификации.</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3.3.4. Внеплановая проверка проводится в форме документарной и (или) выездной проверки в порядке, установленном настоящим регламентом.</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3.3.5. Внеплановая выездная проверка может быть проведена по основаниям, указанным в подпунктах «а» и «б» пункта 3.3.2 настоящего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3.3.6. </w:t>
      </w:r>
      <w:proofErr w:type="gramStart"/>
      <w:r w:rsidRPr="001C0B20">
        <w:rPr>
          <w:rFonts w:ascii="Arial" w:hAnsi="Arial" w:cs="Arial"/>
          <w:sz w:val="24"/>
          <w:szCs w:val="24"/>
        </w:rPr>
        <w:t xml:space="preserve">В день подписания </w:t>
      </w:r>
      <w:r w:rsidR="00022E31" w:rsidRPr="001C0B20">
        <w:rPr>
          <w:rFonts w:ascii="Arial" w:hAnsi="Arial" w:cs="Arial"/>
          <w:sz w:val="24"/>
          <w:szCs w:val="24"/>
        </w:rPr>
        <w:t>распоряжения</w:t>
      </w:r>
      <w:r w:rsidRPr="001C0B20">
        <w:rPr>
          <w:rFonts w:ascii="Arial" w:hAnsi="Arial" w:cs="Arial"/>
          <w:sz w:val="24"/>
          <w:szCs w:val="24"/>
        </w:rPr>
        <w:t xml:space="preserve"> специалист, ответственный за </w:t>
      </w:r>
      <w:r w:rsidR="00022E31" w:rsidRPr="001C0B20">
        <w:rPr>
          <w:rFonts w:ascii="Arial" w:hAnsi="Arial" w:cs="Arial"/>
          <w:sz w:val="24"/>
          <w:szCs w:val="24"/>
        </w:rPr>
        <w:t xml:space="preserve">его </w:t>
      </w:r>
      <w:r w:rsidRPr="001C0B20">
        <w:rPr>
          <w:rFonts w:ascii="Arial" w:hAnsi="Arial" w:cs="Arial"/>
          <w:sz w:val="24"/>
          <w:szCs w:val="24"/>
        </w:rPr>
        <w:t>подготовку в целях согласования проведения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ее проведения.</w:t>
      </w:r>
      <w:proofErr w:type="gramEnd"/>
      <w:r w:rsidRPr="001C0B20">
        <w:rPr>
          <w:rFonts w:ascii="Arial" w:hAnsi="Arial" w:cs="Arial"/>
          <w:sz w:val="24"/>
          <w:szCs w:val="24"/>
        </w:rPr>
        <w:t xml:space="preserve"> К заявлению прилагаются копия </w:t>
      </w:r>
      <w:r w:rsidR="00C85E15" w:rsidRPr="001C0B20">
        <w:rPr>
          <w:rFonts w:ascii="Arial" w:hAnsi="Arial" w:cs="Arial"/>
          <w:sz w:val="24"/>
          <w:szCs w:val="24"/>
        </w:rPr>
        <w:t>распоряжения</w:t>
      </w:r>
      <w:r w:rsidRPr="001C0B20">
        <w:rPr>
          <w:rFonts w:ascii="Arial" w:hAnsi="Arial" w:cs="Arial"/>
          <w:sz w:val="24"/>
          <w:szCs w:val="24"/>
        </w:rPr>
        <w:t xml:space="preserve"> и документы, которые содержат сведения, послужившие основанием ее проведения.</w:t>
      </w:r>
    </w:p>
    <w:p w:rsidR="00A3058B"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3.3.7. </w:t>
      </w:r>
      <w:proofErr w:type="gramStart"/>
      <w:r w:rsidRPr="001C0B20">
        <w:rPr>
          <w:rFonts w:ascii="Arial" w:hAnsi="Arial" w:cs="Arial"/>
          <w:sz w:val="24"/>
          <w:szCs w:val="24"/>
        </w:rPr>
        <w:t>Порядок согласования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установлен приказом Генпрокуратуры России от 27 марта 2009 г. N 93 «О реализации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w:t>
      </w:r>
      <w:r w:rsidR="00A3058B" w:rsidRPr="001C0B20">
        <w:rPr>
          <w:rFonts w:ascii="Arial" w:hAnsi="Arial" w:cs="Arial"/>
          <w:sz w:val="24"/>
          <w:szCs w:val="24"/>
        </w:rPr>
        <w:t>ра) и</w:t>
      </w:r>
      <w:proofErr w:type="gramEnd"/>
      <w:r w:rsidR="00A3058B" w:rsidRPr="001C0B20">
        <w:rPr>
          <w:rFonts w:ascii="Arial" w:hAnsi="Arial" w:cs="Arial"/>
          <w:sz w:val="24"/>
          <w:szCs w:val="24"/>
        </w:rPr>
        <w:t xml:space="preserve"> муниципального контроля».</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Для проведения внеплановой проверки в отношении резидентов </w:t>
      </w:r>
      <w:proofErr w:type="gramStart"/>
      <w:r w:rsidRPr="001C0B20">
        <w:rPr>
          <w:rFonts w:ascii="Arial" w:hAnsi="Arial" w:cs="Arial"/>
          <w:sz w:val="24"/>
          <w:szCs w:val="24"/>
        </w:rPr>
        <w:t>территории</w:t>
      </w:r>
      <w:proofErr w:type="gramEnd"/>
      <w:r w:rsidRPr="001C0B20">
        <w:rPr>
          <w:rFonts w:ascii="Arial" w:hAnsi="Arial" w:cs="Arial"/>
          <w:sz w:val="24"/>
          <w:szCs w:val="24"/>
        </w:rPr>
        <w:t xml:space="preserve"> опережающего социально-экономического развития дополнительно необходимо согласование проведения проверки с </w:t>
      </w:r>
      <w:proofErr w:type="spellStart"/>
      <w:r w:rsidRPr="001C0B20">
        <w:rPr>
          <w:rFonts w:ascii="Arial" w:hAnsi="Arial" w:cs="Arial"/>
          <w:sz w:val="24"/>
          <w:szCs w:val="24"/>
        </w:rPr>
        <w:t>Минвостокразвития</w:t>
      </w:r>
      <w:proofErr w:type="spellEnd"/>
      <w:r w:rsidRPr="001C0B20">
        <w:rPr>
          <w:rFonts w:ascii="Arial" w:hAnsi="Arial" w:cs="Arial"/>
          <w:sz w:val="24"/>
          <w:szCs w:val="24"/>
        </w:rPr>
        <w:t xml:space="preserve"> России в соответствии с </w:t>
      </w:r>
      <w:hyperlink r:id="rId42" w:history="1">
        <w:r w:rsidRPr="001C0B20">
          <w:rPr>
            <w:rStyle w:val="a5"/>
            <w:rFonts w:ascii="Arial" w:hAnsi="Arial" w:cs="Arial"/>
            <w:sz w:val="24"/>
            <w:szCs w:val="24"/>
          </w:rPr>
          <w:t>Порядком</w:t>
        </w:r>
      </w:hyperlink>
      <w:r w:rsidRPr="001C0B20">
        <w:rPr>
          <w:rFonts w:ascii="Arial" w:hAnsi="Arial" w:cs="Arial"/>
          <w:sz w:val="24"/>
          <w:szCs w:val="24"/>
        </w:rPr>
        <w:t>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территорий опережающего социально-экономического развития, утвержденным </w:t>
      </w:r>
      <w:hyperlink r:id="rId43" w:history="1">
        <w:r w:rsidRPr="001C0B20">
          <w:rPr>
            <w:rStyle w:val="a5"/>
            <w:rFonts w:ascii="Arial" w:hAnsi="Arial" w:cs="Arial"/>
            <w:sz w:val="24"/>
            <w:szCs w:val="24"/>
          </w:rPr>
          <w:t xml:space="preserve">Приказом </w:t>
        </w:r>
        <w:proofErr w:type="spellStart"/>
        <w:r w:rsidRPr="001C0B20">
          <w:rPr>
            <w:rStyle w:val="a5"/>
            <w:rFonts w:ascii="Arial" w:hAnsi="Arial" w:cs="Arial"/>
            <w:sz w:val="24"/>
            <w:szCs w:val="24"/>
          </w:rPr>
          <w:t>Минвостокразвития</w:t>
        </w:r>
        <w:proofErr w:type="spellEnd"/>
        <w:r w:rsidRPr="001C0B20">
          <w:rPr>
            <w:rStyle w:val="a5"/>
            <w:rFonts w:ascii="Arial" w:hAnsi="Arial" w:cs="Arial"/>
            <w:sz w:val="24"/>
            <w:szCs w:val="24"/>
          </w:rPr>
          <w:t xml:space="preserve"> России от 02 апреля 2015 г. N 43</w:t>
        </w:r>
      </w:hyperlink>
      <w:r w:rsidRPr="001C0B20">
        <w:rPr>
          <w:rFonts w:ascii="Arial" w:hAnsi="Arial" w:cs="Arial"/>
          <w:sz w:val="24"/>
          <w:szCs w:val="24"/>
        </w:rPr>
        <w:t>.</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3.3.8. Типовая форма заявления о согласовании Отделом с органом прокуратуры проведения внеплановой выездной проверки юридического лица, индивидуального предпринимателя установлена </w:t>
      </w:r>
      <w:hyperlink r:id="rId44" w:history="1">
        <w:r w:rsidRPr="001C0B20">
          <w:rPr>
            <w:rStyle w:val="a5"/>
            <w:rFonts w:ascii="Arial" w:hAnsi="Arial" w:cs="Arial"/>
            <w:sz w:val="24"/>
            <w:szCs w:val="24"/>
          </w:rPr>
          <w:t>приказом Минэкономразвития России от 30 апреля 2009 г. N 141</w:t>
        </w:r>
      </w:hyperlink>
      <w:r w:rsidRPr="001C0B20">
        <w:rPr>
          <w:rFonts w:ascii="Arial" w:hAnsi="Arial" w:cs="Arial"/>
          <w:sz w:val="24"/>
          <w:szCs w:val="24"/>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6F97"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3.3.9. </w:t>
      </w:r>
      <w:proofErr w:type="gramStart"/>
      <w:r w:rsidRPr="001C0B20">
        <w:rPr>
          <w:rFonts w:ascii="Arial" w:hAnsi="Arial" w:cs="Arial"/>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1C0B20">
        <w:rPr>
          <w:rFonts w:ascii="Arial" w:hAnsi="Arial" w:cs="Arial"/>
          <w:sz w:val="24"/>
          <w:szCs w:val="24"/>
        </w:rPr>
        <w:t xml:space="preserve"> мер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пунктах 3.3.7 и 3.3.8 настоящего регламента, в органы прокуратуры в </w:t>
      </w:r>
      <w:r w:rsidR="00526F97" w:rsidRPr="001C0B20">
        <w:rPr>
          <w:rFonts w:ascii="Arial" w:hAnsi="Arial" w:cs="Arial"/>
          <w:sz w:val="24"/>
          <w:szCs w:val="24"/>
        </w:rPr>
        <w:t>течение двадцати четырех часов.</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При проведении проверки в отношении резидентов территории опережающего социально-экономического развития, необходимо в течение двадцати четырех часов дополнительно известить </w:t>
      </w:r>
      <w:proofErr w:type="spellStart"/>
      <w:r w:rsidRPr="001C0B20">
        <w:rPr>
          <w:rFonts w:ascii="Arial" w:hAnsi="Arial" w:cs="Arial"/>
          <w:sz w:val="24"/>
          <w:szCs w:val="24"/>
        </w:rPr>
        <w:t>Минвостокразвития</w:t>
      </w:r>
      <w:proofErr w:type="spellEnd"/>
      <w:r w:rsidRPr="001C0B20">
        <w:rPr>
          <w:rFonts w:ascii="Arial" w:hAnsi="Arial" w:cs="Arial"/>
          <w:sz w:val="24"/>
          <w:szCs w:val="24"/>
        </w:rPr>
        <w:t xml:space="preserve"> России о проведении мероприятий по контролю посредством направления копии </w:t>
      </w:r>
      <w:r w:rsidR="00686E18" w:rsidRPr="001C0B20">
        <w:rPr>
          <w:rFonts w:ascii="Arial" w:hAnsi="Arial" w:cs="Arial"/>
          <w:sz w:val="24"/>
          <w:szCs w:val="24"/>
        </w:rPr>
        <w:t>распоряжения</w:t>
      </w:r>
      <w:r w:rsidRPr="001C0B20">
        <w:rPr>
          <w:rFonts w:ascii="Arial" w:hAnsi="Arial" w:cs="Arial"/>
          <w:sz w:val="24"/>
          <w:szCs w:val="24"/>
        </w:rPr>
        <w:t xml:space="preserve"> о её проведении и документов, содержащих сведения, послужившие основанием для её проведения.</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3.3.10. О проведении внеплановой выездной проверки, за исключением внеплановой выездной проверки, </w:t>
      </w:r>
      <w:proofErr w:type="gramStart"/>
      <w:r w:rsidRPr="001C0B20">
        <w:rPr>
          <w:rFonts w:ascii="Arial" w:hAnsi="Arial" w:cs="Arial"/>
          <w:sz w:val="24"/>
          <w:szCs w:val="24"/>
        </w:rPr>
        <w:t>основания</w:t>
      </w:r>
      <w:proofErr w:type="gramEnd"/>
      <w:r w:rsidRPr="001C0B20">
        <w:rPr>
          <w:rFonts w:ascii="Arial" w:hAnsi="Arial" w:cs="Arial"/>
          <w:sz w:val="24"/>
          <w:szCs w:val="24"/>
        </w:rPr>
        <w:t xml:space="preserve"> проведения которой указаны в подпункте 4) пункта 3.3.2 Регламента, юридическое лицо, индивидуальный предприниматель уведомляются органом муниципального контроля за использованием и охраной недр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3.3.11. В случае</w:t>
      </w:r>
      <w:proofErr w:type="gramStart"/>
      <w:r w:rsidRPr="001C0B20">
        <w:rPr>
          <w:rFonts w:ascii="Arial" w:hAnsi="Arial" w:cs="Arial"/>
          <w:sz w:val="24"/>
          <w:szCs w:val="24"/>
        </w:rPr>
        <w:t>,</w:t>
      </w:r>
      <w:proofErr w:type="gramEnd"/>
      <w:r w:rsidRPr="001C0B20">
        <w:rPr>
          <w:rFonts w:ascii="Arial" w:hAnsi="Arial" w:cs="Arial"/>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6F97"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 Проведение проверки соблюдения требований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C0B20">
        <w:rPr>
          <w:rFonts w:ascii="Arial" w:hAnsi="Arial" w:cs="Arial"/>
          <w:sz w:val="24"/>
          <w:szCs w:val="24"/>
        </w:rPr>
        <w:br/>
        <w:t xml:space="preserve">Мероприятия по муниципальному </w:t>
      </w:r>
      <w:proofErr w:type="gramStart"/>
      <w:r w:rsidRPr="001C0B20">
        <w:rPr>
          <w:rFonts w:ascii="Arial" w:hAnsi="Arial" w:cs="Arial"/>
          <w:sz w:val="24"/>
          <w:szCs w:val="24"/>
        </w:rPr>
        <w:t>контролю за</w:t>
      </w:r>
      <w:proofErr w:type="gramEnd"/>
      <w:r w:rsidRPr="001C0B20">
        <w:rPr>
          <w:rFonts w:ascii="Arial" w:hAnsi="Arial" w:cs="Arial"/>
          <w:sz w:val="24"/>
          <w:szCs w:val="24"/>
        </w:rPr>
        <w:t xml:space="preserve"> использованием и охраной недр проводятся на основании </w:t>
      </w:r>
      <w:r w:rsidR="00526F97" w:rsidRPr="001C0B20">
        <w:rPr>
          <w:rFonts w:ascii="Arial" w:hAnsi="Arial" w:cs="Arial"/>
          <w:sz w:val="24"/>
          <w:szCs w:val="24"/>
        </w:rPr>
        <w:t>распоряжения главы администрации</w:t>
      </w:r>
      <w:r w:rsidRPr="001C0B20">
        <w:rPr>
          <w:rFonts w:ascii="Arial" w:hAnsi="Arial" w:cs="Arial"/>
          <w:sz w:val="24"/>
          <w:szCs w:val="24"/>
        </w:rPr>
        <w:t xml:space="preserve">. В </w:t>
      </w:r>
      <w:r w:rsidR="00526F97" w:rsidRPr="001C0B20">
        <w:rPr>
          <w:rFonts w:ascii="Arial" w:hAnsi="Arial" w:cs="Arial"/>
          <w:sz w:val="24"/>
          <w:szCs w:val="24"/>
        </w:rPr>
        <w:t>распоряжении  обязательно указываются:</w:t>
      </w:r>
    </w:p>
    <w:p w:rsidR="00526F97"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1) наименование органа, </w:t>
      </w:r>
      <w:r w:rsidR="00526F97" w:rsidRPr="001C0B20">
        <w:rPr>
          <w:rFonts w:ascii="Arial" w:hAnsi="Arial" w:cs="Arial"/>
          <w:sz w:val="24"/>
          <w:szCs w:val="24"/>
        </w:rPr>
        <w:t>проводящего проверку;</w:t>
      </w:r>
    </w:p>
    <w:p w:rsidR="00526F97"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2) фамилия, имя, отчество (последнее - при наличии), должность должностного лица (лиц), уполномоченног</w:t>
      </w:r>
      <w:proofErr w:type="gramStart"/>
      <w:r w:rsidRPr="001C0B20">
        <w:rPr>
          <w:rFonts w:ascii="Arial" w:hAnsi="Arial" w:cs="Arial"/>
          <w:sz w:val="24"/>
          <w:szCs w:val="24"/>
        </w:rPr>
        <w:t>о(</w:t>
      </w:r>
      <w:proofErr w:type="spellStart"/>
      <w:proofErr w:type="gramEnd"/>
      <w:r w:rsidRPr="001C0B20">
        <w:rPr>
          <w:rFonts w:ascii="Arial" w:hAnsi="Arial" w:cs="Arial"/>
          <w:sz w:val="24"/>
          <w:szCs w:val="24"/>
        </w:rPr>
        <w:t>ых</w:t>
      </w:r>
      <w:proofErr w:type="spellEnd"/>
      <w:r w:rsidRPr="001C0B20">
        <w:rPr>
          <w:rFonts w:ascii="Arial" w:hAnsi="Arial" w:cs="Arial"/>
          <w:sz w:val="24"/>
          <w:szCs w:val="24"/>
        </w:rPr>
        <w:t>) на проведение проверки, а также привлекаемых, при необходимости, к проведению проверки экспертов, представителей экспертных ор</w:t>
      </w:r>
      <w:r w:rsidR="00526F97" w:rsidRPr="001C0B20">
        <w:rPr>
          <w:rFonts w:ascii="Arial" w:hAnsi="Arial" w:cs="Arial"/>
          <w:sz w:val="24"/>
          <w:szCs w:val="24"/>
        </w:rPr>
        <w:t>ганизаций;</w:t>
      </w:r>
    </w:p>
    <w:p w:rsidR="00526F97"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 наименование юридического лица или фамилия, имя, отчество (последнее -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w:t>
      </w:r>
      <w:r w:rsidR="00526F97" w:rsidRPr="001C0B20">
        <w:rPr>
          <w:rFonts w:ascii="Arial" w:hAnsi="Arial" w:cs="Arial"/>
          <w:sz w:val="24"/>
          <w:szCs w:val="24"/>
        </w:rPr>
        <w:t>ндивидуальным предпринимателем;</w:t>
      </w:r>
    </w:p>
    <w:p w:rsidR="00526F97"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4) цели, задачи, предмет</w:t>
      </w:r>
      <w:r w:rsidR="00526F97" w:rsidRPr="001C0B20">
        <w:rPr>
          <w:rFonts w:ascii="Arial" w:hAnsi="Arial" w:cs="Arial"/>
          <w:sz w:val="24"/>
          <w:szCs w:val="24"/>
        </w:rPr>
        <w:t xml:space="preserve"> проверки и срок ее проведения;</w:t>
      </w:r>
    </w:p>
    <w:p w:rsidR="00526F97"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5) правовые</w:t>
      </w:r>
      <w:r w:rsidR="00526F97" w:rsidRPr="001C0B20">
        <w:rPr>
          <w:rFonts w:ascii="Arial" w:hAnsi="Arial" w:cs="Arial"/>
          <w:sz w:val="24"/>
          <w:szCs w:val="24"/>
        </w:rPr>
        <w:t xml:space="preserve"> основания проведения проверки;</w:t>
      </w:r>
    </w:p>
    <w:p w:rsidR="00526F97"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6) да</w:t>
      </w:r>
      <w:r w:rsidR="00526F97" w:rsidRPr="001C0B20">
        <w:rPr>
          <w:rFonts w:ascii="Arial" w:hAnsi="Arial" w:cs="Arial"/>
          <w:sz w:val="24"/>
          <w:szCs w:val="24"/>
        </w:rPr>
        <w:t>та начала и окончания проверки;</w:t>
      </w:r>
    </w:p>
    <w:p w:rsidR="00526F97"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7) сроки проведения и перечень мероприятий по контролю, необходимых для достижения цел</w:t>
      </w:r>
      <w:r w:rsidR="00526F97" w:rsidRPr="001C0B20">
        <w:rPr>
          <w:rFonts w:ascii="Arial" w:hAnsi="Arial" w:cs="Arial"/>
          <w:sz w:val="24"/>
          <w:szCs w:val="24"/>
        </w:rPr>
        <w:t>ей и задач проведения проверки;</w:t>
      </w:r>
    </w:p>
    <w:p w:rsidR="00526F97"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8) перечень административных регламентов по осущест</w:t>
      </w:r>
      <w:r w:rsidR="00526F97" w:rsidRPr="001C0B20">
        <w:rPr>
          <w:rFonts w:ascii="Arial" w:hAnsi="Arial" w:cs="Arial"/>
          <w:sz w:val="24"/>
          <w:szCs w:val="24"/>
        </w:rPr>
        <w:t>влению муниципального контроля;</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3.4.1. Документарная проверка.</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3.4.1.1. Организация документарной проверки (как плановой, так и внеплановой) осуществляется в </w:t>
      </w:r>
      <w:proofErr w:type="gramStart"/>
      <w:r w:rsidRPr="001C0B20">
        <w:rPr>
          <w:rFonts w:ascii="Arial" w:hAnsi="Arial" w:cs="Arial"/>
          <w:sz w:val="24"/>
          <w:szCs w:val="24"/>
        </w:rPr>
        <w:t>порядке, установленном настоящим регламентом и проводит</w:t>
      </w:r>
      <w:r w:rsidR="00526F97" w:rsidRPr="001C0B20">
        <w:rPr>
          <w:rFonts w:ascii="Arial" w:hAnsi="Arial" w:cs="Arial"/>
          <w:sz w:val="24"/>
          <w:szCs w:val="24"/>
        </w:rPr>
        <w:t>ся</w:t>
      </w:r>
      <w:proofErr w:type="gramEnd"/>
      <w:r w:rsidR="00526F97" w:rsidRPr="001C0B20">
        <w:rPr>
          <w:rFonts w:ascii="Arial" w:hAnsi="Arial" w:cs="Arial"/>
          <w:sz w:val="24"/>
          <w:szCs w:val="24"/>
        </w:rPr>
        <w:t xml:space="preserve"> по месту нахождения</w:t>
      </w:r>
      <w:r w:rsidRPr="001C0B20">
        <w:rPr>
          <w:rFonts w:ascii="Arial" w:hAnsi="Arial" w:cs="Arial"/>
          <w:sz w:val="24"/>
          <w:szCs w:val="24"/>
        </w:rPr>
        <w:t>.</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3.4.1.2. В процессе проведения документарной пр</w:t>
      </w:r>
      <w:r w:rsidR="00526F97" w:rsidRPr="001C0B20">
        <w:rPr>
          <w:rFonts w:ascii="Arial" w:hAnsi="Arial" w:cs="Arial"/>
          <w:sz w:val="24"/>
          <w:szCs w:val="24"/>
        </w:rPr>
        <w:t>оверки муниципальными служащими</w:t>
      </w:r>
      <w:r w:rsidRPr="001C0B20">
        <w:rPr>
          <w:rFonts w:ascii="Arial" w:hAnsi="Arial" w:cs="Arial"/>
          <w:sz w:val="24"/>
          <w:szCs w:val="24"/>
        </w:rPr>
        <w:t>, уполномоченными на осуществление муниципального контроля за использованием и охраной недр, в первую очередь рассматриваются документы юридического лица, индивидуального предпринимателя, имеющиеся в распоряжении</w:t>
      </w:r>
      <w:proofErr w:type="gramStart"/>
      <w:r w:rsidRPr="001C0B20">
        <w:rPr>
          <w:rFonts w:ascii="Arial" w:hAnsi="Arial" w:cs="Arial"/>
          <w:sz w:val="24"/>
          <w:szCs w:val="24"/>
        </w:rPr>
        <w:t xml:space="preserve"> ,</w:t>
      </w:r>
      <w:proofErr w:type="gramEnd"/>
      <w:r w:rsidRPr="001C0B20">
        <w:rPr>
          <w:rFonts w:ascii="Arial" w:hAnsi="Arial" w:cs="Arial"/>
          <w:sz w:val="24"/>
          <w:szCs w:val="24"/>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hyperlink r:id="rId45" w:history="1">
        <w:r w:rsidRPr="001C0B20">
          <w:rPr>
            <w:rStyle w:val="a5"/>
            <w:rFonts w:ascii="Arial" w:hAnsi="Arial" w:cs="Arial"/>
            <w:sz w:val="24"/>
            <w:szCs w:val="24"/>
          </w:rPr>
          <w:t>статьёй 8</w:t>
        </w:r>
      </w:hyperlink>
      <w:r w:rsidRPr="001C0B20">
        <w:rPr>
          <w:rFonts w:ascii="Arial" w:hAnsi="Arial" w:cs="Arial"/>
          <w:sz w:val="24"/>
          <w:szCs w:val="24"/>
        </w:rPr>
        <w:t>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и иные документы о результатах осуществления в отношении этих юридического лица, индивидуального предпринимателя муниципального контроля.</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3.4.1.3. В случае</w:t>
      </w:r>
      <w:proofErr w:type="gramStart"/>
      <w:r w:rsidRPr="001C0B20">
        <w:rPr>
          <w:rFonts w:ascii="Arial" w:hAnsi="Arial" w:cs="Arial"/>
          <w:sz w:val="24"/>
          <w:szCs w:val="24"/>
        </w:rPr>
        <w:t>,</w:t>
      </w:r>
      <w:proofErr w:type="gramEnd"/>
      <w:r w:rsidRPr="001C0B20">
        <w:rPr>
          <w:rFonts w:ascii="Arial" w:hAnsi="Arial" w:cs="Arial"/>
          <w:sz w:val="24"/>
          <w:szCs w:val="24"/>
        </w:rPr>
        <w:t xml:space="preserve"> если достоверность сведений, содержащихся в докум</w:t>
      </w:r>
      <w:r w:rsidR="00526F97" w:rsidRPr="001C0B20">
        <w:rPr>
          <w:rFonts w:ascii="Arial" w:hAnsi="Arial" w:cs="Arial"/>
          <w:sz w:val="24"/>
          <w:szCs w:val="24"/>
        </w:rPr>
        <w:t>ентах, имеющихся в распоряжении</w:t>
      </w:r>
      <w:r w:rsidRPr="001C0B20">
        <w:rPr>
          <w:rFonts w:ascii="Arial" w:hAnsi="Arial" w:cs="Arial"/>
          <w:sz w:val="24"/>
          <w:szCs w:val="24"/>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w:t>
      </w:r>
      <w:r w:rsidR="00686E18" w:rsidRPr="001C0B20">
        <w:rPr>
          <w:rFonts w:ascii="Arial" w:hAnsi="Arial" w:cs="Arial"/>
          <w:sz w:val="24"/>
          <w:szCs w:val="24"/>
        </w:rPr>
        <w:t xml:space="preserve">альными правовыми актами, </w:t>
      </w:r>
      <w:r w:rsidRPr="001C0B20">
        <w:rPr>
          <w:rFonts w:ascii="Arial" w:hAnsi="Arial" w:cs="Arial"/>
          <w:sz w:val="24"/>
          <w:szCs w:val="24"/>
        </w:rPr>
        <w:t xml:space="preserve">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686E18" w:rsidRPr="001C0B20">
        <w:rPr>
          <w:rFonts w:ascii="Arial" w:hAnsi="Arial" w:cs="Arial"/>
          <w:sz w:val="24"/>
          <w:szCs w:val="24"/>
        </w:rPr>
        <w:t>распоряжения</w:t>
      </w:r>
      <w:r w:rsidRPr="001C0B20">
        <w:rPr>
          <w:rFonts w:ascii="Arial" w:hAnsi="Arial" w:cs="Arial"/>
          <w:sz w:val="24"/>
          <w:szCs w:val="24"/>
        </w:rPr>
        <w:t xml:space="preserve">  о проведении документарной проверки.</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3.4.1.4. В течение десяти рабочих дней со дня получения мотивированного запроса юридическое лицо, индивидуальный предприниматель обязаны направить в указанные в запросе документы.</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3.4.1.5.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3.4.1.6. Не допускается требовать нотариального </w:t>
      </w:r>
      <w:r w:rsidR="00526F97" w:rsidRPr="001C0B20">
        <w:rPr>
          <w:rFonts w:ascii="Arial" w:hAnsi="Arial" w:cs="Arial"/>
          <w:sz w:val="24"/>
          <w:szCs w:val="24"/>
        </w:rPr>
        <w:t>удостоверения копий документов</w:t>
      </w:r>
      <w:r w:rsidRPr="001C0B20">
        <w:rPr>
          <w:rFonts w:ascii="Arial" w:hAnsi="Arial" w:cs="Arial"/>
          <w:sz w:val="24"/>
          <w:szCs w:val="24"/>
        </w:rPr>
        <w:t>, если иное не предусмотрено законодательством Российской Федерации.</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3.4.1.7. В случае</w:t>
      </w:r>
      <w:proofErr w:type="gramStart"/>
      <w:r w:rsidRPr="001C0B20">
        <w:rPr>
          <w:rFonts w:ascii="Arial" w:hAnsi="Arial" w:cs="Arial"/>
          <w:sz w:val="24"/>
          <w:szCs w:val="24"/>
        </w:rPr>
        <w:t>,</w:t>
      </w:r>
      <w:proofErr w:type="gramEnd"/>
      <w:r w:rsidRPr="001C0B20">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3.4.1.8. 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либо относительно несоответствия указанных в пункте 3.4.1.7 настоящего регламента сведений, вправе представить дополнительно документы, подтверждающие достоверность ранее представленных документов.</w:t>
      </w:r>
    </w:p>
    <w:p w:rsidR="001C55A8" w:rsidRPr="001C0B20" w:rsidRDefault="00526F97"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3.4.1.9. Муниципальный служащий</w:t>
      </w:r>
      <w:r w:rsidR="001C55A8" w:rsidRPr="001C0B20">
        <w:rPr>
          <w:rFonts w:ascii="Arial" w:hAnsi="Arial" w:cs="Arial"/>
          <w:sz w:val="24"/>
          <w:szCs w:val="24"/>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1C55A8" w:rsidRPr="001C0B20">
        <w:rPr>
          <w:rFonts w:ascii="Arial" w:hAnsi="Arial" w:cs="Arial"/>
          <w:sz w:val="24"/>
          <w:szCs w:val="24"/>
        </w:rPr>
        <w:t>,</w:t>
      </w:r>
      <w:proofErr w:type="gramEnd"/>
      <w:r w:rsidR="001C55A8" w:rsidRPr="001C0B20">
        <w:rPr>
          <w:rFonts w:ascii="Arial" w:hAnsi="Arial" w:cs="Arial"/>
          <w:sz w:val="24"/>
          <w:szCs w:val="24"/>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w:t>
      </w:r>
      <w:r w:rsidRPr="001C0B20">
        <w:rPr>
          <w:rFonts w:ascii="Arial" w:hAnsi="Arial" w:cs="Arial"/>
          <w:sz w:val="24"/>
          <w:szCs w:val="24"/>
        </w:rPr>
        <w:t>актами, муниципальный служащий,</w:t>
      </w:r>
      <w:r w:rsidR="001C55A8" w:rsidRPr="001C0B20">
        <w:rPr>
          <w:rFonts w:ascii="Arial" w:hAnsi="Arial" w:cs="Arial"/>
          <w:sz w:val="24"/>
          <w:szCs w:val="24"/>
        </w:rPr>
        <w:t xml:space="preserve"> уполномоченный на осуществление муниципального контроля за использованием и охраной недр, вправе провести выездную проверку.</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3.4.1.10. При проведении документарной проверки </w:t>
      </w:r>
      <w:r w:rsidR="00526F97" w:rsidRPr="001C0B20">
        <w:rPr>
          <w:rFonts w:ascii="Arial" w:hAnsi="Arial" w:cs="Arial"/>
          <w:sz w:val="24"/>
          <w:szCs w:val="24"/>
        </w:rPr>
        <w:t>администрация</w:t>
      </w:r>
      <w:r w:rsidRPr="001C0B20">
        <w:rPr>
          <w:rFonts w:ascii="Arial" w:hAnsi="Arial" w:cs="Arial"/>
          <w:sz w:val="24"/>
          <w:szCs w:val="24"/>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3.4.2. Выездная проверка.</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3.4.2.1.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6F97"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3.4.2.2. Выездная проверка проводится в случае, если при документарной провер</w:t>
      </w:r>
      <w:r w:rsidR="00526F97" w:rsidRPr="001C0B20">
        <w:rPr>
          <w:rFonts w:ascii="Arial" w:hAnsi="Arial" w:cs="Arial"/>
          <w:sz w:val="24"/>
          <w:szCs w:val="24"/>
        </w:rPr>
        <w:t>ке не представляется возможным:</w:t>
      </w:r>
    </w:p>
    <w:p w:rsidR="00526F97"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документах юридического лица, и</w:t>
      </w:r>
      <w:r w:rsidR="00526F97" w:rsidRPr="001C0B20">
        <w:rPr>
          <w:rFonts w:ascii="Arial" w:hAnsi="Arial" w:cs="Arial"/>
          <w:sz w:val="24"/>
          <w:szCs w:val="24"/>
        </w:rPr>
        <w:t>ндивидуального предпринимателя;</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2) оценить соответствие использования объекта проверки юридическим лицом, индивидуальным предпринимателем обязательным требованиям или требованиям, установленным муниципальными правовыми актами в области использования и охраны недр, без проведения соответствующего мероприятия по контролю.</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3.4.2.3. </w:t>
      </w:r>
      <w:proofErr w:type="gramStart"/>
      <w:r w:rsidRPr="001C0B20">
        <w:rPr>
          <w:rFonts w:ascii="Arial" w:hAnsi="Arial" w:cs="Arial"/>
          <w:sz w:val="24"/>
          <w:szCs w:val="24"/>
        </w:rPr>
        <w:t>Выездная проверка начинается с предъявления служебного удостов</w:t>
      </w:r>
      <w:r w:rsidR="00526F97" w:rsidRPr="001C0B20">
        <w:rPr>
          <w:rFonts w:ascii="Arial" w:hAnsi="Arial" w:cs="Arial"/>
          <w:sz w:val="24"/>
          <w:szCs w:val="24"/>
        </w:rPr>
        <w:t>ерения муниципальными служащими</w:t>
      </w:r>
      <w:r w:rsidRPr="001C0B20">
        <w:rPr>
          <w:rFonts w:ascii="Arial" w:hAnsi="Arial" w:cs="Arial"/>
          <w:sz w:val="24"/>
          <w:szCs w:val="24"/>
        </w:rPr>
        <w:t xml:space="preserve">, уполномоченными на осуществление муниципального контроля за использованием и охраной недр,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686E18" w:rsidRPr="001C0B20">
        <w:rPr>
          <w:rFonts w:ascii="Arial" w:hAnsi="Arial" w:cs="Arial"/>
          <w:sz w:val="24"/>
          <w:szCs w:val="24"/>
        </w:rPr>
        <w:t>распоряжением</w:t>
      </w:r>
      <w:r w:rsidRPr="001C0B20">
        <w:rPr>
          <w:rFonts w:ascii="Arial" w:hAnsi="Arial" w:cs="Arial"/>
          <w:sz w:val="24"/>
          <w:szCs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1C0B20">
        <w:rPr>
          <w:rFonts w:ascii="Arial" w:hAnsi="Arial" w:cs="Arial"/>
          <w:sz w:val="24"/>
          <w:szCs w:val="24"/>
        </w:rPr>
        <w:t xml:space="preserve">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3.4.2.4. </w:t>
      </w:r>
      <w:proofErr w:type="gramStart"/>
      <w:r w:rsidRPr="001C0B20">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w:t>
      </w:r>
      <w:r w:rsidR="00526F97" w:rsidRPr="001C0B20">
        <w:rPr>
          <w:rFonts w:ascii="Arial" w:hAnsi="Arial" w:cs="Arial"/>
          <w:sz w:val="24"/>
          <w:szCs w:val="24"/>
        </w:rPr>
        <w:t>оставить муниципальным служащим</w:t>
      </w:r>
      <w:r w:rsidRPr="001C0B20">
        <w:rPr>
          <w:rFonts w:ascii="Arial" w:hAnsi="Arial" w:cs="Arial"/>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служащих  и участвующих в выездной проверке экспертов, представителей экспертных</w:t>
      </w:r>
      <w:proofErr w:type="gramEnd"/>
      <w:r w:rsidRPr="001C0B20">
        <w:rPr>
          <w:rFonts w:ascii="Arial" w:hAnsi="Arial" w:cs="Arial"/>
          <w:sz w:val="24"/>
          <w:szCs w:val="24"/>
        </w:rPr>
        <w:t xml:space="preserve"> организаций на проверяемый объект.</w:t>
      </w:r>
    </w:p>
    <w:p w:rsidR="00526F97"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3.4.2.5. Перечень документов, с которыми юридическое лицо, индивидуальный предприниматель обязан предоставить возможность ознакомиться муниципальном</w:t>
      </w:r>
      <w:r w:rsidR="002C6D7E" w:rsidRPr="001C0B20">
        <w:rPr>
          <w:rFonts w:ascii="Arial" w:hAnsi="Arial" w:cs="Arial"/>
          <w:sz w:val="24"/>
          <w:szCs w:val="24"/>
        </w:rPr>
        <w:t>у служащему</w:t>
      </w:r>
      <w:r w:rsidRPr="001C0B20">
        <w:rPr>
          <w:rFonts w:ascii="Arial" w:hAnsi="Arial" w:cs="Arial"/>
          <w:sz w:val="24"/>
          <w:szCs w:val="24"/>
        </w:rPr>
        <w:t>,</w:t>
      </w:r>
      <w:r w:rsidR="00526F97" w:rsidRPr="001C0B20">
        <w:rPr>
          <w:rFonts w:ascii="Arial" w:hAnsi="Arial" w:cs="Arial"/>
          <w:sz w:val="24"/>
          <w:szCs w:val="24"/>
        </w:rPr>
        <w:t xml:space="preserve"> проводящему выездную проверку:</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документ, удостоверяющий личность проверяемого, либо личность представителя юридического лица, и</w:t>
      </w:r>
      <w:r w:rsidR="002C6D7E" w:rsidRPr="001C0B20">
        <w:rPr>
          <w:rFonts w:ascii="Arial" w:hAnsi="Arial" w:cs="Arial"/>
          <w:sz w:val="24"/>
          <w:szCs w:val="24"/>
        </w:rPr>
        <w:t>ндивидуального предпринимателя;</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w:t>
      </w:r>
      <w:r w:rsidR="002C6D7E" w:rsidRPr="001C0B20">
        <w:rPr>
          <w:rFonts w:ascii="Arial" w:hAnsi="Arial" w:cs="Arial"/>
          <w:sz w:val="24"/>
          <w:szCs w:val="24"/>
        </w:rPr>
        <w:t>ого лица (для юридических лиц);</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документ, удостоверяющий права (полномочия) представителя юридического лица, индивидуального предпринимателя на прису</w:t>
      </w:r>
      <w:r w:rsidR="002C6D7E" w:rsidRPr="001C0B20">
        <w:rPr>
          <w:rFonts w:ascii="Arial" w:hAnsi="Arial" w:cs="Arial"/>
          <w:sz w:val="24"/>
          <w:szCs w:val="24"/>
        </w:rPr>
        <w:t>тствие при проведении проверок;</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документы, удостоверяющие (устанавливающие) права на проверяемый объект, если право на данный объект в соответствии с законодательством Российской Федерации признается возникшим независимо от его регистрации в едином государственном реестре прав.</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3.4.2.6. При проведении проверок муниципальные служащие  проводят обследование объекта проверки в целях установления соблюдения обязательных требований, установленных законодательством Российской Федерации, и требований, установленных нормативными правовыми актами в области использования и охраны недр, знакомятся с документами, подтверждающими соблюдение законодательства. В случае проведения проверки соблюдения законодательства на двух и более объектах, правообладателем которых является одно физическое лицо, юридическое лицо, индивидуальный предприниматель, вышеуказанные проверк</w:t>
      </w:r>
      <w:r w:rsidR="002C6D7E" w:rsidRPr="001C0B20">
        <w:rPr>
          <w:rFonts w:ascii="Arial" w:hAnsi="Arial" w:cs="Arial"/>
          <w:sz w:val="24"/>
          <w:szCs w:val="24"/>
        </w:rPr>
        <w:t>и проводятся на каждом объекте.</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При проведении проверок в отношении резидентов территории опережающего социально-экономического развития, му</w:t>
      </w:r>
      <w:r w:rsidR="002C6D7E" w:rsidRPr="001C0B20">
        <w:rPr>
          <w:rFonts w:ascii="Arial" w:hAnsi="Arial" w:cs="Arial"/>
          <w:sz w:val="24"/>
          <w:szCs w:val="24"/>
        </w:rPr>
        <w:t xml:space="preserve">ниципальные служащие </w:t>
      </w:r>
      <w:r w:rsidRPr="001C0B20">
        <w:rPr>
          <w:rFonts w:ascii="Arial" w:hAnsi="Arial" w:cs="Arial"/>
          <w:sz w:val="24"/>
          <w:szCs w:val="24"/>
        </w:rPr>
        <w:t>руководствуются требованиями </w:t>
      </w:r>
      <w:hyperlink r:id="rId46" w:history="1">
        <w:r w:rsidRPr="001C0B20">
          <w:rPr>
            <w:rStyle w:val="a5"/>
            <w:rFonts w:ascii="Arial" w:hAnsi="Arial" w:cs="Arial"/>
            <w:sz w:val="24"/>
            <w:szCs w:val="24"/>
          </w:rPr>
          <w:t>ст. 24</w:t>
        </w:r>
      </w:hyperlink>
      <w:r w:rsidRPr="001C0B20">
        <w:rPr>
          <w:rFonts w:ascii="Arial" w:hAnsi="Arial" w:cs="Arial"/>
          <w:sz w:val="24"/>
          <w:szCs w:val="24"/>
        </w:rPr>
        <w:t> Федерального закона от 29 декабря 2014 г. N 473-ФЗ «О территориях опережающего социально-экономического развития в Российской Федерации».</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3.4.2.7. По результатам проверки составляется акт проверки соблюдения требований установленных муниципальными правовыми актами в области использования и охраны недр. Подготовка результатов проверки осуществляется на основании материалов, полученных в результате</w:t>
      </w:r>
      <w:r w:rsidR="002C6D7E" w:rsidRPr="001C0B20">
        <w:rPr>
          <w:rFonts w:ascii="Arial" w:hAnsi="Arial" w:cs="Arial"/>
          <w:sz w:val="24"/>
          <w:szCs w:val="24"/>
        </w:rPr>
        <w:t xml:space="preserve"> проверки.</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Акт проверки составляется муниципальным служащим или муниципальными служащими</w:t>
      </w:r>
      <w:proofErr w:type="gramStart"/>
      <w:r w:rsidRPr="001C0B20">
        <w:rPr>
          <w:rFonts w:ascii="Arial" w:hAnsi="Arial" w:cs="Arial"/>
          <w:sz w:val="24"/>
          <w:szCs w:val="24"/>
        </w:rPr>
        <w:t xml:space="preserve"> ,</w:t>
      </w:r>
      <w:proofErr w:type="gramEnd"/>
      <w:r w:rsidRPr="001C0B20">
        <w:rPr>
          <w:rFonts w:ascii="Arial" w:hAnsi="Arial" w:cs="Arial"/>
          <w:sz w:val="24"/>
          <w:szCs w:val="24"/>
        </w:rPr>
        <w:t xml:space="preserve"> которые указаны в </w:t>
      </w:r>
      <w:r w:rsidR="00686E18" w:rsidRPr="001C0B20">
        <w:rPr>
          <w:rFonts w:ascii="Arial" w:hAnsi="Arial" w:cs="Arial"/>
          <w:sz w:val="24"/>
          <w:szCs w:val="24"/>
        </w:rPr>
        <w:t>распоряжении</w:t>
      </w:r>
      <w:r w:rsidRPr="001C0B20">
        <w:rPr>
          <w:rFonts w:ascii="Arial" w:hAnsi="Arial" w:cs="Arial"/>
          <w:sz w:val="24"/>
          <w:szCs w:val="24"/>
        </w:rPr>
        <w:t xml:space="preserve"> по форме, установленной </w:t>
      </w:r>
      <w:hyperlink r:id="rId47" w:history="1">
        <w:r w:rsidRPr="001C0B20">
          <w:rPr>
            <w:rStyle w:val="a5"/>
            <w:rFonts w:ascii="Arial" w:hAnsi="Arial" w:cs="Arial"/>
            <w:sz w:val="24"/>
            <w:szCs w:val="24"/>
          </w:rPr>
          <w:t>приказом Минэкономразвития России от 30 апреля 2009 г. N 141</w:t>
        </w:r>
      </w:hyperlink>
      <w:r w:rsidRPr="001C0B20">
        <w:rPr>
          <w:rFonts w:ascii="Arial" w:hAnsi="Arial" w:cs="Arial"/>
          <w:sz w:val="24"/>
          <w:szCs w:val="24"/>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w:t>
      </w:r>
      <w:r w:rsidR="002C6D7E" w:rsidRPr="001C0B20">
        <w:rPr>
          <w:rFonts w:ascii="Arial" w:hAnsi="Arial" w:cs="Arial"/>
          <w:sz w:val="24"/>
          <w:szCs w:val="24"/>
        </w:rPr>
        <w:t>ра) и муниципального контроля».</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лица, в отношении которого проводилась проверка,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w:t>
      </w:r>
      <w:r w:rsidR="002C6D7E" w:rsidRPr="001C0B20">
        <w:rPr>
          <w:rFonts w:ascii="Arial" w:hAnsi="Arial" w:cs="Arial"/>
          <w:sz w:val="24"/>
          <w:szCs w:val="24"/>
        </w:rPr>
        <w:t>я полученным проверяемым лицом.</w:t>
      </w:r>
    </w:p>
    <w:p w:rsidR="002C6D7E" w:rsidRPr="001C0B20" w:rsidRDefault="001C55A8" w:rsidP="004D3B43">
      <w:pPr>
        <w:tabs>
          <w:tab w:val="left" w:pos="993"/>
        </w:tabs>
        <w:spacing w:after="0" w:line="240" w:lineRule="auto"/>
        <w:ind w:firstLine="993"/>
        <w:jc w:val="both"/>
        <w:rPr>
          <w:rFonts w:ascii="Arial" w:hAnsi="Arial" w:cs="Arial"/>
          <w:sz w:val="24"/>
          <w:szCs w:val="24"/>
        </w:rPr>
      </w:pPr>
      <w:proofErr w:type="gramStart"/>
      <w:r w:rsidRPr="001C0B20">
        <w:rPr>
          <w:rFonts w:ascii="Arial" w:hAnsi="Arial" w:cs="Arial"/>
          <w:sz w:val="24"/>
          <w:szCs w:val="24"/>
        </w:rPr>
        <w:t xml:space="preserve">В целях укрепления доказательной базы и подтверждения достоверности, полученных в ходе проверки сведений, указывающих на наличие события нарушения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к акту прилагаются </w:t>
      </w:r>
      <w:proofErr w:type="spellStart"/>
      <w:r w:rsidRPr="001C0B20">
        <w:rPr>
          <w:rFonts w:ascii="Arial" w:hAnsi="Arial" w:cs="Arial"/>
          <w:sz w:val="24"/>
          <w:szCs w:val="24"/>
        </w:rPr>
        <w:t>фототаблицы</w:t>
      </w:r>
      <w:proofErr w:type="spellEnd"/>
      <w:r w:rsidRPr="001C0B20">
        <w:rPr>
          <w:rFonts w:ascii="Arial" w:hAnsi="Arial" w:cs="Arial"/>
          <w:sz w:val="24"/>
          <w:szCs w:val="24"/>
        </w:rPr>
        <w:t xml:space="preserve"> с нумерацией каждого фотоснимка и иная информация, подтверждающая или опровергающая нали</w:t>
      </w:r>
      <w:r w:rsidR="002C6D7E" w:rsidRPr="001C0B20">
        <w:rPr>
          <w:rFonts w:ascii="Arial" w:hAnsi="Arial" w:cs="Arial"/>
          <w:sz w:val="24"/>
          <w:szCs w:val="24"/>
        </w:rPr>
        <w:t>чие нарушения законодательства.</w:t>
      </w:r>
      <w:proofErr w:type="gramEnd"/>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К акту проверки, при необходимости, прилагаются копии документов о правах на земельный участок, копии муниципальных правовых актов и распорядительных документов органов местного самоуправления, договоров аренды земельных участков, объяснения заинтересованных лиц, показания свидетелей и другие документы или их копии, св</w:t>
      </w:r>
      <w:r w:rsidR="002C6D7E" w:rsidRPr="001C0B20">
        <w:rPr>
          <w:rFonts w:ascii="Arial" w:hAnsi="Arial" w:cs="Arial"/>
          <w:sz w:val="24"/>
          <w:szCs w:val="24"/>
        </w:rPr>
        <w:t>язанные с результатом проверки.</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При налич</w:t>
      </w:r>
      <w:proofErr w:type="gramStart"/>
      <w:r w:rsidRPr="001C0B20">
        <w:rPr>
          <w:rFonts w:ascii="Arial" w:hAnsi="Arial" w:cs="Arial"/>
          <w:sz w:val="24"/>
          <w:szCs w:val="24"/>
        </w:rPr>
        <w:t>ии у ю</w:t>
      </w:r>
      <w:proofErr w:type="gramEnd"/>
      <w:r w:rsidRPr="001C0B20">
        <w:rPr>
          <w:rFonts w:ascii="Arial" w:hAnsi="Arial" w:cs="Arial"/>
          <w:sz w:val="24"/>
          <w:szCs w:val="24"/>
        </w:rPr>
        <w:t>ридического лица или индивидуального предпринимателя журнала учета проверок лицом, уполномоченным на осуществление муниципального контроля за использованием и охраной недр, осуществляется запись о проведенной проверке,</w:t>
      </w:r>
      <w:r w:rsidR="002C6D7E" w:rsidRPr="001C0B20">
        <w:rPr>
          <w:rFonts w:ascii="Arial" w:hAnsi="Arial" w:cs="Arial"/>
          <w:sz w:val="24"/>
          <w:szCs w:val="24"/>
        </w:rPr>
        <w:t xml:space="preserve"> содержащая следующие сведения:</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 наименование </w:t>
      </w:r>
      <w:r w:rsidR="002C6D7E" w:rsidRPr="001C0B20">
        <w:rPr>
          <w:rFonts w:ascii="Arial" w:hAnsi="Arial" w:cs="Arial"/>
          <w:sz w:val="24"/>
          <w:szCs w:val="24"/>
        </w:rPr>
        <w:t>органа муниципального контроля;</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дата начала и</w:t>
      </w:r>
      <w:r w:rsidR="002C6D7E" w:rsidRPr="001C0B20">
        <w:rPr>
          <w:rFonts w:ascii="Arial" w:hAnsi="Arial" w:cs="Arial"/>
          <w:sz w:val="24"/>
          <w:szCs w:val="24"/>
        </w:rPr>
        <w:t xml:space="preserve"> окончания проведения проверки;</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время проведения пр</w:t>
      </w:r>
      <w:r w:rsidR="002C6D7E" w:rsidRPr="001C0B20">
        <w:rPr>
          <w:rFonts w:ascii="Arial" w:hAnsi="Arial" w:cs="Arial"/>
          <w:sz w:val="24"/>
          <w:szCs w:val="24"/>
        </w:rPr>
        <w:t>оверки;</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правовые основания, це</w:t>
      </w:r>
      <w:r w:rsidR="002C6D7E" w:rsidRPr="001C0B20">
        <w:rPr>
          <w:rFonts w:ascii="Arial" w:hAnsi="Arial" w:cs="Arial"/>
          <w:sz w:val="24"/>
          <w:szCs w:val="24"/>
        </w:rPr>
        <w:t>ли, задачи и предмете проверки;</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выявленные на</w:t>
      </w:r>
      <w:r w:rsidR="002C6D7E" w:rsidRPr="001C0B20">
        <w:rPr>
          <w:rFonts w:ascii="Arial" w:hAnsi="Arial" w:cs="Arial"/>
          <w:sz w:val="24"/>
          <w:szCs w:val="24"/>
        </w:rPr>
        <w:t>рушения и выданные предписания;</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 фамилии, имена, отчества (последнее - при наличии) и должности должностного лица или должностных лиц, проводящих проверку, его или их подписи. При отсутствии журнала учета </w:t>
      </w:r>
      <w:r w:rsidR="002C6D7E" w:rsidRPr="001C0B20">
        <w:rPr>
          <w:rFonts w:ascii="Arial" w:hAnsi="Arial" w:cs="Arial"/>
          <w:sz w:val="24"/>
          <w:szCs w:val="24"/>
        </w:rPr>
        <w:t>проверок муниципальным служащим</w:t>
      </w:r>
      <w:r w:rsidRPr="001C0B20">
        <w:rPr>
          <w:rFonts w:ascii="Arial" w:hAnsi="Arial" w:cs="Arial"/>
          <w:sz w:val="24"/>
          <w:szCs w:val="24"/>
        </w:rPr>
        <w:t>, проводившим проверку, в акте проверки д</w:t>
      </w:r>
      <w:r w:rsidR="002C6D7E" w:rsidRPr="001C0B20">
        <w:rPr>
          <w:rFonts w:ascii="Arial" w:hAnsi="Arial" w:cs="Arial"/>
          <w:sz w:val="24"/>
          <w:szCs w:val="24"/>
        </w:rPr>
        <w:t>елается соответствующая запись.</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Копия акта проверки, составленного по результатам совместной плановой проверки в отношении резидентов территории опережающего социально-экономического развития, в течение 5 рабочих дней со дня составления направляется в федеральный орган исполнительной власти, уполномоченный Пра</w:t>
      </w:r>
      <w:r w:rsidR="002C6D7E" w:rsidRPr="001C0B20">
        <w:rPr>
          <w:rFonts w:ascii="Arial" w:hAnsi="Arial" w:cs="Arial"/>
          <w:sz w:val="24"/>
          <w:szCs w:val="24"/>
        </w:rPr>
        <w:t>вительством Российской Федерации</w:t>
      </w:r>
      <w:r w:rsidRPr="001C0B20">
        <w:rPr>
          <w:rFonts w:ascii="Arial" w:hAnsi="Arial" w:cs="Arial"/>
          <w:sz w:val="24"/>
          <w:szCs w:val="24"/>
        </w:rPr>
        <w:t>.</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3.4.2.8. В случае</w:t>
      </w:r>
      <w:proofErr w:type="gramStart"/>
      <w:r w:rsidRPr="001C0B20">
        <w:rPr>
          <w:rFonts w:ascii="Arial" w:hAnsi="Arial" w:cs="Arial"/>
          <w:sz w:val="24"/>
          <w:szCs w:val="24"/>
        </w:rPr>
        <w:t>,</w:t>
      </w:r>
      <w:proofErr w:type="gramEnd"/>
      <w:r w:rsidRPr="001C0B20">
        <w:rPr>
          <w:rFonts w:ascii="Arial" w:hAnsi="Arial" w:cs="Arial"/>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3.4.3. Организация и проведение мероприятий по контролю без взаимодействия с юридическими лицами, индивидуальными предпринимателями.</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3.4.3.1. К мероприятиям по контролю, при проведении которых не требуется взаимодействие органа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с юридическими лицами и индивидуальными предпринимателями (далее - мероприятия по контролю без взаимодействия с юридическими лицами, индивидуальными</w:t>
      </w:r>
      <w:r w:rsidR="002C6D7E" w:rsidRPr="001C0B20">
        <w:rPr>
          <w:rFonts w:ascii="Arial" w:hAnsi="Arial" w:cs="Arial"/>
          <w:sz w:val="24"/>
          <w:szCs w:val="24"/>
        </w:rPr>
        <w:t xml:space="preserve"> предпринимателями), относятся:</w:t>
      </w:r>
    </w:p>
    <w:p w:rsidR="002C6D7E"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1) плановые (рейдовые) осмотры (обследования) земельных участков в соответствии со </w:t>
      </w:r>
      <w:hyperlink r:id="rId48" w:history="1">
        <w:r w:rsidRPr="001C0B20">
          <w:rPr>
            <w:rStyle w:val="a5"/>
            <w:rFonts w:ascii="Arial" w:hAnsi="Arial" w:cs="Arial"/>
            <w:sz w:val="24"/>
            <w:szCs w:val="24"/>
          </w:rPr>
          <w:t>статьей 13.2</w:t>
        </w:r>
      </w:hyperlink>
      <w:r w:rsidRPr="001C0B20">
        <w:rPr>
          <w:rFonts w:ascii="Arial" w:hAnsi="Arial" w:cs="Arial"/>
          <w:sz w:val="24"/>
          <w:szCs w:val="24"/>
        </w:rPr>
        <w:t> Федерального закона от 26 декабря 2008 г. N 294-ФЗ «О защите прав юридических лиц и индивидуальных предпринимателей при проведении государственного контроля (надзо</w:t>
      </w:r>
      <w:r w:rsidR="002C6D7E" w:rsidRPr="001C0B20">
        <w:rPr>
          <w:rFonts w:ascii="Arial" w:hAnsi="Arial" w:cs="Arial"/>
          <w:sz w:val="24"/>
          <w:szCs w:val="24"/>
        </w:rPr>
        <w:t>ра) и муниципального контроля».</w:t>
      </w:r>
    </w:p>
    <w:p w:rsidR="002C6D7E" w:rsidRPr="001C0B20" w:rsidRDefault="001C55A8" w:rsidP="004D3B43">
      <w:pPr>
        <w:tabs>
          <w:tab w:val="left" w:pos="993"/>
        </w:tabs>
        <w:spacing w:after="0" w:line="240" w:lineRule="auto"/>
        <w:ind w:firstLine="993"/>
        <w:jc w:val="both"/>
        <w:rPr>
          <w:rFonts w:ascii="Arial" w:hAnsi="Arial" w:cs="Arial"/>
          <w:sz w:val="24"/>
          <w:szCs w:val="24"/>
        </w:rPr>
      </w:pPr>
      <w:proofErr w:type="gramStart"/>
      <w:r w:rsidRPr="001C0B20">
        <w:rPr>
          <w:rFonts w:ascii="Arial" w:hAnsi="Arial" w:cs="Arial"/>
          <w:sz w:val="24"/>
          <w:szCs w:val="24"/>
        </w:rPr>
        <w:t>2) наблюдение за соблюдением обязательных требований, требований, установленных муниципальными правовыми актами в области использования и охраны недр,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орган муниципального контроля за использованием и охраной недр в соответствии с федеральными законами и принимаемыми в соответствии с</w:t>
      </w:r>
      <w:proofErr w:type="gramEnd"/>
      <w:r w:rsidRPr="001C0B20">
        <w:rPr>
          <w:rFonts w:ascii="Arial" w:hAnsi="Arial" w:cs="Arial"/>
          <w:sz w:val="24"/>
          <w:szCs w:val="24"/>
        </w:rPr>
        <w:t xml:space="preserve"> </w:t>
      </w:r>
      <w:proofErr w:type="gramStart"/>
      <w:r w:rsidRPr="001C0B20">
        <w:rPr>
          <w:rFonts w:ascii="Arial" w:hAnsi="Arial" w:cs="Arial"/>
          <w:sz w:val="24"/>
          <w:szCs w:val="24"/>
        </w:rPr>
        <w:t>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за использованием и охраной недр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w:t>
      </w:r>
      <w:r w:rsidR="002C6D7E" w:rsidRPr="001C0B20">
        <w:rPr>
          <w:rFonts w:ascii="Arial" w:hAnsi="Arial" w:cs="Arial"/>
          <w:sz w:val="24"/>
          <w:szCs w:val="24"/>
        </w:rPr>
        <w:t xml:space="preserve"> Федерации.</w:t>
      </w:r>
      <w:proofErr w:type="gramEnd"/>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3) другие виды и формы мероприятий по контролю, установленные федеральными законами.</w:t>
      </w:r>
    </w:p>
    <w:p w:rsidR="001C55A8" w:rsidRPr="001C0B20" w:rsidRDefault="001C55A8" w:rsidP="004D3B43">
      <w:pPr>
        <w:tabs>
          <w:tab w:val="left" w:pos="993"/>
        </w:tabs>
        <w:spacing w:after="0" w:line="240" w:lineRule="auto"/>
        <w:ind w:firstLine="993"/>
        <w:jc w:val="both"/>
        <w:rPr>
          <w:rFonts w:ascii="Arial" w:hAnsi="Arial" w:cs="Arial"/>
          <w:sz w:val="24"/>
          <w:szCs w:val="24"/>
        </w:rPr>
      </w:pPr>
      <w:r w:rsidRPr="001C0B20">
        <w:rPr>
          <w:rFonts w:ascii="Arial" w:hAnsi="Arial" w:cs="Arial"/>
          <w:sz w:val="24"/>
          <w:szCs w:val="24"/>
        </w:rPr>
        <w:t xml:space="preserve">3.4.3.2.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в пределах своей компетенции на основании заданий </w:t>
      </w:r>
      <w:r w:rsidR="002C6D7E" w:rsidRPr="001C0B20">
        <w:rPr>
          <w:rFonts w:ascii="Arial" w:hAnsi="Arial" w:cs="Arial"/>
          <w:sz w:val="24"/>
          <w:szCs w:val="24"/>
        </w:rPr>
        <w:t>на проведение таких мероприятий</w:t>
      </w:r>
      <w:r w:rsidRPr="001C0B20">
        <w:rPr>
          <w:rFonts w:ascii="Arial" w:hAnsi="Arial" w:cs="Arial"/>
          <w:sz w:val="24"/>
          <w:szCs w:val="24"/>
        </w:rPr>
        <w:t>.</w:t>
      </w:r>
    </w:p>
    <w:p w:rsidR="002C6D7E" w:rsidRPr="001C0B20" w:rsidRDefault="001C55A8" w:rsidP="002C6D7E">
      <w:pPr>
        <w:spacing w:after="0" w:line="240" w:lineRule="auto"/>
        <w:ind w:firstLine="1134"/>
        <w:jc w:val="both"/>
        <w:rPr>
          <w:rFonts w:ascii="Arial" w:hAnsi="Arial" w:cs="Arial"/>
          <w:sz w:val="24"/>
          <w:szCs w:val="24"/>
        </w:rPr>
      </w:pPr>
      <w:r w:rsidRPr="001C0B20">
        <w:rPr>
          <w:rFonts w:ascii="Arial" w:hAnsi="Arial" w:cs="Arial"/>
          <w:sz w:val="24"/>
          <w:szCs w:val="24"/>
        </w:rPr>
        <w:t xml:space="preserve">3.4.3.3. Плановые (рейдовые) осмотры земельных участков проводятся уполномоченными должностными лицами органа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в пределах своей компетенции на основании плановых (рейдовых) заданий, утверждаемых </w:t>
      </w:r>
      <w:r w:rsidR="002C6D7E" w:rsidRPr="001C0B20">
        <w:rPr>
          <w:rFonts w:ascii="Arial" w:hAnsi="Arial" w:cs="Arial"/>
          <w:sz w:val="24"/>
          <w:szCs w:val="24"/>
        </w:rPr>
        <w:t>главой администрации.</w:t>
      </w:r>
    </w:p>
    <w:p w:rsidR="001C55A8" w:rsidRPr="001C0B20" w:rsidRDefault="001C55A8" w:rsidP="002C6D7E">
      <w:pPr>
        <w:spacing w:after="0" w:line="240" w:lineRule="auto"/>
        <w:ind w:firstLine="1134"/>
        <w:jc w:val="both"/>
        <w:rPr>
          <w:rFonts w:ascii="Arial" w:hAnsi="Arial" w:cs="Arial"/>
          <w:sz w:val="24"/>
          <w:szCs w:val="24"/>
        </w:rPr>
      </w:pPr>
      <w:r w:rsidRPr="001C0B20">
        <w:rPr>
          <w:rFonts w:ascii="Arial" w:hAnsi="Arial" w:cs="Arial"/>
          <w:sz w:val="24"/>
          <w:szCs w:val="24"/>
        </w:rPr>
        <w:t>Порядок оформления и содержание плановых (рейдовых) заданий и порядок оформления результатов плановых (рейдовых) осмотров, обследований устанавливается муниципальным правовым актом.</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xml:space="preserve">3.4.3.4. В соответствии с федеральным законом, положением о виде муниципального контроля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государственных или муниципальных учреждений, иных организаций.</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3.4.4. Огран</w:t>
      </w:r>
      <w:r w:rsidR="002368F3" w:rsidRPr="001C0B20">
        <w:rPr>
          <w:rFonts w:ascii="Arial" w:hAnsi="Arial" w:cs="Arial"/>
          <w:sz w:val="24"/>
          <w:szCs w:val="24"/>
        </w:rPr>
        <w:t>ичения при проведении проверки.</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xml:space="preserve">При проведении </w:t>
      </w:r>
      <w:r w:rsidR="002368F3" w:rsidRPr="001C0B20">
        <w:rPr>
          <w:rFonts w:ascii="Arial" w:hAnsi="Arial" w:cs="Arial"/>
          <w:sz w:val="24"/>
          <w:szCs w:val="24"/>
        </w:rPr>
        <w:t>проверки муниципальные служащие</w:t>
      </w:r>
      <w:r w:rsidRPr="001C0B20">
        <w:rPr>
          <w:rFonts w:ascii="Arial" w:hAnsi="Arial" w:cs="Arial"/>
          <w:sz w:val="24"/>
          <w:szCs w:val="24"/>
        </w:rPr>
        <w:t xml:space="preserve">, уполномоченные на осуществление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не вправе:</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1) проверять выполнение обязательных требований и требований, установленных муниципальными правовыми актами, если такие требов</w:t>
      </w:r>
      <w:r w:rsidR="002368F3" w:rsidRPr="001C0B20">
        <w:rPr>
          <w:rFonts w:ascii="Arial" w:hAnsi="Arial" w:cs="Arial"/>
          <w:sz w:val="24"/>
          <w:szCs w:val="24"/>
        </w:rPr>
        <w:t>ания не относятся к полномочиям</w:t>
      </w:r>
      <w:r w:rsidRPr="001C0B20">
        <w:rPr>
          <w:rFonts w:ascii="Arial" w:hAnsi="Arial" w:cs="Arial"/>
          <w:sz w:val="24"/>
          <w:szCs w:val="24"/>
        </w:rPr>
        <w:t>, от имени которых действуют эти должностные лица;</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w:t>
      </w:r>
      <w:r w:rsidR="002368F3" w:rsidRPr="001C0B20">
        <w:rPr>
          <w:rFonts w:ascii="Arial" w:hAnsi="Arial" w:cs="Arial"/>
          <w:sz w:val="24"/>
          <w:szCs w:val="24"/>
        </w:rPr>
        <w:t>м Российской Федерации порядке;</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w:t>
      </w:r>
      <w:r w:rsidR="002368F3" w:rsidRPr="001C0B20">
        <w:rPr>
          <w:rFonts w:ascii="Arial" w:hAnsi="Arial" w:cs="Arial"/>
          <w:sz w:val="24"/>
          <w:szCs w:val="24"/>
        </w:rPr>
        <w:t>та 3.3.2 настоящего регламента;</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3) требовать представления документов, информации, если они не относятся к предмету проверки, а также изым</w:t>
      </w:r>
      <w:r w:rsidR="002368F3" w:rsidRPr="001C0B20">
        <w:rPr>
          <w:rFonts w:ascii="Arial" w:hAnsi="Arial" w:cs="Arial"/>
          <w:sz w:val="24"/>
          <w:szCs w:val="24"/>
        </w:rPr>
        <w:t>ать оригиналы таких документов;</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w:t>
      </w:r>
      <w:r w:rsidR="002368F3" w:rsidRPr="001C0B20">
        <w:rPr>
          <w:rFonts w:ascii="Arial" w:hAnsi="Arial" w:cs="Arial"/>
          <w:sz w:val="24"/>
          <w:szCs w:val="24"/>
        </w:rPr>
        <w:t>тельством Российской Федерации;</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 превышать установле</w:t>
      </w:r>
      <w:r w:rsidR="002368F3" w:rsidRPr="001C0B20">
        <w:rPr>
          <w:rFonts w:ascii="Arial" w:hAnsi="Arial" w:cs="Arial"/>
          <w:sz w:val="24"/>
          <w:szCs w:val="24"/>
        </w:rPr>
        <w:t>нные сроки проведения проверки;</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3.4.5. Меры, прини</w:t>
      </w:r>
      <w:r w:rsidR="002368F3" w:rsidRPr="001C0B20">
        <w:rPr>
          <w:rFonts w:ascii="Arial" w:hAnsi="Arial" w:cs="Arial"/>
          <w:sz w:val="24"/>
          <w:szCs w:val="24"/>
        </w:rPr>
        <w:t>маемые муниципальными служащими</w:t>
      </w:r>
      <w:r w:rsidRPr="001C0B20">
        <w:rPr>
          <w:rFonts w:ascii="Arial" w:hAnsi="Arial" w:cs="Arial"/>
          <w:sz w:val="24"/>
          <w:szCs w:val="24"/>
        </w:rPr>
        <w:t xml:space="preserve">, уполномоченными на осуществление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в отношении фактов нарушений, выявленных при проведении проверки.</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в области использования и охра</w:t>
      </w:r>
      <w:r w:rsidR="002368F3" w:rsidRPr="001C0B20">
        <w:rPr>
          <w:rFonts w:ascii="Arial" w:hAnsi="Arial" w:cs="Arial"/>
          <w:sz w:val="24"/>
          <w:szCs w:val="24"/>
        </w:rPr>
        <w:t>ны недр, муниципальные служащие</w:t>
      </w:r>
      <w:r w:rsidRPr="001C0B20">
        <w:rPr>
          <w:rFonts w:ascii="Arial" w:hAnsi="Arial" w:cs="Arial"/>
          <w:sz w:val="24"/>
          <w:szCs w:val="24"/>
        </w:rPr>
        <w:t>, проводившие проверку, в пределах полномочий, предусмотренных законодательством</w:t>
      </w:r>
      <w:r w:rsidR="002368F3" w:rsidRPr="001C0B20">
        <w:rPr>
          <w:rFonts w:ascii="Arial" w:hAnsi="Arial" w:cs="Arial"/>
          <w:sz w:val="24"/>
          <w:szCs w:val="24"/>
        </w:rPr>
        <w:t xml:space="preserve"> Российской Федерации, обязаны:</w:t>
      </w:r>
    </w:p>
    <w:p w:rsidR="002368F3" w:rsidRPr="001C0B20" w:rsidRDefault="001C55A8" w:rsidP="002368F3">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1C0B20">
        <w:rPr>
          <w:rFonts w:ascii="Arial" w:hAnsi="Arial" w:cs="Arial"/>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w:t>
      </w:r>
      <w:r w:rsidR="002368F3" w:rsidRPr="001C0B20">
        <w:rPr>
          <w:rFonts w:ascii="Arial" w:hAnsi="Arial" w:cs="Arial"/>
          <w:sz w:val="24"/>
          <w:szCs w:val="24"/>
        </w:rPr>
        <w:t>отренных федеральными законами.</w:t>
      </w:r>
    </w:p>
    <w:p w:rsidR="002368F3" w:rsidRPr="001C0B20" w:rsidRDefault="001C55A8" w:rsidP="002368F3">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1C0B20">
        <w:rPr>
          <w:rFonts w:ascii="Arial" w:hAnsi="Arial" w:cs="Arial"/>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w:t>
      </w:r>
      <w:r w:rsidR="002368F3" w:rsidRPr="001C0B20">
        <w:rPr>
          <w:rFonts w:ascii="Arial" w:hAnsi="Arial" w:cs="Arial"/>
          <w:sz w:val="24"/>
          <w:szCs w:val="24"/>
        </w:rPr>
        <w:t>ушения, к ответственности.</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3) в случае выявления при проведении проверки нарушений, предусмотренных </w:t>
      </w:r>
      <w:hyperlink r:id="rId49" w:history="1">
        <w:r w:rsidRPr="001C0B20">
          <w:rPr>
            <w:rStyle w:val="a5"/>
            <w:rFonts w:ascii="Arial" w:hAnsi="Arial" w:cs="Arial"/>
            <w:sz w:val="24"/>
            <w:szCs w:val="24"/>
          </w:rPr>
          <w:t>частью 1 статьи 19.4</w:t>
        </w:r>
      </w:hyperlink>
      <w:r w:rsidRPr="001C0B20">
        <w:rPr>
          <w:rFonts w:ascii="Arial" w:hAnsi="Arial" w:cs="Arial"/>
          <w:sz w:val="24"/>
          <w:szCs w:val="24"/>
        </w:rPr>
        <w:t>, </w:t>
      </w:r>
      <w:hyperlink r:id="rId50" w:history="1">
        <w:r w:rsidRPr="001C0B20">
          <w:rPr>
            <w:rStyle w:val="a5"/>
            <w:rFonts w:ascii="Arial" w:hAnsi="Arial" w:cs="Arial"/>
            <w:sz w:val="24"/>
            <w:szCs w:val="24"/>
          </w:rPr>
          <w:t>частью 1 статьи 19.4.1</w:t>
        </w:r>
      </w:hyperlink>
      <w:r w:rsidRPr="001C0B20">
        <w:rPr>
          <w:rFonts w:ascii="Arial" w:hAnsi="Arial" w:cs="Arial"/>
          <w:sz w:val="24"/>
          <w:szCs w:val="24"/>
        </w:rPr>
        <w:t>, </w:t>
      </w:r>
      <w:hyperlink r:id="rId51" w:history="1">
        <w:r w:rsidRPr="001C0B20">
          <w:rPr>
            <w:rStyle w:val="a5"/>
            <w:rFonts w:ascii="Arial" w:hAnsi="Arial" w:cs="Arial"/>
            <w:sz w:val="24"/>
            <w:szCs w:val="24"/>
          </w:rPr>
          <w:t>частью 1 статьи 19.5</w:t>
        </w:r>
      </w:hyperlink>
      <w:r w:rsidRPr="001C0B20">
        <w:rPr>
          <w:rFonts w:ascii="Arial" w:hAnsi="Arial" w:cs="Arial"/>
          <w:sz w:val="24"/>
          <w:szCs w:val="24"/>
        </w:rPr>
        <w:t>, </w:t>
      </w:r>
      <w:hyperlink r:id="rId52" w:history="1">
        <w:r w:rsidRPr="001C0B20">
          <w:rPr>
            <w:rStyle w:val="a5"/>
            <w:rFonts w:ascii="Arial" w:hAnsi="Arial" w:cs="Arial"/>
            <w:sz w:val="24"/>
            <w:szCs w:val="24"/>
          </w:rPr>
          <w:t>статьей 19.7</w:t>
        </w:r>
      </w:hyperlink>
      <w:r w:rsidRPr="001C0B20">
        <w:rPr>
          <w:rFonts w:ascii="Arial" w:hAnsi="Arial" w:cs="Arial"/>
          <w:sz w:val="24"/>
          <w:szCs w:val="24"/>
        </w:rPr>
        <w:t> Кодекса Российской Федерации об административных правонарушениях, совершенных юридическим лицом, индивидуальным предприни</w:t>
      </w:r>
      <w:r w:rsidR="002368F3" w:rsidRPr="001C0B20">
        <w:rPr>
          <w:rFonts w:ascii="Arial" w:hAnsi="Arial" w:cs="Arial"/>
          <w:sz w:val="24"/>
          <w:szCs w:val="24"/>
        </w:rPr>
        <w:t>мателем, муниципальные служащие</w:t>
      </w:r>
      <w:r w:rsidRPr="001C0B20">
        <w:rPr>
          <w:rFonts w:ascii="Arial" w:hAnsi="Arial" w:cs="Arial"/>
          <w:sz w:val="24"/>
          <w:szCs w:val="24"/>
        </w:rPr>
        <w:t>, проводившие проверку, в пределах своих полномочий, составляют протокол об административном правонарушении. Протокол об административном правонарушении с приложением материалов дела направляется на рассмотрение мировому судье.</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2. В случае</w:t>
      </w:r>
      <w:proofErr w:type="gramStart"/>
      <w:r w:rsidRPr="001C0B20">
        <w:rPr>
          <w:rFonts w:ascii="Arial" w:hAnsi="Arial" w:cs="Arial"/>
          <w:sz w:val="24"/>
          <w:szCs w:val="24"/>
        </w:rPr>
        <w:t>,</w:t>
      </w:r>
      <w:proofErr w:type="gramEnd"/>
      <w:r w:rsidRPr="001C0B20">
        <w:rPr>
          <w:rFonts w:ascii="Arial" w:hAnsi="Arial" w:cs="Arial"/>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1C0B20">
        <w:rPr>
          <w:rFonts w:ascii="Arial" w:hAnsi="Arial" w:cs="Arial"/>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за использованием и охраной недр обязан незамедлительно</w:t>
      </w:r>
      <w:proofErr w:type="gramEnd"/>
      <w:r w:rsidRPr="001C0B20">
        <w:rPr>
          <w:rFonts w:ascii="Arial" w:hAnsi="Arial" w:cs="Arial"/>
          <w:sz w:val="24"/>
          <w:szCs w:val="24"/>
        </w:rPr>
        <w:t xml:space="preserve"> </w:t>
      </w:r>
      <w:proofErr w:type="gramStart"/>
      <w:r w:rsidRPr="001C0B20">
        <w:rPr>
          <w:rFonts w:ascii="Arial" w:hAnsi="Arial" w:cs="Arial"/>
          <w:sz w:val="24"/>
          <w:szCs w:val="24"/>
        </w:rPr>
        <w:t>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 w:history="1">
        <w:r w:rsidRPr="001C0B20">
          <w:rPr>
            <w:rStyle w:val="a5"/>
            <w:rFonts w:ascii="Arial" w:hAnsi="Arial" w:cs="Arial"/>
            <w:sz w:val="24"/>
            <w:szCs w:val="24"/>
          </w:rPr>
          <w:t>Кодексом Российской Федерации об административных правонарушениях</w:t>
        </w:r>
      </w:hyperlink>
      <w:r w:rsidRPr="001C0B20">
        <w:rPr>
          <w:rFonts w:ascii="Arial" w:hAnsi="Arial" w:cs="Arial"/>
          <w:sz w:val="24"/>
          <w:szCs w:val="24"/>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1C0B20">
        <w:rPr>
          <w:rFonts w:ascii="Arial" w:hAnsi="Arial" w:cs="Arial"/>
          <w:sz w:val="24"/>
          <w:szCs w:val="24"/>
        </w:rPr>
        <w:t xml:space="preserve"> доступным способом информацию о наличии угрозы причинения вреда и способах его </w:t>
      </w:r>
      <w:r w:rsidR="002368F3" w:rsidRPr="001C0B20">
        <w:rPr>
          <w:rFonts w:ascii="Arial" w:hAnsi="Arial" w:cs="Arial"/>
          <w:sz w:val="24"/>
          <w:szCs w:val="24"/>
        </w:rPr>
        <w:t>предотвращения.</w:t>
      </w:r>
    </w:p>
    <w:p w:rsidR="002368F3" w:rsidRPr="001C0B20" w:rsidRDefault="002368F3" w:rsidP="002368F3">
      <w:pPr>
        <w:spacing w:after="0" w:line="240" w:lineRule="auto"/>
        <w:ind w:firstLine="1134"/>
        <w:jc w:val="both"/>
        <w:rPr>
          <w:rFonts w:ascii="Arial" w:hAnsi="Arial" w:cs="Arial"/>
          <w:sz w:val="24"/>
          <w:szCs w:val="24"/>
        </w:rPr>
      </w:pP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3.5. Организация и проведение мероприятий, направленных на профилактику нар</w:t>
      </w:r>
      <w:r w:rsidR="002368F3" w:rsidRPr="001C0B20">
        <w:rPr>
          <w:rFonts w:ascii="Arial" w:hAnsi="Arial" w:cs="Arial"/>
          <w:sz w:val="24"/>
          <w:szCs w:val="24"/>
        </w:rPr>
        <w:t>ушений обязательных требований.</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xml:space="preserve">3.5.1. </w:t>
      </w:r>
      <w:proofErr w:type="gramStart"/>
      <w:r w:rsidRPr="001C0B20">
        <w:rPr>
          <w:rFonts w:ascii="Arial" w:hAnsi="Arial" w:cs="Arial"/>
          <w:sz w:val="24"/>
          <w:szCs w:val="24"/>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в области использования и охраны недр, устранения причин, факторов и условий, способствующих нарушениям обязательных требований, требований, установленных муниципальными правовыми актами в области использования и охраны недр, орган муниципального контроля за использование и охраной недр осуществляет мероприятия по профилактике нарушений обязательных требований, требований, установленных муниципальными</w:t>
      </w:r>
      <w:proofErr w:type="gramEnd"/>
      <w:r w:rsidRPr="001C0B20">
        <w:rPr>
          <w:rFonts w:ascii="Arial" w:hAnsi="Arial" w:cs="Arial"/>
          <w:sz w:val="24"/>
          <w:szCs w:val="24"/>
        </w:rPr>
        <w:t xml:space="preserve"> правовыми актами в области использования и охраны недр, в соответствии с ежегодно утверждаемыми им программами профилактики нарушений.</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xml:space="preserve">3.5.2. В целях профилактики нарушений обязательных требований, требований, установленных муниципальными правовыми актами в области использования и охраны недр, орган муниципального </w:t>
      </w:r>
      <w:proofErr w:type="gramStart"/>
      <w:r w:rsidRPr="001C0B20">
        <w:rPr>
          <w:rFonts w:ascii="Arial" w:hAnsi="Arial" w:cs="Arial"/>
          <w:sz w:val="24"/>
          <w:szCs w:val="24"/>
        </w:rPr>
        <w:t>контроля за</w:t>
      </w:r>
      <w:proofErr w:type="gramEnd"/>
      <w:r w:rsidR="002368F3" w:rsidRPr="001C0B20">
        <w:rPr>
          <w:rFonts w:ascii="Arial" w:hAnsi="Arial" w:cs="Arial"/>
          <w:sz w:val="24"/>
          <w:szCs w:val="24"/>
        </w:rPr>
        <w:t xml:space="preserve"> использованием и охраной недр:</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xml:space="preserve">1) обеспечивает размещение на официальных сайтах в сети Интернет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в области использования и охраны недр, оценка соблюдения которых является предметом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а также текстов соответствую</w:t>
      </w:r>
      <w:r w:rsidR="002368F3" w:rsidRPr="001C0B20">
        <w:rPr>
          <w:rFonts w:ascii="Arial" w:hAnsi="Arial" w:cs="Arial"/>
          <w:sz w:val="24"/>
          <w:szCs w:val="24"/>
        </w:rPr>
        <w:t>щих нормативных правовых актов.</w:t>
      </w:r>
    </w:p>
    <w:p w:rsidR="002368F3" w:rsidRPr="001C0B20" w:rsidRDefault="001C55A8" w:rsidP="002368F3">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области использования и охраны недр,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в области использования и охраны недр, проведения семинаров и конференций, разъяснительной работы в средствах массовой информации и иными способами.</w:t>
      </w:r>
      <w:proofErr w:type="gramEnd"/>
      <w:r w:rsidRPr="001C0B20">
        <w:rPr>
          <w:rFonts w:ascii="Arial" w:hAnsi="Arial" w:cs="Arial"/>
          <w:sz w:val="24"/>
          <w:szCs w:val="24"/>
        </w:rPr>
        <w:t xml:space="preserve"> </w:t>
      </w:r>
      <w:proofErr w:type="gramStart"/>
      <w:r w:rsidRPr="001C0B20">
        <w:rPr>
          <w:rFonts w:ascii="Arial" w:hAnsi="Arial" w:cs="Arial"/>
          <w:sz w:val="24"/>
          <w:szCs w:val="24"/>
        </w:rPr>
        <w:t>В случае изменения обязательных требований, требований, установленных муниципальными правовыми актами в области использования и охраны недр, орган муниципального контроля за использованием и охраной недр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 области использования и охраны недр, внесенных изменениях в действующие акты, сроках и порядке вступления их в действие</w:t>
      </w:r>
      <w:proofErr w:type="gramEnd"/>
      <w:r w:rsidRPr="001C0B20">
        <w:rPr>
          <w:rFonts w:ascii="Arial" w:hAnsi="Arial" w:cs="Arial"/>
          <w:sz w:val="24"/>
          <w:szCs w:val="24"/>
        </w:rPr>
        <w:t>,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в облас</w:t>
      </w:r>
      <w:r w:rsidR="002368F3" w:rsidRPr="001C0B20">
        <w:rPr>
          <w:rFonts w:ascii="Arial" w:hAnsi="Arial" w:cs="Arial"/>
          <w:sz w:val="24"/>
          <w:szCs w:val="24"/>
        </w:rPr>
        <w:t>ти использования и охраны недр.</w:t>
      </w:r>
    </w:p>
    <w:p w:rsidR="002368F3" w:rsidRPr="001C0B20" w:rsidRDefault="001C55A8" w:rsidP="002368F3">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3) обеспечивает один раз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в области использования и охраны недр, с рекомендациями в отношении мер, которые должны приниматься юридическими лицами, индивидуальными предпринимателями</w:t>
      </w:r>
      <w:proofErr w:type="gramEnd"/>
      <w:r w:rsidRPr="001C0B20">
        <w:rPr>
          <w:rFonts w:ascii="Arial" w:hAnsi="Arial" w:cs="Arial"/>
          <w:sz w:val="24"/>
          <w:szCs w:val="24"/>
        </w:rPr>
        <w:t xml:space="preserve"> в целях недопущ</w:t>
      </w:r>
      <w:r w:rsidR="002368F3" w:rsidRPr="001C0B20">
        <w:rPr>
          <w:rFonts w:ascii="Arial" w:hAnsi="Arial" w:cs="Arial"/>
          <w:sz w:val="24"/>
          <w:szCs w:val="24"/>
        </w:rPr>
        <w:t>ения таких нарушений.</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4) выдают предостережения о недопустимости нарушения обязательных требований, требований, установленных муниципальными правовыми актами в области использования и охраны недр, в соответствии с под</w:t>
      </w:r>
      <w:r w:rsidR="002368F3" w:rsidRPr="001C0B20">
        <w:rPr>
          <w:rFonts w:ascii="Arial" w:hAnsi="Arial" w:cs="Arial"/>
          <w:sz w:val="24"/>
          <w:szCs w:val="24"/>
        </w:rPr>
        <w:t>пунктами 4.1, 4.2 пункта 3.5.2.</w:t>
      </w:r>
    </w:p>
    <w:p w:rsidR="001C55A8" w:rsidRPr="001C0B20" w:rsidRDefault="001C55A8" w:rsidP="002368F3">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в области использования и охраны недр,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hyperlink r:id="rId54" w:history="1">
        <w:r w:rsidRPr="001C0B20">
          <w:rPr>
            <w:rStyle w:val="a5"/>
            <w:rFonts w:ascii="Arial" w:hAnsi="Arial" w:cs="Arial"/>
            <w:sz w:val="24"/>
            <w:szCs w:val="24"/>
          </w:rPr>
          <w:t>Правилами</w:t>
        </w:r>
      </w:hyperlink>
      <w:r w:rsidRPr="001C0B20">
        <w:rPr>
          <w:rFonts w:ascii="Arial" w:hAnsi="Arial" w:cs="Arial"/>
          <w:sz w:val="24"/>
          <w:szCs w:val="24"/>
        </w:rPr>
        <w:t>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w:t>
      </w:r>
      <w:proofErr w:type="gramEnd"/>
      <w:r w:rsidRPr="001C0B20">
        <w:rPr>
          <w:rFonts w:ascii="Arial" w:hAnsi="Arial" w:cs="Arial"/>
          <w:sz w:val="24"/>
          <w:szCs w:val="24"/>
        </w:rPr>
        <w:t xml:space="preserve"> их рассмотрения, уведомления об исполнении такого предостережения, утвержденными </w:t>
      </w:r>
      <w:hyperlink r:id="rId55" w:history="1">
        <w:r w:rsidRPr="001C0B20">
          <w:rPr>
            <w:rStyle w:val="a5"/>
            <w:rFonts w:ascii="Arial" w:hAnsi="Arial" w:cs="Arial"/>
            <w:sz w:val="24"/>
            <w:szCs w:val="24"/>
          </w:rPr>
          <w:t>Постановлением Правительства РФ от 10 февраля 2017 г. N 166</w:t>
        </w:r>
      </w:hyperlink>
      <w:r w:rsidRPr="001C0B20">
        <w:rPr>
          <w:rFonts w:ascii="Arial" w:hAnsi="Arial" w:cs="Arial"/>
          <w:sz w:val="24"/>
          <w:szCs w:val="24"/>
        </w:rPr>
        <w:t>.</w:t>
      </w:r>
    </w:p>
    <w:p w:rsidR="001C55A8" w:rsidRPr="001C0B20" w:rsidRDefault="001C55A8" w:rsidP="002368F3">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4.1) При условии, что иное не установлено федеральным законом, при наличии у органа муниципального контроля за использованием и охраной недр сведений о готовящихся нарушениях или о признаках нарушений обязательных требований, требований, установленных муниципальными правовыми актами в области использования и охраны недр,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w:t>
      </w:r>
      <w:proofErr w:type="gramEnd"/>
      <w:r w:rsidRPr="001C0B20">
        <w:rPr>
          <w:rFonts w:ascii="Arial" w:hAnsi="Arial" w:cs="Arial"/>
          <w:sz w:val="24"/>
          <w:szCs w:val="24"/>
        </w:rPr>
        <w:t xml:space="preserve"> </w:t>
      </w:r>
      <w:proofErr w:type="gramStart"/>
      <w:r w:rsidRPr="001C0B20">
        <w:rPr>
          <w:rFonts w:ascii="Arial" w:hAnsi="Arial" w:cs="Arial"/>
          <w:sz w:val="24"/>
          <w:szCs w:val="24"/>
        </w:rPr>
        <w:t>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в области использования и охраны недр, причинило вред жизни, здоровью граждан, вред животным, растениям, окружающей среде, объектам культурного наследия</w:t>
      </w:r>
      <w:proofErr w:type="gramEnd"/>
      <w:r w:rsidRPr="001C0B20">
        <w:rPr>
          <w:rFonts w:ascii="Arial" w:hAnsi="Arial" w:cs="Arial"/>
          <w:sz w:val="24"/>
          <w:szCs w:val="24"/>
        </w:rPr>
        <w:t xml:space="preserve"> (</w:t>
      </w:r>
      <w:proofErr w:type="gramStart"/>
      <w:r w:rsidRPr="001C0B20">
        <w:rPr>
          <w:rFonts w:ascii="Arial" w:hAnsi="Arial" w:cs="Arial"/>
          <w:sz w:val="24"/>
          <w:szCs w:val="24"/>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w:t>
      </w:r>
      <w:proofErr w:type="gramEnd"/>
      <w:r w:rsidRPr="001C0B20">
        <w:rPr>
          <w:rFonts w:ascii="Arial" w:hAnsi="Arial" w:cs="Arial"/>
          <w:sz w:val="24"/>
          <w:szCs w:val="24"/>
        </w:rPr>
        <w:t xml:space="preserve"> </w:t>
      </w:r>
      <w:proofErr w:type="gramStart"/>
      <w:r w:rsidRPr="001C0B20">
        <w:rPr>
          <w:rFonts w:ascii="Arial" w:hAnsi="Arial" w:cs="Arial"/>
          <w:sz w:val="24"/>
          <w:szCs w:val="24"/>
        </w:rPr>
        <w:t>указанных последствий, орган муниципального контроля за использованием и охраной недр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в области использования и охраны недр,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в области использования и охраны недр, и уведомить об этом</w:t>
      </w:r>
      <w:proofErr w:type="gramEnd"/>
      <w:r w:rsidRPr="001C0B20">
        <w:rPr>
          <w:rFonts w:ascii="Arial" w:hAnsi="Arial" w:cs="Arial"/>
          <w:sz w:val="24"/>
          <w:szCs w:val="24"/>
        </w:rPr>
        <w:t xml:space="preserve"> в установленный в таком предостережении срок орган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w:t>
      </w:r>
    </w:p>
    <w:p w:rsidR="001C55A8" w:rsidRPr="001C0B20" w:rsidRDefault="001C55A8" w:rsidP="002368F3">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4.2) Предостережение о недопустимости нарушения обязательных требований, требований, установленных муниципальными правовыми актами в области использования и охраны недр, должно содержать указания на соответствующие обязательные требования, требования, установленные муниципальными правовыми актами в области использования и охраны недр,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w:t>
      </w:r>
      <w:proofErr w:type="gramEnd"/>
      <w:r w:rsidRPr="001C0B20">
        <w:rPr>
          <w:rFonts w:ascii="Arial" w:hAnsi="Arial" w:cs="Arial"/>
          <w:sz w:val="24"/>
          <w:szCs w:val="24"/>
        </w:rPr>
        <w:t xml:space="preserve"> этих требований. </w:t>
      </w:r>
      <w:proofErr w:type="gramStart"/>
      <w:r w:rsidRPr="001C0B20">
        <w:rPr>
          <w:rFonts w:ascii="Arial" w:hAnsi="Arial" w:cs="Arial"/>
          <w:sz w:val="24"/>
          <w:szCs w:val="24"/>
        </w:rPr>
        <w:t xml:space="preserve">Предостережение о недопустимости нарушения обязательных требований, требований, установленных муниципальными правовыми актами в области использования и охраны недр,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в области использования и охраны </w:t>
      </w:r>
      <w:r w:rsidR="002368F3" w:rsidRPr="001C0B20">
        <w:rPr>
          <w:rFonts w:ascii="Arial" w:hAnsi="Arial" w:cs="Arial"/>
          <w:sz w:val="24"/>
          <w:szCs w:val="24"/>
        </w:rPr>
        <w:t>недр.</w:t>
      </w:r>
      <w:proofErr w:type="gramEnd"/>
    </w:p>
    <w:p w:rsidR="002368F3" w:rsidRPr="001C0B20" w:rsidRDefault="002368F3" w:rsidP="002368F3">
      <w:pPr>
        <w:spacing w:after="0" w:line="240" w:lineRule="auto"/>
        <w:ind w:firstLine="1134"/>
        <w:jc w:val="both"/>
        <w:rPr>
          <w:rFonts w:ascii="Arial" w:hAnsi="Arial" w:cs="Arial"/>
          <w:sz w:val="24"/>
          <w:szCs w:val="24"/>
        </w:rPr>
      </w:pP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xml:space="preserve">4. Порядок и формы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исполнением административного регламента</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4.1. Текущий контроль соблюдения последовательности действий, определенных административными процедурами по проведению проверок, и принятием р</w:t>
      </w:r>
      <w:r w:rsidR="002368F3" w:rsidRPr="001C0B20">
        <w:rPr>
          <w:rFonts w:ascii="Arial" w:hAnsi="Arial" w:cs="Arial"/>
          <w:sz w:val="24"/>
          <w:szCs w:val="24"/>
        </w:rPr>
        <w:t>ешений муниципальными служащими</w:t>
      </w:r>
      <w:r w:rsidRPr="001C0B20">
        <w:rPr>
          <w:rFonts w:ascii="Arial" w:hAnsi="Arial" w:cs="Arial"/>
          <w:sz w:val="24"/>
          <w:szCs w:val="24"/>
        </w:rPr>
        <w:t xml:space="preserve">, уполномоченными на осуществление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w:t>
      </w:r>
      <w:r w:rsidR="002368F3" w:rsidRPr="001C0B20">
        <w:rPr>
          <w:rFonts w:ascii="Arial" w:hAnsi="Arial" w:cs="Arial"/>
          <w:sz w:val="24"/>
          <w:szCs w:val="24"/>
        </w:rPr>
        <w:t xml:space="preserve">едр, осуществляется </w:t>
      </w:r>
      <w:r w:rsidRPr="001C0B20">
        <w:rPr>
          <w:rFonts w:ascii="Arial" w:hAnsi="Arial" w:cs="Arial"/>
          <w:sz w:val="24"/>
          <w:szCs w:val="24"/>
        </w:rPr>
        <w:t>путем проведения проверок соблюдения и исполнения положений административного регламента, иных нормативных правовых актов, устанавливающих требования по осуществлению муниципального контроля.</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4.2. 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рассмотрение, принятие решений и подготовку ответов на их обращения, содержащие жалобы на решения, действия (бездействие) муниципальных служащих .</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4.3. По результатам проведенных проверок в случае выявления нарушений прав юридических лиц и индивидуальных предпринимателей осуществляется привлечение виновных лиц к ответственности в соответствии с законодательством Российской Федерации.</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xml:space="preserve">4.4. Ежегодно в администрации </w:t>
      </w:r>
      <w:r w:rsidR="002368F3" w:rsidRPr="001C0B20">
        <w:rPr>
          <w:rFonts w:ascii="Arial" w:hAnsi="Arial" w:cs="Arial"/>
          <w:sz w:val="24"/>
          <w:szCs w:val="24"/>
        </w:rPr>
        <w:t>Калачеевского сельского поселения</w:t>
      </w:r>
      <w:r w:rsidRPr="001C0B20">
        <w:rPr>
          <w:rFonts w:ascii="Arial" w:hAnsi="Arial" w:cs="Arial"/>
          <w:sz w:val="24"/>
          <w:szCs w:val="24"/>
        </w:rPr>
        <w:t xml:space="preserve"> утверждается план проверки исполнения положений настоящего регламента.</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4.5. Внеплановые проверки проводятся в рамках служебных расследований по обстоятельствам нарушения настоящего регламента, требований федерального закона, заявленным в обращениях проверяемых лиц.</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4.6. По результатам проверки составляется акт проверки, в котором отмечаются выявленные недостатки.</w:t>
      </w:r>
    </w:p>
    <w:p w:rsidR="001C55A8" w:rsidRPr="001C0B20" w:rsidRDefault="002368F3" w:rsidP="002368F3">
      <w:pPr>
        <w:spacing w:after="0" w:line="240" w:lineRule="auto"/>
        <w:ind w:firstLine="1134"/>
        <w:jc w:val="both"/>
        <w:rPr>
          <w:rFonts w:ascii="Arial" w:hAnsi="Arial" w:cs="Arial"/>
          <w:sz w:val="24"/>
          <w:szCs w:val="24"/>
        </w:rPr>
      </w:pPr>
      <w:r w:rsidRPr="001C0B20">
        <w:rPr>
          <w:rFonts w:ascii="Arial" w:hAnsi="Arial" w:cs="Arial"/>
          <w:sz w:val="24"/>
          <w:szCs w:val="24"/>
        </w:rPr>
        <w:t>4.7. Муниципальные служащие</w:t>
      </w:r>
      <w:r w:rsidR="001C55A8" w:rsidRPr="001C0B20">
        <w:rPr>
          <w:rFonts w:ascii="Arial" w:hAnsi="Arial" w:cs="Arial"/>
          <w:sz w:val="24"/>
          <w:szCs w:val="24"/>
        </w:rPr>
        <w:t>,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xml:space="preserve">4.8. </w:t>
      </w:r>
      <w:proofErr w:type="gramStart"/>
      <w:r w:rsidRPr="001C0B20">
        <w:rPr>
          <w:rFonts w:ascii="Arial" w:hAnsi="Arial" w:cs="Arial"/>
          <w:sz w:val="24"/>
          <w:szCs w:val="24"/>
        </w:rPr>
        <w:t>Контроль за</w:t>
      </w:r>
      <w:proofErr w:type="gramEnd"/>
      <w:r w:rsidRPr="001C0B20">
        <w:rPr>
          <w:rFonts w:ascii="Arial" w:hAnsi="Arial" w:cs="Arial"/>
          <w:sz w:val="24"/>
          <w:szCs w:val="24"/>
        </w:rPr>
        <w:t xml:space="preserve"> исполнением муниципальной конт</w:t>
      </w:r>
      <w:r w:rsidR="002368F3" w:rsidRPr="001C0B20">
        <w:rPr>
          <w:rFonts w:ascii="Arial" w:hAnsi="Arial" w:cs="Arial"/>
          <w:sz w:val="24"/>
          <w:szCs w:val="24"/>
        </w:rPr>
        <w:t>рольной функции осуществляется:</w:t>
      </w:r>
    </w:p>
    <w:p w:rsidR="002368F3" w:rsidRPr="001C0B20" w:rsidRDefault="002368F3" w:rsidP="002368F3">
      <w:pPr>
        <w:spacing w:after="0" w:line="240" w:lineRule="auto"/>
        <w:ind w:firstLine="1134"/>
        <w:jc w:val="both"/>
        <w:rPr>
          <w:rFonts w:ascii="Arial" w:hAnsi="Arial" w:cs="Arial"/>
          <w:sz w:val="24"/>
          <w:szCs w:val="24"/>
        </w:rPr>
      </w:pPr>
      <w:r w:rsidRPr="001C0B20">
        <w:rPr>
          <w:rFonts w:ascii="Arial" w:hAnsi="Arial" w:cs="Arial"/>
          <w:sz w:val="24"/>
          <w:szCs w:val="24"/>
        </w:rPr>
        <w:t>- главой администрации Калачеевского сельского поселения;</w:t>
      </w:r>
    </w:p>
    <w:p w:rsidR="002368F3" w:rsidRPr="001C0B20" w:rsidRDefault="002368F3" w:rsidP="002368F3">
      <w:pPr>
        <w:spacing w:after="0" w:line="240" w:lineRule="auto"/>
        <w:ind w:firstLine="1134"/>
        <w:jc w:val="both"/>
        <w:rPr>
          <w:rFonts w:ascii="Arial" w:hAnsi="Arial" w:cs="Arial"/>
          <w:sz w:val="24"/>
          <w:szCs w:val="24"/>
        </w:rPr>
      </w:pPr>
    </w:p>
    <w:p w:rsidR="001C55A8" w:rsidRPr="001C0B20" w:rsidRDefault="001C55A8" w:rsidP="002368F3">
      <w:pPr>
        <w:spacing w:after="0" w:line="240" w:lineRule="auto"/>
        <w:jc w:val="center"/>
        <w:rPr>
          <w:rFonts w:ascii="Arial" w:hAnsi="Arial" w:cs="Arial"/>
          <w:b/>
          <w:sz w:val="24"/>
          <w:szCs w:val="24"/>
        </w:rPr>
      </w:pPr>
      <w:r w:rsidRPr="001C0B20">
        <w:rPr>
          <w:rFonts w:ascii="Arial" w:hAnsi="Arial" w:cs="Arial"/>
          <w:b/>
          <w:sz w:val="24"/>
          <w:szCs w:val="24"/>
        </w:rPr>
        <w:t xml:space="preserve">5. Досудебный (внесудебный) порядок обжалования решений и действий (бездействия) органа муниципального </w:t>
      </w:r>
      <w:proofErr w:type="gramStart"/>
      <w:r w:rsidRPr="001C0B20">
        <w:rPr>
          <w:rFonts w:ascii="Arial" w:hAnsi="Arial" w:cs="Arial"/>
          <w:b/>
          <w:sz w:val="24"/>
          <w:szCs w:val="24"/>
        </w:rPr>
        <w:t>контроля за</w:t>
      </w:r>
      <w:proofErr w:type="gramEnd"/>
      <w:r w:rsidRPr="001C0B20">
        <w:rPr>
          <w:rFonts w:ascii="Arial" w:hAnsi="Arial" w:cs="Arial"/>
          <w:b/>
          <w:sz w:val="24"/>
          <w:szCs w:val="24"/>
        </w:rPr>
        <w:t xml:space="preserve"> использованием и охраной недр, его должностных лиц.</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xml:space="preserve">5.1. Юридические лица, индивидуальные предприниматели имеют право на досудебное (внесудебное) обжалование действий (бездействия) и решений органа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его должностных лиц, осуществляемых (принятых) в ходе исполнения муниципальной функции.</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5.2. Юридические лица, индивидуальные предприниматели могут обратиться с жалобой в случаях нарушения ответственными должностными лицами требований к организации и проведению проверок, установленных законодательством Российской Федерации.</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5.3. Исчерпывающий перечень оснований для приостановления рассмотрения жалобы и случаев, в которых ответ на жалобу не дается.</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5.3.1. Оснований для приостановления рассмотрения жалобы законодательством Российской Федерации не предусмотрено.</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5.3.2. Отве</w:t>
      </w:r>
      <w:r w:rsidR="002368F3" w:rsidRPr="001C0B20">
        <w:rPr>
          <w:rFonts w:ascii="Arial" w:hAnsi="Arial" w:cs="Arial"/>
          <w:sz w:val="24"/>
          <w:szCs w:val="24"/>
        </w:rPr>
        <w:t>т на жалобу не дается в случае:</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если в ходе рассмотрения жалоба признана необоснованной ввиду несоответствия изложенных в ней обстоятельств действительности;</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несоответствия жалобы требованиям, установленным пунктом 5.6 настоящего регламента;</w:t>
      </w:r>
      <w:r w:rsidRPr="001C0B20">
        <w:rPr>
          <w:rFonts w:ascii="Arial" w:hAnsi="Arial" w:cs="Arial"/>
          <w:sz w:val="24"/>
          <w:szCs w:val="24"/>
        </w:rPr>
        <w:br/>
        <w:t>- содержания в тексте жалобы нецензурных либо оскорбительных выражений, угроз жизни, здоровью и имуществу должностного лица, а также членов его семьи;</w:t>
      </w:r>
      <w:r w:rsidRPr="001C0B20">
        <w:rPr>
          <w:rFonts w:ascii="Arial" w:hAnsi="Arial" w:cs="Arial"/>
          <w:sz w:val="24"/>
          <w:szCs w:val="24"/>
        </w:rPr>
        <w:br/>
        <w:t>- если текст жалобы не поддается прочтению.</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5.3.3.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5.3.4. В случае</w:t>
      </w:r>
      <w:proofErr w:type="gramStart"/>
      <w:r w:rsidRPr="001C0B20">
        <w:rPr>
          <w:rFonts w:ascii="Arial" w:hAnsi="Arial" w:cs="Arial"/>
          <w:sz w:val="24"/>
          <w:szCs w:val="24"/>
        </w:rPr>
        <w:t>,</w:t>
      </w:r>
      <w:proofErr w:type="gramEnd"/>
      <w:r w:rsidRPr="001C0B20">
        <w:rPr>
          <w:rFonts w:ascii="Arial" w:hAnsi="Arial" w:cs="Arial"/>
          <w:sz w:val="24"/>
          <w:szCs w:val="24"/>
        </w:rPr>
        <w:t xml:space="preserve">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за использованием и охраной недр вправе принять решение о безосновательности очередной жалобы и прекращении переписки с заявителем по данному вопросу при </w:t>
      </w:r>
      <w:proofErr w:type="gramStart"/>
      <w:r w:rsidRPr="001C0B20">
        <w:rPr>
          <w:rFonts w:ascii="Arial" w:hAnsi="Arial" w:cs="Arial"/>
          <w:sz w:val="24"/>
          <w:szCs w:val="24"/>
        </w:rPr>
        <w:t>условии</w:t>
      </w:r>
      <w:proofErr w:type="gramEnd"/>
      <w:r w:rsidRPr="001C0B20">
        <w:rPr>
          <w:rFonts w:ascii="Arial" w:hAnsi="Arial" w:cs="Arial"/>
          <w:sz w:val="24"/>
          <w:szCs w:val="24"/>
        </w:rPr>
        <w:t>, что указанная жалоба и ранее направляемые жалобы направлялись в один и тот же орган муниципального контроля за использованием и охраной недр. О данном решении уведомляется заявитель, направивший жалобу.</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xml:space="preserve">5.3.5. </w:t>
      </w:r>
      <w:proofErr w:type="gramStart"/>
      <w:r w:rsidRPr="001C0B20">
        <w:rPr>
          <w:rFonts w:ascii="Arial" w:hAnsi="Arial" w:cs="Arial"/>
          <w:sz w:val="24"/>
          <w:szCs w:val="24"/>
        </w:rPr>
        <w:t>В случае поступления в орган муниципального контроля за использованием и охраной недр, должностному лицу письменной жалобы, содержащей вопрос, ответ на который размещен на официальном сайте органов местного самоуправления в информационно-телекоммуникационной сети «Интернет», заявителю, направившему жалобу,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w:t>
      </w:r>
      <w:proofErr w:type="gramEnd"/>
      <w:r w:rsidRPr="001C0B20">
        <w:rPr>
          <w:rFonts w:ascii="Arial" w:hAnsi="Arial" w:cs="Arial"/>
          <w:sz w:val="24"/>
          <w:szCs w:val="24"/>
        </w:rPr>
        <w:t xml:space="preserve"> жалобе, при этом жалоба, содержащая обжалование судебного решения, не возвращается.</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5.3.6. В случае</w:t>
      </w:r>
      <w:proofErr w:type="gramStart"/>
      <w:r w:rsidRPr="001C0B20">
        <w:rPr>
          <w:rFonts w:ascii="Arial" w:hAnsi="Arial" w:cs="Arial"/>
          <w:sz w:val="24"/>
          <w:szCs w:val="24"/>
        </w:rPr>
        <w:t>,</w:t>
      </w:r>
      <w:proofErr w:type="gramEnd"/>
      <w:r w:rsidRPr="001C0B20">
        <w:rPr>
          <w:rFonts w:ascii="Arial" w:hAnsi="Arial" w:cs="Arial"/>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xml:space="preserve">5.4. Основанием для начала процедуры досудебного (внесудебного) обжалования является жалоба, направленная в орган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5.5. Заявители имеют право направить жалобу в письменной форме или в форме электронного документа. Жалоба может быть направлена по почте, с использованием информационно-телекоммуникационной сети Интернет по адресам, указанным в пункте 2.1 и 2.3 настоящего регламента, а также может быть принята при личном приеме заявителя.</w:t>
      </w:r>
    </w:p>
    <w:p w:rsidR="002368F3" w:rsidRPr="001C0B20" w:rsidRDefault="002368F3" w:rsidP="002368F3">
      <w:pPr>
        <w:spacing w:after="0" w:line="240" w:lineRule="auto"/>
        <w:ind w:firstLine="1134"/>
        <w:jc w:val="both"/>
        <w:rPr>
          <w:rFonts w:ascii="Arial" w:hAnsi="Arial" w:cs="Arial"/>
          <w:sz w:val="24"/>
          <w:szCs w:val="24"/>
        </w:rPr>
      </w:pPr>
      <w:r w:rsidRPr="001C0B20">
        <w:rPr>
          <w:rFonts w:ascii="Arial" w:hAnsi="Arial" w:cs="Arial"/>
          <w:sz w:val="24"/>
          <w:szCs w:val="24"/>
        </w:rPr>
        <w:t>5.6. Жалоба должна содержать:</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xml:space="preserve">- наименование органа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фамилию, имя, отчество (последнее - при наличии) должностного лица органа муниципального контроля за использованием и охраной недр, решения и действия (б</w:t>
      </w:r>
      <w:r w:rsidR="002368F3" w:rsidRPr="001C0B20">
        <w:rPr>
          <w:rFonts w:ascii="Arial" w:hAnsi="Arial" w:cs="Arial"/>
          <w:sz w:val="24"/>
          <w:szCs w:val="24"/>
        </w:rPr>
        <w:t>ездействие) которых обжалуются;</w:t>
      </w:r>
    </w:p>
    <w:p w:rsidR="002368F3" w:rsidRPr="001C0B20" w:rsidRDefault="001C55A8" w:rsidP="002368F3">
      <w:pPr>
        <w:spacing w:after="0" w:line="240" w:lineRule="auto"/>
        <w:ind w:firstLine="1134"/>
        <w:jc w:val="both"/>
        <w:rPr>
          <w:rFonts w:ascii="Arial" w:hAnsi="Arial" w:cs="Arial"/>
          <w:sz w:val="24"/>
          <w:szCs w:val="24"/>
        </w:rPr>
      </w:pPr>
      <w:proofErr w:type="gramStart"/>
      <w:r w:rsidRPr="001C0B20">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w:t>
      </w:r>
      <w:r w:rsidR="002368F3" w:rsidRPr="001C0B20">
        <w:rPr>
          <w:rFonts w:ascii="Arial" w:hAnsi="Arial" w:cs="Arial"/>
          <w:sz w:val="24"/>
          <w:szCs w:val="24"/>
        </w:rPr>
        <w:t>ен ответ заявителю;</w:t>
      </w:r>
      <w:proofErr w:type="gramEnd"/>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сведения об обжалуемых решениях и действиях (бездействии) должностно</w:t>
      </w:r>
      <w:r w:rsidR="002368F3" w:rsidRPr="001C0B20">
        <w:rPr>
          <w:rFonts w:ascii="Arial" w:hAnsi="Arial" w:cs="Arial"/>
          <w:sz w:val="24"/>
          <w:szCs w:val="24"/>
        </w:rPr>
        <w:t>го лица, проводившего проверку;</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доводы, на основании которых заявитель не согласен с решением и действием (бездействием) должностного лица, проводящего проверку.</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5.7. Права заявителей на получение информации и документов, необходимых для обоснования и рассмотрения жалобы</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5.7.1. Лицо, подавшее жалобу, вправе получать ин</w:t>
      </w:r>
      <w:r w:rsidR="002368F3" w:rsidRPr="001C0B20">
        <w:rPr>
          <w:rFonts w:ascii="Arial" w:hAnsi="Arial" w:cs="Arial"/>
          <w:sz w:val="24"/>
          <w:szCs w:val="24"/>
        </w:rPr>
        <w:t>формацию по следующим вопросам:</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о входящем номере, под которым зарегистрирована в с</w:t>
      </w:r>
      <w:r w:rsidR="002368F3" w:rsidRPr="001C0B20">
        <w:rPr>
          <w:rFonts w:ascii="Arial" w:hAnsi="Arial" w:cs="Arial"/>
          <w:sz w:val="24"/>
          <w:szCs w:val="24"/>
        </w:rPr>
        <w:t>истеме делопроизводства жалоба;</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о нормативных правовых актах, на основании которых орган муниципального контроля и</w:t>
      </w:r>
      <w:r w:rsidR="002368F3" w:rsidRPr="001C0B20">
        <w:rPr>
          <w:rFonts w:ascii="Arial" w:hAnsi="Arial" w:cs="Arial"/>
          <w:sz w:val="24"/>
          <w:szCs w:val="24"/>
        </w:rPr>
        <w:t>сполняет муниципальную функцию;</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xml:space="preserve">- о требованиях к </w:t>
      </w:r>
      <w:proofErr w:type="gramStart"/>
      <w:r w:rsidRPr="001C0B20">
        <w:rPr>
          <w:rFonts w:ascii="Arial" w:hAnsi="Arial" w:cs="Arial"/>
          <w:sz w:val="24"/>
          <w:szCs w:val="24"/>
        </w:rPr>
        <w:t>з</w:t>
      </w:r>
      <w:r w:rsidR="002368F3" w:rsidRPr="001C0B20">
        <w:rPr>
          <w:rFonts w:ascii="Arial" w:hAnsi="Arial" w:cs="Arial"/>
          <w:sz w:val="24"/>
          <w:szCs w:val="24"/>
        </w:rPr>
        <w:t>аверению документов</w:t>
      </w:r>
      <w:proofErr w:type="gramEnd"/>
      <w:r w:rsidR="002368F3" w:rsidRPr="001C0B20">
        <w:rPr>
          <w:rFonts w:ascii="Arial" w:hAnsi="Arial" w:cs="Arial"/>
          <w:sz w:val="24"/>
          <w:szCs w:val="24"/>
        </w:rPr>
        <w:t xml:space="preserve"> и сведений;</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о месте размещения на официальном сайте органа муниципального контроля в информационно-телекоммуникационной сети Интернет справочных материалов по вопросам исполнения муниципальной функции.</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5.7.2. Лицо, подавшее жалобу, вправе отозвать жалобу до момента вынесения решения по данной жалобе.</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5.8. Права зая</w:t>
      </w:r>
      <w:r w:rsidR="002368F3" w:rsidRPr="001C0B20">
        <w:rPr>
          <w:rFonts w:ascii="Arial" w:hAnsi="Arial" w:cs="Arial"/>
          <w:sz w:val="24"/>
          <w:szCs w:val="24"/>
        </w:rPr>
        <w:t>вителя при рассмотрении жалобы.</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При рассмотрени</w:t>
      </w:r>
      <w:r w:rsidR="002368F3" w:rsidRPr="001C0B20">
        <w:rPr>
          <w:rFonts w:ascii="Arial" w:hAnsi="Arial" w:cs="Arial"/>
          <w:sz w:val="24"/>
          <w:szCs w:val="24"/>
        </w:rPr>
        <w:t>и жалобы заявитель имеет право:</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1) представлять дополнительные документы и материалы либо обращаться с просьбой об их истребовании, в</w:t>
      </w:r>
      <w:r w:rsidR="002368F3" w:rsidRPr="001C0B20">
        <w:rPr>
          <w:rFonts w:ascii="Arial" w:hAnsi="Arial" w:cs="Arial"/>
          <w:sz w:val="24"/>
          <w:szCs w:val="24"/>
        </w:rPr>
        <w:t xml:space="preserve"> том числе в электронной форме;</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w:t>
      </w:r>
      <w:r w:rsidR="002368F3" w:rsidRPr="001C0B20">
        <w:rPr>
          <w:rFonts w:ascii="Arial" w:hAnsi="Arial" w:cs="Arial"/>
          <w:sz w:val="24"/>
          <w:szCs w:val="24"/>
        </w:rPr>
        <w:t>емую федеральным законом тайну;</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xml:space="preserve">3) получать письменный ответ по существу </w:t>
      </w:r>
      <w:r w:rsidR="002368F3" w:rsidRPr="001C0B20">
        <w:rPr>
          <w:rFonts w:ascii="Arial" w:hAnsi="Arial" w:cs="Arial"/>
          <w:sz w:val="24"/>
          <w:szCs w:val="24"/>
        </w:rPr>
        <w:t>поставленных в жалобе вопросов;</w:t>
      </w:r>
    </w:p>
    <w:p w:rsidR="002368F3"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w:t>
      </w:r>
      <w:r w:rsidR="002368F3" w:rsidRPr="001C0B20">
        <w:rPr>
          <w:rFonts w:ascii="Arial" w:hAnsi="Arial" w:cs="Arial"/>
          <w:sz w:val="24"/>
          <w:szCs w:val="24"/>
        </w:rPr>
        <w:t>тельством Российской Федерации;</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 обращаться с заявлением о прекращении рассмотрения жалобы.</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5.9. Органы местного самоуправления и должностные лица, которым может быть адресована жалоба заинтересованного лица в досудебном (внесудебном) порядке</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5.9.</w:t>
      </w:r>
      <w:r w:rsidR="00E315E0" w:rsidRPr="001C0B20">
        <w:rPr>
          <w:rFonts w:ascii="Arial" w:hAnsi="Arial" w:cs="Arial"/>
          <w:sz w:val="24"/>
          <w:szCs w:val="24"/>
        </w:rPr>
        <w:t>1</w:t>
      </w:r>
      <w:r w:rsidRPr="001C0B20">
        <w:rPr>
          <w:rFonts w:ascii="Arial" w:hAnsi="Arial" w:cs="Arial"/>
          <w:sz w:val="24"/>
          <w:szCs w:val="24"/>
        </w:rPr>
        <w:t xml:space="preserve">. Жалоба о нарушениях настоящего регламента должностными лицами органа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может быть подана руководителю органа муниципального контроля за использованием и охраной недр.</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xml:space="preserve">5.10. Жалоба, поступившая в орган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подлежит рассмотрению в течение тридцати дней со дня ее регистрации. В исключительных случаях, руководитель органа муниципального </w:t>
      </w:r>
      <w:proofErr w:type="gramStart"/>
      <w:r w:rsidRPr="001C0B20">
        <w:rPr>
          <w:rFonts w:ascii="Arial" w:hAnsi="Arial" w:cs="Arial"/>
          <w:sz w:val="24"/>
          <w:szCs w:val="24"/>
        </w:rPr>
        <w:t>контроля за</w:t>
      </w:r>
      <w:proofErr w:type="gramEnd"/>
      <w:r w:rsidRPr="001C0B20">
        <w:rPr>
          <w:rFonts w:ascii="Arial" w:hAnsi="Arial" w:cs="Arial"/>
          <w:sz w:val="24"/>
          <w:szCs w:val="24"/>
        </w:rPr>
        <w:t xml:space="preserve"> использованием и охраной недр вправе продлить срок рассмотрения жалобы не более чем на 30 дней, уведомив о продлении срока её рассмотрения заявителя, направившего жалобу.</w:t>
      </w:r>
    </w:p>
    <w:p w:rsidR="00E315E0"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5.11. Результатом рассмотрения жалобы явля</w:t>
      </w:r>
      <w:r w:rsidR="00E315E0" w:rsidRPr="001C0B20">
        <w:rPr>
          <w:rFonts w:ascii="Arial" w:hAnsi="Arial" w:cs="Arial"/>
          <w:sz w:val="24"/>
          <w:szCs w:val="24"/>
        </w:rPr>
        <w:t>ется одно из следующих решений:</w:t>
      </w:r>
    </w:p>
    <w:p w:rsidR="00E315E0"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об удовлетворении жалобы, в том числе в форме отмены принятого решения, исправления допущенных должностным лицом, проводившим проверку, опечаток и ошибок в выданных в результате осуществления му</w:t>
      </w:r>
      <w:r w:rsidR="00E315E0" w:rsidRPr="001C0B20">
        <w:rPr>
          <w:rFonts w:ascii="Arial" w:hAnsi="Arial" w:cs="Arial"/>
          <w:sz w:val="24"/>
          <w:szCs w:val="24"/>
        </w:rPr>
        <w:t>ниципальной функции документах;</w:t>
      </w:r>
    </w:p>
    <w:p w:rsidR="001C55A8" w:rsidRPr="001C0B20" w:rsidRDefault="001C55A8" w:rsidP="002368F3">
      <w:pPr>
        <w:spacing w:after="0" w:line="240" w:lineRule="auto"/>
        <w:ind w:firstLine="1134"/>
        <w:jc w:val="both"/>
        <w:rPr>
          <w:rFonts w:ascii="Arial" w:hAnsi="Arial" w:cs="Arial"/>
          <w:sz w:val="24"/>
          <w:szCs w:val="24"/>
        </w:rPr>
      </w:pPr>
      <w:r w:rsidRPr="001C0B20">
        <w:rPr>
          <w:rFonts w:ascii="Arial" w:hAnsi="Arial" w:cs="Arial"/>
          <w:sz w:val="24"/>
          <w:szCs w:val="24"/>
        </w:rPr>
        <w:t>- об отказе в удовлетворении жалобы.</w:t>
      </w:r>
    </w:p>
    <w:p w:rsidR="00E315E0" w:rsidRPr="001C0B20" w:rsidRDefault="001C55A8" w:rsidP="002368F3">
      <w:pPr>
        <w:spacing w:after="0" w:line="240" w:lineRule="auto"/>
        <w:ind w:firstLine="1134"/>
        <w:jc w:val="both"/>
        <w:rPr>
          <w:rFonts w:ascii="Arial" w:hAnsi="Arial" w:cs="Arial"/>
          <w:sz w:val="24"/>
          <w:szCs w:val="24"/>
        </w:rPr>
        <w:sectPr w:rsidR="00E315E0" w:rsidRPr="001C0B20" w:rsidSect="001C0B20">
          <w:pgSz w:w="11906" w:h="16838"/>
          <w:pgMar w:top="2410" w:right="850" w:bottom="1134" w:left="1701" w:header="708" w:footer="708" w:gutter="0"/>
          <w:cols w:space="708"/>
          <w:docGrid w:linePitch="360"/>
        </w:sectPr>
      </w:pPr>
      <w:r w:rsidRPr="001C0B20">
        <w:rPr>
          <w:rFonts w:ascii="Arial" w:hAnsi="Arial" w:cs="Arial"/>
          <w:sz w:val="24"/>
          <w:szCs w:val="24"/>
        </w:rPr>
        <w:t>5.12. Не позднее дня, следующего за днем принятия решения, указанного в 5.11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15E0" w:rsidRPr="001C0B20" w:rsidRDefault="001C55A8" w:rsidP="00F93716">
      <w:pPr>
        <w:spacing w:after="0" w:line="240" w:lineRule="auto"/>
        <w:jc w:val="right"/>
        <w:rPr>
          <w:rFonts w:ascii="Arial" w:hAnsi="Arial" w:cs="Arial"/>
          <w:sz w:val="24"/>
          <w:szCs w:val="24"/>
        </w:rPr>
      </w:pPr>
      <w:r w:rsidRPr="001C0B20">
        <w:rPr>
          <w:rFonts w:ascii="Arial" w:hAnsi="Arial" w:cs="Arial"/>
          <w:sz w:val="24"/>
          <w:szCs w:val="24"/>
        </w:rPr>
        <w:t xml:space="preserve">ПРИЛОЖЕНИЕ. </w:t>
      </w:r>
    </w:p>
    <w:p w:rsidR="001C55A8" w:rsidRPr="001C0B20" w:rsidRDefault="001C55A8" w:rsidP="00EB54D0">
      <w:pPr>
        <w:spacing w:after="0" w:line="240" w:lineRule="auto"/>
        <w:jc w:val="center"/>
        <w:rPr>
          <w:rFonts w:ascii="Arial" w:hAnsi="Arial" w:cs="Arial"/>
          <w:b/>
          <w:sz w:val="24"/>
          <w:szCs w:val="24"/>
        </w:rPr>
      </w:pPr>
      <w:r w:rsidRPr="001C0B20">
        <w:rPr>
          <w:rFonts w:ascii="Arial" w:hAnsi="Arial" w:cs="Arial"/>
          <w:b/>
          <w:sz w:val="24"/>
          <w:szCs w:val="24"/>
        </w:rPr>
        <w:t>ЛОК-СХЕМА ПОСЛЕДОВАТЕЛЬНОСТИ АДМИНИСТРАТИВНЫХ ПРОЦЕДУР ПРИ ПРОВЕДЕНИИ ПРОВЕРОК В ОТНОШЕНИИ ЮРИДИЧЕСКИХ ЛИЦ И ИНДИВИДУАЛЬНЫХ ПРЕДПРИНИМАТЕЛЕЙ ОРГАНОМ МУНИЦИПАЛЬНОГО КОНТРОЛЯ ЗА ИСПОЛЬЗОВАНИЕ И ОХРАНОЙ НЕДР</w:t>
      </w:r>
    </w:p>
    <w:p w:rsidR="00686E18" w:rsidRPr="001C0B20" w:rsidRDefault="00EB54D0" w:rsidP="00EB54D0">
      <w:pPr>
        <w:spacing w:after="0" w:line="240" w:lineRule="auto"/>
        <w:jc w:val="center"/>
        <w:rPr>
          <w:rFonts w:ascii="Arial" w:hAnsi="Arial" w:cs="Arial"/>
          <w:b/>
          <w:sz w:val="24"/>
          <w:szCs w:val="24"/>
        </w:rPr>
      </w:pPr>
      <w:r w:rsidRPr="001C0B20">
        <w:rPr>
          <w:rFonts w:ascii="Arial" w:hAnsi="Arial" w:cs="Arial"/>
          <w:b/>
          <w:noProof/>
          <w:sz w:val="24"/>
          <w:szCs w:val="24"/>
          <w:lang w:eastAsia="ru-RU"/>
        </w:rPr>
        <mc:AlternateContent>
          <mc:Choice Requires="wps">
            <w:drawing>
              <wp:anchor distT="0" distB="0" distL="114300" distR="114300" simplePos="0" relativeHeight="251661312" behindDoc="0" locked="0" layoutInCell="1" allowOverlap="1" wp14:anchorId="04295394" wp14:editId="4077FB21">
                <wp:simplePos x="0" y="0"/>
                <wp:positionH relativeFrom="column">
                  <wp:posOffset>1082152</wp:posOffset>
                </wp:positionH>
                <wp:positionV relativeFrom="paragraph">
                  <wp:posOffset>107801</wp:posOffset>
                </wp:positionV>
                <wp:extent cx="3829722" cy="365760"/>
                <wp:effectExtent l="0" t="0" r="18415" b="15240"/>
                <wp:wrapNone/>
                <wp:docPr id="12" name="Прямоугольник 12"/>
                <wp:cNvGraphicFramePr/>
                <a:graphic xmlns:a="http://schemas.openxmlformats.org/drawingml/2006/main">
                  <a:graphicData uri="http://schemas.microsoft.com/office/word/2010/wordprocessingShape">
                    <wps:wsp>
                      <wps:cNvSpPr/>
                      <wps:spPr>
                        <a:xfrm>
                          <a:off x="0" y="0"/>
                          <a:ext cx="3829722" cy="365760"/>
                        </a:xfrm>
                        <a:prstGeom prst="rect">
                          <a:avLst/>
                        </a:prstGeom>
                      </wps:spPr>
                      <wps:style>
                        <a:lnRef idx="2">
                          <a:schemeClr val="accent6"/>
                        </a:lnRef>
                        <a:fillRef idx="1">
                          <a:schemeClr val="lt1"/>
                        </a:fillRef>
                        <a:effectRef idx="0">
                          <a:schemeClr val="accent6"/>
                        </a:effectRef>
                        <a:fontRef idx="minor">
                          <a:schemeClr val="dk1"/>
                        </a:fontRef>
                      </wps:style>
                      <wps:txbx>
                        <w:txbxContent>
                          <w:p w:rsidR="00EB54D0" w:rsidRDefault="00EB54D0" w:rsidP="00EB54D0">
                            <w:pPr>
                              <w:jc w:val="center"/>
                            </w:pPr>
                            <w:r w:rsidRPr="00EB54D0">
                              <w:t>Составление ежегодного плана проведения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left:0;text-align:left;margin-left:85.2pt;margin-top:8.5pt;width:301.5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" fillcolor="white [3201]" strokecolor="#f79646 [3209]" strokeweight="2pt">
                <v:textbox>
                  <w:txbxContent>
                    <w:p w:rsidR="00EB54D0" w:rsidRDefault="00EB54D0" w:rsidP="00EB54D0">
                      <w:pPr>
                        <w:jc w:val="center"/>
                      </w:pPr>
                      <w:r w:rsidRPr="00EB54D0">
                        <w:t>Составление ежегодного плана проведения проверок</w:t>
                      </w:r>
                    </w:p>
                  </w:txbxContent>
                </v:textbox>
              </v:rect>
            </w:pict>
          </mc:Fallback>
        </mc:AlternateContent>
      </w:r>
    </w:p>
    <w:p w:rsidR="00EB54D0" w:rsidRPr="001C0B20" w:rsidRDefault="00EB54D0" w:rsidP="00EB54D0">
      <w:pPr>
        <w:spacing w:after="0" w:line="240" w:lineRule="auto"/>
        <w:jc w:val="center"/>
        <w:rPr>
          <w:rFonts w:ascii="Arial" w:hAnsi="Arial" w:cs="Arial"/>
          <w:b/>
          <w:sz w:val="24"/>
          <w:szCs w:val="24"/>
        </w:rPr>
      </w:pPr>
    </w:p>
    <w:p w:rsidR="00EB54D0" w:rsidRPr="001C0B20" w:rsidRDefault="00D20BAC" w:rsidP="00E9336B">
      <w:pPr>
        <w:spacing w:after="0" w:line="240" w:lineRule="auto"/>
        <w:jc w:val="center"/>
        <w:rPr>
          <w:rFonts w:ascii="Arial" w:hAnsi="Arial" w:cs="Arial"/>
          <w:b/>
          <w:sz w:val="24"/>
          <w:szCs w:val="24"/>
        </w:rPr>
      </w:pPr>
      <w:r w:rsidRPr="001C0B20">
        <w:rPr>
          <w:rFonts w:ascii="Arial" w:hAnsi="Arial" w:cs="Arial"/>
          <w:b/>
          <w:noProof/>
          <w:sz w:val="24"/>
          <w:szCs w:val="24"/>
          <w:lang w:eastAsia="ru-RU"/>
        </w:rPr>
        <mc:AlternateContent>
          <mc:Choice Requires="wps">
            <w:drawing>
              <wp:anchor distT="0" distB="0" distL="114300" distR="114300" simplePos="0" relativeHeight="251679744" behindDoc="0" locked="0" layoutInCell="1" allowOverlap="1" wp14:anchorId="55E9FAD4" wp14:editId="0C4868B1">
                <wp:simplePos x="0" y="0"/>
                <wp:positionH relativeFrom="column">
                  <wp:posOffset>3040044</wp:posOffset>
                </wp:positionH>
                <wp:positionV relativeFrom="paragraph">
                  <wp:posOffset>123041</wp:posOffset>
                </wp:positionV>
                <wp:extent cx="0" cy="182880"/>
                <wp:effectExtent l="95250" t="0" r="57150" b="64770"/>
                <wp:wrapNone/>
                <wp:docPr id="3" name="Прямая со стрелкой 3"/>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39.35pt;margin-top:9.7pt;width:0;height:14.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" strokecolor="#4579b8 [3044]">
                <v:stroke endarrow="open"/>
              </v:shape>
            </w:pict>
          </mc:Fallback>
        </mc:AlternateContent>
      </w:r>
    </w:p>
    <w:p w:rsidR="00EB54D0" w:rsidRPr="001C0B20" w:rsidRDefault="00E9336B" w:rsidP="00EB54D0">
      <w:pPr>
        <w:spacing w:after="0" w:line="240" w:lineRule="auto"/>
        <w:jc w:val="center"/>
        <w:rPr>
          <w:rFonts w:ascii="Arial" w:hAnsi="Arial" w:cs="Arial"/>
          <w:b/>
          <w:sz w:val="24"/>
          <w:szCs w:val="24"/>
        </w:rPr>
      </w:pPr>
      <w:r w:rsidRPr="001C0B20">
        <w:rPr>
          <w:rFonts w:ascii="Arial" w:hAnsi="Arial" w:cs="Arial"/>
          <w:b/>
          <w:noProof/>
          <w:sz w:val="24"/>
          <w:szCs w:val="24"/>
          <w:lang w:eastAsia="ru-RU"/>
        </w:rPr>
        <mc:AlternateContent>
          <mc:Choice Requires="wps">
            <w:drawing>
              <wp:anchor distT="0" distB="0" distL="114300" distR="114300" simplePos="0" relativeHeight="251663360" behindDoc="0" locked="0" layoutInCell="1" allowOverlap="1" wp14:anchorId="50E50154" wp14:editId="7C70C1BD">
                <wp:simplePos x="0" y="0"/>
                <wp:positionH relativeFrom="column">
                  <wp:posOffset>554990</wp:posOffset>
                </wp:positionH>
                <wp:positionV relativeFrom="paragraph">
                  <wp:posOffset>126702</wp:posOffset>
                </wp:positionV>
                <wp:extent cx="4722495" cy="300990"/>
                <wp:effectExtent l="0" t="0" r="20955" b="22860"/>
                <wp:wrapNone/>
                <wp:docPr id="14" name="Прямоугольник 14"/>
                <wp:cNvGraphicFramePr/>
                <a:graphic xmlns:a="http://schemas.openxmlformats.org/drawingml/2006/main">
                  <a:graphicData uri="http://schemas.microsoft.com/office/word/2010/wordprocessingShape">
                    <wps:wsp>
                      <wps:cNvSpPr/>
                      <wps:spPr>
                        <a:xfrm>
                          <a:off x="0" y="0"/>
                          <a:ext cx="4722495" cy="300990"/>
                        </a:xfrm>
                        <a:prstGeom prst="rect">
                          <a:avLst/>
                        </a:prstGeom>
                      </wps:spPr>
                      <wps:style>
                        <a:lnRef idx="2">
                          <a:schemeClr val="accent6"/>
                        </a:lnRef>
                        <a:fillRef idx="1">
                          <a:schemeClr val="lt1"/>
                        </a:fillRef>
                        <a:effectRef idx="0">
                          <a:schemeClr val="accent6"/>
                        </a:effectRef>
                        <a:fontRef idx="minor">
                          <a:schemeClr val="dk1"/>
                        </a:fontRef>
                      </wps:style>
                      <wps:txbx>
                        <w:txbxContent>
                          <w:p w:rsidR="00EB54D0" w:rsidRDefault="00EB54D0" w:rsidP="00EB54D0">
                            <w:pPr>
                              <w:jc w:val="center"/>
                            </w:pPr>
                            <w:r w:rsidRPr="00EB54D0">
                              <w:t>Распоряжение об утверждении плана проведения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7" style="position:absolute;left:0;text-align:left;margin-left:43.7pt;margin-top:10pt;width:371.85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" fillcolor="white [3201]" strokecolor="#f79646 [3209]" strokeweight="2pt">
                <v:textbox>
                  <w:txbxContent>
                    <w:p w:rsidR="00EB54D0" w:rsidRDefault="00EB54D0" w:rsidP="00EB54D0">
                      <w:pPr>
                        <w:jc w:val="center"/>
                      </w:pPr>
                      <w:r w:rsidRPr="00EB54D0">
                        <w:t>Распоряжение об утверждении плана проведения проверок</w:t>
                      </w:r>
                    </w:p>
                  </w:txbxContent>
                </v:textbox>
              </v:rect>
            </w:pict>
          </mc:Fallback>
        </mc:AlternateContent>
      </w:r>
    </w:p>
    <w:p w:rsidR="00E9336B" w:rsidRPr="001C0B20" w:rsidRDefault="00E9336B" w:rsidP="00E9336B">
      <w:pPr>
        <w:spacing w:after="0" w:line="240" w:lineRule="auto"/>
        <w:rPr>
          <w:rFonts w:ascii="Arial" w:hAnsi="Arial" w:cs="Arial"/>
          <w:b/>
          <w:sz w:val="24"/>
          <w:szCs w:val="24"/>
        </w:rPr>
      </w:pPr>
    </w:p>
    <w:p w:rsidR="00EB54D0" w:rsidRPr="001C0B20" w:rsidRDefault="00D20BAC" w:rsidP="00E9336B">
      <w:pPr>
        <w:spacing w:after="0" w:line="240" w:lineRule="auto"/>
        <w:rPr>
          <w:rFonts w:ascii="Arial" w:hAnsi="Arial" w:cs="Arial"/>
          <w:b/>
          <w:sz w:val="24"/>
          <w:szCs w:val="24"/>
        </w:rPr>
      </w:pPr>
      <w:r w:rsidRPr="001C0B20">
        <w:rPr>
          <w:rFonts w:ascii="Arial" w:hAnsi="Arial" w:cs="Arial"/>
          <w:b/>
          <w:noProof/>
          <w:sz w:val="24"/>
          <w:szCs w:val="24"/>
          <w:lang w:eastAsia="ru-RU"/>
        </w:rPr>
        <mc:AlternateContent>
          <mc:Choice Requires="wps">
            <w:drawing>
              <wp:anchor distT="0" distB="0" distL="114300" distR="114300" simplePos="0" relativeHeight="251678720" behindDoc="0" locked="0" layoutInCell="1" allowOverlap="1" wp14:anchorId="0CC561C8" wp14:editId="0B44DB59">
                <wp:simplePos x="0" y="0"/>
                <wp:positionH relativeFrom="column">
                  <wp:posOffset>3039596</wp:posOffset>
                </wp:positionH>
                <wp:positionV relativeFrom="paragraph">
                  <wp:posOffset>81131</wp:posOffset>
                </wp:positionV>
                <wp:extent cx="0" cy="140073"/>
                <wp:effectExtent l="95250" t="0" r="76200" b="50800"/>
                <wp:wrapNone/>
                <wp:docPr id="2" name="Прямая со стрелкой 2"/>
                <wp:cNvGraphicFramePr/>
                <a:graphic xmlns:a="http://schemas.openxmlformats.org/drawingml/2006/main">
                  <a:graphicData uri="http://schemas.microsoft.com/office/word/2010/wordprocessingShape">
                    <wps:wsp>
                      <wps:cNvCnPr/>
                      <wps:spPr>
                        <a:xfrm>
                          <a:off x="0" y="0"/>
                          <a:ext cx="0" cy="14007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239.35pt;margin-top:6.4pt;width:0;height:11.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" strokecolor="#4579b8 [3044]">
                <v:stroke endarrow="open"/>
              </v:shape>
            </w:pict>
          </mc:Fallback>
        </mc:AlternateContent>
      </w:r>
    </w:p>
    <w:p w:rsidR="00EB54D0" w:rsidRPr="001C0B20" w:rsidRDefault="00D20BAC" w:rsidP="00EB54D0">
      <w:pPr>
        <w:spacing w:after="0" w:line="240" w:lineRule="auto"/>
        <w:jc w:val="center"/>
        <w:rPr>
          <w:rFonts w:ascii="Arial" w:hAnsi="Arial" w:cs="Arial"/>
          <w:b/>
          <w:sz w:val="24"/>
          <w:szCs w:val="24"/>
        </w:rPr>
      </w:pPr>
      <w:r w:rsidRPr="001C0B20">
        <w:rPr>
          <w:rFonts w:ascii="Arial" w:hAnsi="Arial" w:cs="Arial"/>
          <w:b/>
          <w:noProof/>
          <w:sz w:val="24"/>
          <w:szCs w:val="24"/>
          <w:lang w:eastAsia="ru-RU"/>
        </w:rPr>
        <mc:AlternateContent>
          <mc:Choice Requires="wps">
            <w:drawing>
              <wp:anchor distT="0" distB="0" distL="114300" distR="114300" simplePos="0" relativeHeight="251664384" behindDoc="0" locked="0" layoutInCell="1" allowOverlap="1" wp14:anchorId="6B9FA6D1" wp14:editId="66CF96AF">
                <wp:simplePos x="0" y="0"/>
                <wp:positionH relativeFrom="column">
                  <wp:posOffset>1210945</wp:posOffset>
                </wp:positionH>
                <wp:positionV relativeFrom="paragraph">
                  <wp:posOffset>42545</wp:posOffset>
                </wp:positionV>
                <wp:extent cx="3700145" cy="333375"/>
                <wp:effectExtent l="0" t="0" r="14605" b="28575"/>
                <wp:wrapNone/>
                <wp:docPr id="15" name="Прямоугольник 15"/>
                <wp:cNvGraphicFramePr/>
                <a:graphic xmlns:a="http://schemas.openxmlformats.org/drawingml/2006/main">
                  <a:graphicData uri="http://schemas.microsoft.com/office/word/2010/wordprocessingShape">
                    <wps:wsp>
                      <wps:cNvSpPr/>
                      <wps:spPr>
                        <a:xfrm>
                          <a:off x="0" y="0"/>
                          <a:ext cx="370014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B54D0" w:rsidRDefault="00EB54D0" w:rsidP="00EB54D0">
                            <w:pPr>
                              <w:jc w:val="center"/>
                            </w:pPr>
                            <w:r w:rsidRPr="00EB54D0">
                              <w:t>Согласование плана проверок с органами прокуратуры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8" style="position:absolute;left:0;text-align:left;margin-left:95.35pt;margin-top:3.35pt;width:291.3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" fillcolor="white [3201]" strokecolor="#f79646 [3209]" strokeweight="2pt">
                <v:textbox>
                  <w:txbxContent>
                    <w:p w:rsidR="00EB54D0" w:rsidRDefault="00EB54D0" w:rsidP="00EB54D0">
                      <w:pPr>
                        <w:jc w:val="center"/>
                      </w:pPr>
                      <w:r w:rsidRPr="00EB54D0">
                        <w:t>Согласование плана проверок с органами прокуратуры</w:t>
                      </w:r>
                    </w:p>
                  </w:txbxContent>
                </v:textbox>
              </v:rect>
            </w:pict>
          </mc:Fallback>
        </mc:AlternateContent>
      </w:r>
    </w:p>
    <w:p w:rsidR="00EB54D0" w:rsidRPr="001C0B20" w:rsidRDefault="00EB54D0" w:rsidP="00EB54D0">
      <w:pPr>
        <w:spacing w:after="0" w:line="240" w:lineRule="auto"/>
        <w:jc w:val="center"/>
        <w:rPr>
          <w:rFonts w:ascii="Arial" w:hAnsi="Arial" w:cs="Arial"/>
          <w:b/>
          <w:sz w:val="24"/>
          <w:szCs w:val="24"/>
        </w:rPr>
      </w:pPr>
    </w:p>
    <w:p w:rsidR="00EB54D0" w:rsidRPr="001C0B20" w:rsidRDefault="00D20BAC" w:rsidP="00EB54D0">
      <w:pPr>
        <w:spacing w:after="0" w:line="240" w:lineRule="auto"/>
        <w:jc w:val="center"/>
        <w:rPr>
          <w:rFonts w:ascii="Arial" w:hAnsi="Arial" w:cs="Arial"/>
          <w:b/>
          <w:sz w:val="24"/>
          <w:szCs w:val="24"/>
        </w:rPr>
      </w:pPr>
      <w:r w:rsidRPr="001C0B20">
        <w:rPr>
          <w:rFonts w:ascii="Arial" w:hAnsi="Arial" w:cs="Arial"/>
          <w:b/>
          <w:noProof/>
          <w:sz w:val="24"/>
          <w:szCs w:val="24"/>
          <w:lang w:eastAsia="ru-RU"/>
        </w:rPr>
        <mc:AlternateContent>
          <mc:Choice Requires="wps">
            <w:drawing>
              <wp:anchor distT="0" distB="0" distL="114300" distR="114300" simplePos="0" relativeHeight="251680768" behindDoc="0" locked="0" layoutInCell="1" allowOverlap="1" wp14:anchorId="44D4B408" wp14:editId="2F0B656F">
                <wp:simplePos x="0" y="0"/>
                <wp:positionH relativeFrom="column">
                  <wp:posOffset>3040044</wp:posOffset>
                </wp:positionH>
                <wp:positionV relativeFrom="paragraph">
                  <wp:posOffset>28799</wp:posOffset>
                </wp:positionV>
                <wp:extent cx="0" cy="161477"/>
                <wp:effectExtent l="95250" t="0" r="76200" b="48260"/>
                <wp:wrapNone/>
                <wp:docPr id="5" name="Прямая со стрелкой 5"/>
                <wp:cNvGraphicFramePr/>
                <a:graphic xmlns:a="http://schemas.openxmlformats.org/drawingml/2006/main">
                  <a:graphicData uri="http://schemas.microsoft.com/office/word/2010/wordprocessingShape">
                    <wps:wsp>
                      <wps:cNvCnPr/>
                      <wps:spPr>
                        <a:xfrm>
                          <a:off x="0" y="0"/>
                          <a:ext cx="0" cy="1614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239.35pt;margin-top:2.25pt;width:0;height:12.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" strokecolor="#4579b8 [3044]">
                <v:stroke endarrow="open"/>
              </v:shape>
            </w:pict>
          </mc:Fallback>
        </mc:AlternateContent>
      </w:r>
    </w:p>
    <w:p w:rsidR="00EB54D0" w:rsidRPr="001C0B20" w:rsidRDefault="00D20BAC" w:rsidP="00EB54D0">
      <w:pPr>
        <w:spacing w:after="0" w:line="240" w:lineRule="auto"/>
        <w:jc w:val="center"/>
        <w:rPr>
          <w:rFonts w:ascii="Arial" w:hAnsi="Arial" w:cs="Arial"/>
          <w:b/>
          <w:sz w:val="24"/>
          <w:szCs w:val="24"/>
        </w:rPr>
      </w:pPr>
      <w:r w:rsidRPr="001C0B20">
        <w:rPr>
          <w:rFonts w:ascii="Arial" w:hAnsi="Arial" w:cs="Arial"/>
          <w:b/>
          <w:noProof/>
          <w:sz w:val="24"/>
          <w:szCs w:val="24"/>
          <w:lang w:eastAsia="ru-RU"/>
        </w:rPr>
        <mc:AlternateContent>
          <mc:Choice Requires="wps">
            <w:drawing>
              <wp:anchor distT="0" distB="0" distL="114300" distR="114300" simplePos="0" relativeHeight="251665408" behindDoc="0" locked="0" layoutInCell="1" allowOverlap="1" wp14:anchorId="633F1496" wp14:editId="0605A05A">
                <wp:simplePos x="0" y="0"/>
                <wp:positionH relativeFrom="column">
                  <wp:posOffset>1080770</wp:posOffset>
                </wp:positionH>
                <wp:positionV relativeFrom="paragraph">
                  <wp:posOffset>11430</wp:posOffset>
                </wp:positionV>
                <wp:extent cx="4119880" cy="344170"/>
                <wp:effectExtent l="0" t="0" r="13970" b="17780"/>
                <wp:wrapNone/>
                <wp:docPr id="16" name="Прямоугольник 16"/>
                <wp:cNvGraphicFramePr/>
                <a:graphic xmlns:a="http://schemas.openxmlformats.org/drawingml/2006/main">
                  <a:graphicData uri="http://schemas.microsoft.com/office/word/2010/wordprocessingShape">
                    <wps:wsp>
                      <wps:cNvSpPr/>
                      <wps:spPr>
                        <a:xfrm>
                          <a:off x="0" y="0"/>
                          <a:ext cx="4119880" cy="344170"/>
                        </a:xfrm>
                        <a:prstGeom prst="rect">
                          <a:avLst/>
                        </a:prstGeom>
                      </wps:spPr>
                      <wps:style>
                        <a:lnRef idx="2">
                          <a:schemeClr val="accent6"/>
                        </a:lnRef>
                        <a:fillRef idx="1">
                          <a:schemeClr val="lt1"/>
                        </a:fillRef>
                        <a:effectRef idx="0">
                          <a:schemeClr val="accent6"/>
                        </a:effectRef>
                        <a:fontRef idx="minor">
                          <a:schemeClr val="dk1"/>
                        </a:fontRef>
                      </wps:style>
                      <wps:txbx>
                        <w:txbxContent>
                          <w:p w:rsidR="00EB54D0" w:rsidRDefault="00EB54D0" w:rsidP="00EB54D0">
                            <w:pPr>
                              <w:jc w:val="center"/>
                            </w:pPr>
                            <w:r w:rsidRPr="00EB54D0">
                              <w:t>Подготовка решения о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9" style="position:absolute;left:0;text-align:left;margin-left:85.1pt;margin-top:.9pt;width:324.4pt;height:2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" fillcolor="white [3201]" strokecolor="#f79646 [3209]" strokeweight="2pt">
                <v:textbox>
                  <w:txbxContent>
                    <w:p w:rsidR="00EB54D0" w:rsidRDefault="00EB54D0" w:rsidP="00EB54D0">
                      <w:pPr>
                        <w:jc w:val="center"/>
                      </w:pPr>
                      <w:r w:rsidRPr="00EB54D0">
                        <w:t>Подготовка решения о проведении проверки</w:t>
                      </w:r>
                    </w:p>
                  </w:txbxContent>
                </v:textbox>
              </v:rect>
            </w:pict>
          </mc:Fallback>
        </mc:AlternateContent>
      </w:r>
    </w:p>
    <w:p w:rsidR="00EB54D0" w:rsidRPr="001C0B20" w:rsidRDefault="00EB54D0" w:rsidP="00EB54D0">
      <w:pPr>
        <w:spacing w:after="0" w:line="240" w:lineRule="auto"/>
        <w:jc w:val="center"/>
        <w:rPr>
          <w:rFonts w:ascii="Arial" w:hAnsi="Arial" w:cs="Arial"/>
          <w:b/>
          <w:sz w:val="24"/>
          <w:szCs w:val="24"/>
        </w:rPr>
      </w:pPr>
    </w:p>
    <w:p w:rsidR="00EB54D0" w:rsidRPr="001C0B20" w:rsidRDefault="00D20BAC" w:rsidP="00EB54D0">
      <w:pPr>
        <w:spacing w:after="0" w:line="240" w:lineRule="auto"/>
        <w:jc w:val="center"/>
        <w:rPr>
          <w:rFonts w:ascii="Arial" w:hAnsi="Arial" w:cs="Arial"/>
          <w:b/>
          <w:sz w:val="24"/>
          <w:szCs w:val="24"/>
        </w:rPr>
      </w:pPr>
      <w:r w:rsidRPr="001C0B20">
        <w:rPr>
          <w:rFonts w:ascii="Arial" w:hAnsi="Arial" w:cs="Arial"/>
          <w:b/>
          <w:noProof/>
          <w:sz w:val="24"/>
          <w:szCs w:val="24"/>
          <w:lang w:eastAsia="ru-RU"/>
        </w:rPr>
        <mc:AlternateContent>
          <mc:Choice Requires="wps">
            <w:drawing>
              <wp:anchor distT="0" distB="0" distL="114300" distR="114300" simplePos="0" relativeHeight="251681792" behindDoc="0" locked="0" layoutInCell="1" allowOverlap="1" wp14:anchorId="20E558B7" wp14:editId="19892AEA">
                <wp:simplePos x="0" y="0"/>
                <wp:positionH relativeFrom="column">
                  <wp:posOffset>3040044</wp:posOffset>
                </wp:positionH>
                <wp:positionV relativeFrom="paragraph">
                  <wp:posOffset>8666</wp:posOffset>
                </wp:positionV>
                <wp:extent cx="0" cy="150682"/>
                <wp:effectExtent l="95250" t="0" r="57150" b="59055"/>
                <wp:wrapNone/>
                <wp:docPr id="6" name="Прямая со стрелкой 6"/>
                <wp:cNvGraphicFramePr/>
                <a:graphic xmlns:a="http://schemas.openxmlformats.org/drawingml/2006/main">
                  <a:graphicData uri="http://schemas.microsoft.com/office/word/2010/wordprocessingShape">
                    <wps:wsp>
                      <wps:cNvCnPr/>
                      <wps:spPr>
                        <a:xfrm>
                          <a:off x="0" y="0"/>
                          <a:ext cx="0" cy="1506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239.35pt;margin-top:.7pt;width:0;height:11.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" strokecolor="#4579b8 [3044]">
                <v:stroke endarrow="open"/>
              </v:shape>
            </w:pict>
          </mc:Fallback>
        </mc:AlternateContent>
      </w:r>
      <w:r w:rsidRPr="001C0B20">
        <w:rPr>
          <w:rFonts w:ascii="Arial" w:hAnsi="Arial" w:cs="Arial"/>
          <w:b/>
          <w:noProof/>
          <w:sz w:val="24"/>
          <w:szCs w:val="24"/>
          <w:lang w:eastAsia="ru-RU"/>
        </w:rPr>
        <mc:AlternateContent>
          <mc:Choice Requires="wps">
            <w:drawing>
              <wp:anchor distT="0" distB="0" distL="114300" distR="114300" simplePos="0" relativeHeight="251666432" behindDoc="0" locked="0" layoutInCell="1" allowOverlap="1" wp14:anchorId="3E4022F5" wp14:editId="3D89E393">
                <wp:simplePos x="0" y="0"/>
                <wp:positionH relativeFrom="column">
                  <wp:posOffset>1082040</wp:posOffset>
                </wp:positionH>
                <wp:positionV relativeFrom="paragraph">
                  <wp:posOffset>158750</wp:posOffset>
                </wp:positionV>
                <wp:extent cx="3947795" cy="311785"/>
                <wp:effectExtent l="0" t="0" r="14605" b="12065"/>
                <wp:wrapNone/>
                <wp:docPr id="17" name="Прямоугольник 17"/>
                <wp:cNvGraphicFramePr/>
                <a:graphic xmlns:a="http://schemas.openxmlformats.org/drawingml/2006/main">
                  <a:graphicData uri="http://schemas.microsoft.com/office/word/2010/wordprocessingShape">
                    <wps:wsp>
                      <wps:cNvSpPr/>
                      <wps:spPr>
                        <a:xfrm>
                          <a:off x="0" y="0"/>
                          <a:ext cx="3947795" cy="311785"/>
                        </a:xfrm>
                        <a:prstGeom prst="rect">
                          <a:avLst/>
                        </a:prstGeom>
                      </wps:spPr>
                      <wps:style>
                        <a:lnRef idx="2">
                          <a:schemeClr val="accent6"/>
                        </a:lnRef>
                        <a:fillRef idx="1">
                          <a:schemeClr val="lt1"/>
                        </a:fillRef>
                        <a:effectRef idx="0">
                          <a:schemeClr val="accent6"/>
                        </a:effectRef>
                        <a:fontRef idx="minor">
                          <a:schemeClr val="dk1"/>
                        </a:fontRef>
                      </wps:style>
                      <wps:txbx>
                        <w:txbxContent>
                          <w:p w:rsidR="00E9336B" w:rsidRDefault="00E9336B" w:rsidP="00E9336B">
                            <w:pPr>
                              <w:jc w:val="center"/>
                            </w:pPr>
                            <w:r w:rsidRPr="00E9336B">
                              <w:t>Распоряжение о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0" style="position:absolute;left:0;text-align:left;margin-left:85.2pt;margin-top:12.5pt;width:310.8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" fillcolor="white [3201]" strokecolor="#f79646 [3209]" strokeweight="2pt">
                <v:textbox>
                  <w:txbxContent>
                    <w:p w:rsidR="00E9336B" w:rsidRDefault="00E9336B" w:rsidP="00E9336B">
                      <w:pPr>
                        <w:jc w:val="center"/>
                      </w:pPr>
                      <w:r w:rsidRPr="00E9336B">
                        <w:t>Распоряжение о проведении проверки</w:t>
                      </w:r>
                    </w:p>
                  </w:txbxContent>
                </v:textbox>
              </v:rect>
            </w:pict>
          </mc:Fallback>
        </mc:AlternateContent>
      </w:r>
    </w:p>
    <w:p w:rsidR="00EB54D0" w:rsidRPr="001C0B20" w:rsidRDefault="00EB54D0" w:rsidP="00EB54D0">
      <w:pPr>
        <w:spacing w:after="0" w:line="240" w:lineRule="auto"/>
        <w:jc w:val="center"/>
        <w:rPr>
          <w:rFonts w:ascii="Arial" w:hAnsi="Arial" w:cs="Arial"/>
          <w:b/>
          <w:sz w:val="24"/>
          <w:szCs w:val="24"/>
        </w:rPr>
      </w:pPr>
    </w:p>
    <w:p w:rsidR="00EB54D0" w:rsidRPr="001C0B20" w:rsidRDefault="00D20BAC" w:rsidP="00EB54D0">
      <w:pPr>
        <w:spacing w:after="0" w:line="240" w:lineRule="auto"/>
        <w:jc w:val="center"/>
        <w:rPr>
          <w:rFonts w:ascii="Arial" w:hAnsi="Arial" w:cs="Arial"/>
          <w:b/>
          <w:sz w:val="24"/>
          <w:szCs w:val="24"/>
        </w:rPr>
      </w:pPr>
      <w:r w:rsidRPr="001C0B20">
        <w:rPr>
          <w:rFonts w:ascii="Arial" w:hAnsi="Arial" w:cs="Arial"/>
          <w:b/>
          <w:noProof/>
          <w:sz w:val="24"/>
          <w:szCs w:val="24"/>
          <w:lang w:eastAsia="ru-RU"/>
        </w:rPr>
        <mc:AlternateContent>
          <mc:Choice Requires="wps">
            <w:drawing>
              <wp:anchor distT="0" distB="0" distL="114300" distR="114300" simplePos="0" relativeHeight="251682816" behindDoc="0" locked="0" layoutInCell="1" allowOverlap="1" wp14:anchorId="6DEC5EAF" wp14:editId="1FF94913">
                <wp:simplePos x="0" y="0"/>
                <wp:positionH relativeFrom="column">
                  <wp:posOffset>2975498</wp:posOffset>
                </wp:positionH>
                <wp:positionV relativeFrom="paragraph">
                  <wp:posOffset>120613</wp:posOffset>
                </wp:positionV>
                <wp:extent cx="64546" cy="140036"/>
                <wp:effectExtent l="38100" t="0" r="50165" b="50800"/>
                <wp:wrapNone/>
                <wp:docPr id="7" name="Прямая со стрелкой 7"/>
                <wp:cNvGraphicFramePr/>
                <a:graphic xmlns:a="http://schemas.openxmlformats.org/drawingml/2006/main">
                  <a:graphicData uri="http://schemas.microsoft.com/office/word/2010/wordprocessingShape">
                    <wps:wsp>
                      <wps:cNvCnPr/>
                      <wps:spPr>
                        <a:xfrm flipH="1">
                          <a:off x="0" y="0"/>
                          <a:ext cx="64546" cy="1400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 o:spid="_x0000_s1026" type="#_x0000_t32" style="position:absolute;margin-left:234.3pt;margin-top:9.5pt;width:5.1pt;height:11.0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" strokecolor="#4579b8 [3044]">
                <v:stroke endarrow="open"/>
              </v:shape>
            </w:pict>
          </mc:Fallback>
        </mc:AlternateContent>
      </w:r>
    </w:p>
    <w:p w:rsidR="00EB54D0" w:rsidRPr="001C0B20" w:rsidRDefault="00D20BAC" w:rsidP="00EB54D0">
      <w:pPr>
        <w:spacing w:after="0" w:line="240" w:lineRule="auto"/>
        <w:jc w:val="center"/>
        <w:rPr>
          <w:rFonts w:ascii="Arial" w:hAnsi="Arial" w:cs="Arial"/>
          <w:b/>
          <w:sz w:val="24"/>
          <w:szCs w:val="24"/>
        </w:rPr>
      </w:pPr>
      <w:r w:rsidRPr="001C0B20">
        <w:rPr>
          <w:rFonts w:ascii="Arial" w:hAnsi="Arial" w:cs="Arial"/>
          <w:b/>
          <w:noProof/>
          <w:sz w:val="24"/>
          <w:szCs w:val="24"/>
          <w:lang w:eastAsia="ru-RU"/>
        </w:rPr>
        <mc:AlternateContent>
          <mc:Choice Requires="wps">
            <w:drawing>
              <wp:anchor distT="0" distB="0" distL="114300" distR="114300" simplePos="0" relativeHeight="251667456" behindDoc="0" locked="0" layoutInCell="1" allowOverlap="1" wp14:anchorId="39752E27" wp14:editId="5F78563F">
                <wp:simplePos x="0" y="0"/>
                <wp:positionH relativeFrom="column">
                  <wp:posOffset>1781175</wp:posOffset>
                </wp:positionH>
                <wp:positionV relativeFrom="paragraph">
                  <wp:posOffset>81915</wp:posOffset>
                </wp:positionV>
                <wp:extent cx="2549525" cy="344170"/>
                <wp:effectExtent l="0" t="0" r="22225" b="17780"/>
                <wp:wrapNone/>
                <wp:docPr id="18" name="Прямоугольник 18"/>
                <wp:cNvGraphicFramePr/>
                <a:graphic xmlns:a="http://schemas.openxmlformats.org/drawingml/2006/main">
                  <a:graphicData uri="http://schemas.microsoft.com/office/word/2010/wordprocessingShape">
                    <wps:wsp>
                      <wps:cNvSpPr/>
                      <wps:spPr>
                        <a:xfrm>
                          <a:off x="0" y="0"/>
                          <a:ext cx="2549525" cy="344170"/>
                        </a:xfrm>
                        <a:prstGeom prst="rect">
                          <a:avLst/>
                        </a:prstGeom>
                      </wps:spPr>
                      <wps:style>
                        <a:lnRef idx="2">
                          <a:schemeClr val="accent6"/>
                        </a:lnRef>
                        <a:fillRef idx="1">
                          <a:schemeClr val="lt1"/>
                        </a:fillRef>
                        <a:effectRef idx="0">
                          <a:schemeClr val="accent6"/>
                        </a:effectRef>
                        <a:fontRef idx="minor">
                          <a:schemeClr val="dk1"/>
                        </a:fontRef>
                      </wps:style>
                      <wps:txbx>
                        <w:txbxContent>
                          <w:p w:rsidR="00E9336B" w:rsidRDefault="00E9336B" w:rsidP="00E9336B">
                            <w:pPr>
                              <w:jc w:val="center"/>
                            </w:pPr>
                            <w:r w:rsidRPr="00E9336B">
                              <w:t>уведомление о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1" style="position:absolute;left:0;text-align:left;margin-left:140.25pt;margin-top:6.45pt;width:200.75pt;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" fillcolor="white [3201]" strokecolor="#f79646 [3209]" strokeweight="2pt">
                <v:textbox>
                  <w:txbxContent>
                    <w:p w:rsidR="00E9336B" w:rsidRDefault="00E9336B" w:rsidP="00E9336B">
                      <w:pPr>
                        <w:jc w:val="center"/>
                      </w:pPr>
                      <w:r w:rsidRPr="00E9336B">
                        <w:t>уведомление о проведении проверки</w:t>
                      </w:r>
                    </w:p>
                  </w:txbxContent>
                </v:textbox>
              </v:rect>
            </w:pict>
          </mc:Fallback>
        </mc:AlternateContent>
      </w:r>
    </w:p>
    <w:p w:rsidR="00E9336B" w:rsidRPr="001C0B20" w:rsidRDefault="00E9336B" w:rsidP="00EB54D0">
      <w:pPr>
        <w:spacing w:after="0" w:line="240" w:lineRule="auto"/>
        <w:jc w:val="center"/>
        <w:rPr>
          <w:rFonts w:ascii="Arial" w:hAnsi="Arial" w:cs="Arial"/>
          <w:b/>
          <w:sz w:val="24"/>
          <w:szCs w:val="24"/>
        </w:rPr>
      </w:pPr>
    </w:p>
    <w:p w:rsidR="00E9336B" w:rsidRPr="001C0B20" w:rsidRDefault="00D20BAC" w:rsidP="00EB54D0">
      <w:pPr>
        <w:spacing w:after="0" w:line="240" w:lineRule="auto"/>
        <w:jc w:val="center"/>
        <w:rPr>
          <w:rFonts w:ascii="Arial" w:hAnsi="Arial" w:cs="Arial"/>
          <w:b/>
          <w:sz w:val="24"/>
          <w:szCs w:val="24"/>
        </w:rPr>
      </w:pPr>
      <w:r w:rsidRPr="001C0B20">
        <w:rPr>
          <w:rFonts w:ascii="Arial" w:hAnsi="Arial" w:cs="Arial"/>
          <w:b/>
          <w:noProof/>
          <w:sz w:val="24"/>
          <w:szCs w:val="24"/>
          <w:lang w:eastAsia="ru-RU"/>
        </w:rPr>
        <mc:AlternateContent>
          <mc:Choice Requires="wps">
            <w:drawing>
              <wp:anchor distT="0" distB="0" distL="114300" distR="114300" simplePos="0" relativeHeight="251683840" behindDoc="0" locked="0" layoutInCell="1" allowOverlap="1" wp14:anchorId="2691A50D" wp14:editId="3C75A85C">
                <wp:simplePos x="0" y="0"/>
                <wp:positionH relativeFrom="column">
                  <wp:posOffset>2975498</wp:posOffset>
                </wp:positionH>
                <wp:positionV relativeFrom="paragraph">
                  <wp:posOffset>79674</wp:posOffset>
                </wp:positionV>
                <wp:extent cx="64135" cy="118409"/>
                <wp:effectExtent l="38100" t="0" r="50165" b="53340"/>
                <wp:wrapNone/>
                <wp:docPr id="8" name="Прямая со стрелкой 8"/>
                <wp:cNvGraphicFramePr/>
                <a:graphic xmlns:a="http://schemas.openxmlformats.org/drawingml/2006/main">
                  <a:graphicData uri="http://schemas.microsoft.com/office/word/2010/wordprocessingShape">
                    <wps:wsp>
                      <wps:cNvCnPr/>
                      <wps:spPr>
                        <a:xfrm>
                          <a:off x="0" y="0"/>
                          <a:ext cx="64135" cy="1184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 o:spid="_x0000_s1026" type="#_x0000_t32" style="position:absolute;margin-left:234.3pt;margin-top:6.25pt;width:5.05pt;height:9.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" strokecolor="#4579b8 [3044]">
                <v:stroke endarrow="open"/>
              </v:shape>
            </w:pict>
          </mc:Fallback>
        </mc:AlternateContent>
      </w:r>
    </w:p>
    <w:p w:rsidR="00E9336B" w:rsidRPr="001C0B20" w:rsidRDefault="00D20BAC" w:rsidP="00EB54D0">
      <w:pPr>
        <w:spacing w:after="0" w:line="240" w:lineRule="auto"/>
        <w:jc w:val="center"/>
        <w:rPr>
          <w:rFonts w:ascii="Arial" w:hAnsi="Arial" w:cs="Arial"/>
          <w:b/>
          <w:sz w:val="24"/>
          <w:szCs w:val="24"/>
        </w:rPr>
      </w:pPr>
      <w:r w:rsidRPr="001C0B20">
        <w:rPr>
          <w:rFonts w:ascii="Arial" w:hAnsi="Arial" w:cs="Arial"/>
          <w:noProof/>
          <w:color w:val="545E69"/>
          <w:sz w:val="24"/>
          <w:szCs w:val="24"/>
          <w:lang w:eastAsia="ru-RU"/>
        </w:rPr>
        <mc:AlternateContent>
          <mc:Choice Requires="wps">
            <w:drawing>
              <wp:anchor distT="0" distB="0" distL="114300" distR="114300" simplePos="0" relativeHeight="251668480" behindDoc="0" locked="0" layoutInCell="1" allowOverlap="1" wp14:anchorId="08C89396" wp14:editId="11D2A3E2">
                <wp:simplePos x="0" y="0"/>
                <wp:positionH relativeFrom="column">
                  <wp:posOffset>1532890</wp:posOffset>
                </wp:positionH>
                <wp:positionV relativeFrom="paragraph">
                  <wp:posOffset>73660</wp:posOffset>
                </wp:positionV>
                <wp:extent cx="3097530" cy="300990"/>
                <wp:effectExtent l="0" t="0" r="26670" b="22860"/>
                <wp:wrapNone/>
                <wp:docPr id="19" name="Прямоугольник 19"/>
                <wp:cNvGraphicFramePr/>
                <a:graphic xmlns:a="http://schemas.openxmlformats.org/drawingml/2006/main">
                  <a:graphicData uri="http://schemas.microsoft.com/office/word/2010/wordprocessingShape">
                    <wps:wsp>
                      <wps:cNvSpPr/>
                      <wps:spPr>
                        <a:xfrm>
                          <a:off x="0" y="0"/>
                          <a:ext cx="3097530" cy="300990"/>
                        </a:xfrm>
                        <a:prstGeom prst="rect">
                          <a:avLst/>
                        </a:prstGeom>
                      </wps:spPr>
                      <wps:style>
                        <a:lnRef idx="2">
                          <a:schemeClr val="accent6"/>
                        </a:lnRef>
                        <a:fillRef idx="1">
                          <a:schemeClr val="lt1"/>
                        </a:fillRef>
                        <a:effectRef idx="0">
                          <a:schemeClr val="accent6"/>
                        </a:effectRef>
                        <a:fontRef idx="minor">
                          <a:schemeClr val="dk1"/>
                        </a:fontRef>
                      </wps:style>
                      <wps:txbx>
                        <w:txbxContent>
                          <w:p w:rsidR="00E9336B" w:rsidRDefault="00E9336B" w:rsidP="00E9336B">
                            <w:pPr>
                              <w:jc w:val="center"/>
                            </w:pPr>
                            <w:r w:rsidRPr="00E9336B">
                              <w:t>Проведение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32" style="position:absolute;left:0;text-align:left;margin-left:120.7pt;margin-top:5.8pt;width:243.9pt;height:2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" fillcolor="white [3201]" strokecolor="#f79646 [3209]" strokeweight="2pt">
                <v:textbox>
                  <w:txbxContent>
                    <w:p w:rsidR="00E9336B" w:rsidRDefault="00E9336B" w:rsidP="00E9336B">
                      <w:pPr>
                        <w:jc w:val="center"/>
                      </w:pPr>
                      <w:r w:rsidRPr="00E9336B">
                        <w:t>Проведение проверки</w:t>
                      </w:r>
                    </w:p>
                  </w:txbxContent>
                </v:textbox>
              </v:rect>
            </w:pict>
          </mc:Fallback>
        </mc:AlternateContent>
      </w:r>
    </w:p>
    <w:p w:rsidR="00E9336B" w:rsidRPr="001C0B20" w:rsidRDefault="00E9336B" w:rsidP="00EB54D0">
      <w:pPr>
        <w:spacing w:after="0" w:line="240" w:lineRule="auto"/>
        <w:jc w:val="center"/>
        <w:rPr>
          <w:rFonts w:ascii="Arial" w:hAnsi="Arial" w:cs="Arial"/>
          <w:b/>
          <w:sz w:val="24"/>
          <w:szCs w:val="24"/>
        </w:rPr>
      </w:pPr>
    </w:p>
    <w:p w:rsidR="00E9336B" w:rsidRPr="001C0B20" w:rsidRDefault="00D20BAC" w:rsidP="00EB54D0">
      <w:pPr>
        <w:spacing w:after="0" w:line="240" w:lineRule="auto"/>
        <w:jc w:val="center"/>
        <w:rPr>
          <w:rFonts w:ascii="Arial" w:hAnsi="Arial" w:cs="Arial"/>
          <w:b/>
          <w:sz w:val="24"/>
          <w:szCs w:val="24"/>
        </w:rPr>
      </w:pPr>
      <w:r w:rsidRPr="001C0B20">
        <w:rPr>
          <w:rFonts w:ascii="Arial" w:hAnsi="Arial" w:cs="Arial"/>
          <w:b/>
          <w:noProof/>
          <w:sz w:val="24"/>
          <w:szCs w:val="24"/>
          <w:lang w:eastAsia="ru-RU"/>
        </w:rPr>
        <mc:AlternateContent>
          <mc:Choice Requires="wps">
            <w:drawing>
              <wp:anchor distT="0" distB="0" distL="114300" distR="114300" simplePos="0" relativeHeight="251684864" behindDoc="0" locked="0" layoutInCell="1" allowOverlap="1" wp14:anchorId="58E5C607" wp14:editId="01EAEBD7">
                <wp:simplePos x="0" y="0"/>
                <wp:positionH relativeFrom="column">
                  <wp:posOffset>2975498</wp:posOffset>
                </wp:positionH>
                <wp:positionV relativeFrom="paragraph">
                  <wp:posOffset>27081</wp:posOffset>
                </wp:positionV>
                <wp:extent cx="64135" cy="172346"/>
                <wp:effectExtent l="38100" t="0" r="50165" b="56515"/>
                <wp:wrapNone/>
                <wp:docPr id="9" name="Прямая со стрелкой 9"/>
                <wp:cNvGraphicFramePr/>
                <a:graphic xmlns:a="http://schemas.openxmlformats.org/drawingml/2006/main">
                  <a:graphicData uri="http://schemas.microsoft.com/office/word/2010/wordprocessingShape">
                    <wps:wsp>
                      <wps:cNvCnPr/>
                      <wps:spPr>
                        <a:xfrm>
                          <a:off x="0" y="0"/>
                          <a:ext cx="64135" cy="1723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234.3pt;margin-top:2.15pt;width:5.05pt;height:13.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" strokecolor="#4579b8 [3044]">
                <v:stroke endarrow="open"/>
              </v:shape>
            </w:pict>
          </mc:Fallback>
        </mc:AlternateContent>
      </w:r>
    </w:p>
    <w:p w:rsidR="00E9336B" w:rsidRPr="001C0B20" w:rsidRDefault="00D20BAC" w:rsidP="00EB54D0">
      <w:pPr>
        <w:spacing w:after="0" w:line="240" w:lineRule="auto"/>
        <w:jc w:val="center"/>
        <w:rPr>
          <w:rFonts w:ascii="Arial" w:hAnsi="Arial" w:cs="Arial"/>
          <w:b/>
          <w:sz w:val="24"/>
          <w:szCs w:val="24"/>
        </w:rPr>
      </w:pPr>
      <w:r w:rsidRPr="001C0B20">
        <w:rPr>
          <w:rFonts w:ascii="Arial" w:hAnsi="Arial" w:cs="Arial"/>
          <w:b/>
          <w:noProof/>
          <w:sz w:val="24"/>
          <w:szCs w:val="24"/>
          <w:lang w:eastAsia="ru-RU"/>
        </w:rPr>
        <mc:AlternateContent>
          <mc:Choice Requires="wps">
            <w:drawing>
              <wp:anchor distT="0" distB="0" distL="114300" distR="114300" simplePos="0" relativeHeight="251669504" behindDoc="0" locked="0" layoutInCell="1" allowOverlap="1" wp14:anchorId="2C663CCC" wp14:editId="69371F99">
                <wp:simplePos x="0" y="0"/>
                <wp:positionH relativeFrom="column">
                  <wp:posOffset>1469390</wp:posOffset>
                </wp:positionH>
                <wp:positionV relativeFrom="paragraph">
                  <wp:posOffset>23495</wp:posOffset>
                </wp:positionV>
                <wp:extent cx="3161665" cy="290195"/>
                <wp:effectExtent l="0" t="0" r="19685" b="14605"/>
                <wp:wrapNone/>
                <wp:docPr id="20" name="Прямоугольник 20"/>
                <wp:cNvGraphicFramePr/>
                <a:graphic xmlns:a="http://schemas.openxmlformats.org/drawingml/2006/main">
                  <a:graphicData uri="http://schemas.microsoft.com/office/word/2010/wordprocessingShape">
                    <wps:wsp>
                      <wps:cNvSpPr/>
                      <wps:spPr>
                        <a:xfrm>
                          <a:off x="0" y="0"/>
                          <a:ext cx="3161665" cy="290195"/>
                        </a:xfrm>
                        <a:prstGeom prst="rect">
                          <a:avLst/>
                        </a:prstGeom>
                      </wps:spPr>
                      <wps:style>
                        <a:lnRef idx="2">
                          <a:schemeClr val="accent6"/>
                        </a:lnRef>
                        <a:fillRef idx="1">
                          <a:schemeClr val="lt1"/>
                        </a:fillRef>
                        <a:effectRef idx="0">
                          <a:schemeClr val="accent6"/>
                        </a:effectRef>
                        <a:fontRef idx="minor">
                          <a:schemeClr val="dk1"/>
                        </a:fontRef>
                      </wps:style>
                      <wps:txbx>
                        <w:txbxContent>
                          <w:p w:rsidR="00E9336B" w:rsidRDefault="00E9336B" w:rsidP="00E9336B">
                            <w:pPr>
                              <w:jc w:val="center"/>
                            </w:pPr>
                            <w:r w:rsidRPr="00E9336B">
                              <w:t>Проведение документарной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33" style="position:absolute;left:0;text-align:left;margin-left:115.7pt;margin-top:1.85pt;width:248.95pt;height:2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" fillcolor="white [3201]" strokecolor="#f79646 [3209]" strokeweight="2pt">
                <v:textbox>
                  <w:txbxContent>
                    <w:p w:rsidR="00E9336B" w:rsidRDefault="00E9336B" w:rsidP="00E9336B">
                      <w:pPr>
                        <w:jc w:val="center"/>
                      </w:pPr>
                      <w:r w:rsidRPr="00E9336B">
                        <w:t>Проведение документарной проверки</w:t>
                      </w:r>
                    </w:p>
                  </w:txbxContent>
                </v:textbox>
              </v:rect>
            </w:pict>
          </mc:Fallback>
        </mc:AlternateContent>
      </w:r>
    </w:p>
    <w:tbl>
      <w:tblPr>
        <w:tblStyle w:val="a6"/>
        <w:tblpPr w:leftFromText="180" w:rightFromText="180" w:vertAnchor="text" w:tblpY="1"/>
        <w:tblOverlap w:val="never"/>
        <w:tblW w:w="0" w:type="auto"/>
        <w:tblLook w:val="04A0" w:firstRow="1" w:lastRow="0" w:firstColumn="1" w:lastColumn="0" w:noHBand="0" w:noVBand="1"/>
      </w:tblPr>
      <w:tblGrid>
        <w:gridCol w:w="4439"/>
      </w:tblGrid>
      <w:tr w:rsidR="00EB54D0" w:rsidRPr="001C0B20" w:rsidTr="00866BC9">
        <w:trPr>
          <w:trHeight w:val="3081"/>
        </w:trPr>
        <w:tc>
          <w:tcPr>
            <w:tcW w:w="4439" w:type="dxa"/>
            <w:tcBorders>
              <w:top w:val="nil"/>
              <w:left w:val="nil"/>
              <w:bottom w:val="nil"/>
              <w:right w:val="nil"/>
            </w:tcBorders>
          </w:tcPr>
          <w:p w:rsidR="00E9336B" w:rsidRPr="001C0B20" w:rsidRDefault="00D20BAC" w:rsidP="00EB54D0">
            <w:pPr>
              <w:pStyle w:val="a7"/>
              <w:shd w:val="clear" w:color="auto" w:fill="FFFFFF"/>
              <w:spacing w:before="0" w:after="0"/>
              <w:jc w:val="center"/>
              <w:rPr>
                <w:rFonts w:ascii="Arial" w:hAnsi="Arial" w:cs="Arial"/>
                <w:color w:val="545E69"/>
              </w:rPr>
            </w:pPr>
            <w:r w:rsidRPr="001C0B20">
              <w:rPr>
                <w:rFonts w:ascii="Arial" w:hAnsi="Arial" w:cs="Arial"/>
                <w:b/>
                <w:noProof/>
              </w:rPr>
              <mc:AlternateContent>
                <mc:Choice Requires="wps">
                  <w:drawing>
                    <wp:anchor distT="0" distB="0" distL="114300" distR="114300" simplePos="0" relativeHeight="251670528" behindDoc="0" locked="0" layoutInCell="1" allowOverlap="1" wp14:anchorId="02C417FD" wp14:editId="37D8EB80">
                      <wp:simplePos x="0" y="0"/>
                      <wp:positionH relativeFrom="column">
                        <wp:posOffset>1544320</wp:posOffset>
                      </wp:positionH>
                      <wp:positionV relativeFrom="paragraph">
                        <wp:posOffset>332105</wp:posOffset>
                      </wp:positionV>
                      <wp:extent cx="3043555" cy="311785"/>
                      <wp:effectExtent l="0" t="0" r="23495" b="12065"/>
                      <wp:wrapNone/>
                      <wp:docPr id="21" name="Прямоугольник 21"/>
                      <wp:cNvGraphicFramePr/>
                      <a:graphic xmlns:a="http://schemas.openxmlformats.org/drawingml/2006/main">
                        <a:graphicData uri="http://schemas.microsoft.com/office/word/2010/wordprocessingShape">
                          <wps:wsp>
                            <wps:cNvSpPr/>
                            <wps:spPr>
                              <a:xfrm>
                                <a:off x="0" y="0"/>
                                <a:ext cx="3043555" cy="311785"/>
                              </a:xfrm>
                              <a:prstGeom prst="rect">
                                <a:avLst/>
                              </a:prstGeom>
                            </wps:spPr>
                            <wps:style>
                              <a:lnRef idx="2">
                                <a:schemeClr val="accent6"/>
                              </a:lnRef>
                              <a:fillRef idx="1">
                                <a:schemeClr val="lt1"/>
                              </a:fillRef>
                              <a:effectRef idx="0">
                                <a:schemeClr val="accent6"/>
                              </a:effectRef>
                              <a:fontRef idx="minor">
                                <a:schemeClr val="dk1"/>
                              </a:fontRef>
                            </wps:style>
                            <wps:txbx>
                              <w:txbxContent>
                                <w:p w:rsidR="00E9336B" w:rsidRDefault="00E9336B" w:rsidP="00E9336B">
                                  <w:pPr>
                                    <w:jc w:val="center"/>
                                  </w:pPr>
                                  <w:r w:rsidRPr="00E9336B">
                                    <w:t>Проведение выездной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4" style="position:absolute;left:0;text-align:left;margin-left:121.6pt;margin-top:26.15pt;width:239.65pt;height:2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" fillcolor="white [3201]" strokecolor="#f79646 [3209]" strokeweight="2pt">
                      <v:textbox>
                        <w:txbxContent>
                          <w:p w:rsidR="00E9336B" w:rsidRDefault="00E9336B" w:rsidP="00E9336B">
                            <w:pPr>
                              <w:jc w:val="center"/>
                            </w:pPr>
                            <w:r w:rsidRPr="00E9336B">
                              <w:t>Проведение выездной проверки</w:t>
                            </w:r>
                          </w:p>
                        </w:txbxContent>
                      </v:textbox>
                    </v:rect>
                  </w:pict>
                </mc:Fallback>
              </mc:AlternateContent>
            </w:r>
          </w:p>
          <w:p w:rsidR="00E9336B" w:rsidRPr="001C0B20" w:rsidRDefault="00E9336B" w:rsidP="00EB54D0">
            <w:pPr>
              <w:pStyle w:val="a7"/>
              <w:shd w:val="clear" w:color="auto" w:fill="FFFFFF"/>
              <w:spacing w:before="0" w:after="0"/>
              <w:jc w:val="center"/>
              <w:rPr>
                <w:rFonts w:ascii="Arial" w:hAnsi="Arial" w:cs="Arial"/>
                <w:color w:val="545E69"/>
              </w:rPr>
            </w:pPr>
          </w:p>
          <w:p w:rsidR="00E9336B" w:rsidRPr="001C0B20" w:rsidRDefault="00D20BAC" w:rsidP="00866BC9">
            <w:pPr>
              <w:pStyle w:val="a7"/>
              <w:shd w:val="clear" w:color="auto" w:fill="FFFFFF"/>
              <w:spacing w:before="0" w:after="0"/>
              <w:rPr>
                <w:rFonts w:ascii="Arial" w:hAnsi="Arial" w:cs="Arial"/>
                <w:color w:val="545E69"/>
              </w:rPr>
            </w:pPr>
            <w:r w:rsidRPr="001C0B20">
              <w:rPr>
                <w:rFonts w:ascii="Arial" w:hAnsi="Arial" w:cs="Arial"/>
                <w:noProof/>
                <w:color w:val="545E69"/>
              </w:rPr>
              <mc:AlternateContent>
                <mc:Choice Requires="wps">
                  <w:drawing>
                    <wp:anchor distT="0" distB="0" distL="114300" distR="114300" simplePos="0" relativeHeight="251671552" behindDoc="0" locked="0" layoutInCell="1" allowOverlap="1" wp14:anchorId="17CF55E3" wp14:editId="081E9B6B">
                      <wp:simplePos x="0" y="0"/>
                      <wp:positionH relativeFrom="column">
                        <wp:posOffset>995680</wp:posOffset>
                      </wp:positionH>
                      <wp:positionV relativeFrom="paragraph">
                        <wp:posOffset>174625</wp:posOffset>
                      </wp:positionV>
                      <wp:extent cx="4119245" cy="333375"/>
                      <wp:effectExtent l="0" t="0" r="14605" b="28575"/>
                      <wp:wrapNone/>
                      <wp:docPr id="22" name="Прямоугольник 22"/>
                      <wp:cNvGraphicFramePr/>
                      <a:graphic xmlns:a="http://schemas.openxmlformats.org/drawingml/2006/main">
                        <a:graphicData uri="http://schemas.microsoft.com/office/word/2010/wordprocessingShape">
                          <wps:wsp>
                            <wps:cNvSpPr/>
                            <wps:spPr>
                              <a:xfrm>
                                <a:off x="0" y="0"/>
                                <a:ext cx="411924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9336B" w:rsidRDefault="00E9336B" w:rsidP="00E9336B">
                                  <w:pPr>
                                    <w:jc w:val="center"/>
                                  </w:pPr>
                                  <w:r w:rsidRPr="00E9336B">
                                    <w:t>Предписание – в случае если выявлены нарушения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35" style="position:absolute;margin-left:78.4pt;margin-top:13.75pt;width:324.3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" fillcolor="white [3201]" strokecolor="#f79646 [3209]" strokeweight="2pt">
                      <v:textbox>
                        <w:txbxContent>
                          <w:p w:rsidR="00E9336B" w:rsidRDefault="00E9336B" w:rsidP="00E9336B">
                            <w:pPr>
                              <w:jc w:val="center"/>
                            </w:pPr>
                            <w:r w:rsidRPr="00E9336B">
                              <w:t>Предписание – в случае если выявлены нарушения</w:t>
                            </w:r>
                          </w:p>
                        </w:txbxContent>
                      </v:textbox>
                    </v:rect>
                  </w:pict>
                </mc:Fallback>
              </mc:AlternateContent>
            </w:r>
          </w:p>
          <w:p w:rsidR="00E9336B" w:rsidRPr="001C0B20" w:rsidRDefault="00E9336B" w:rsidP="00EB54D0">
            <w:pPr>
              <w:pStyle w:val="a7"/>
              <w:shd w:val="clear" w:color="auto" w:fill="FFFFFF"/>
              <w:spacing w:before="0" w:after="0"/>
              <w:jc w:val="center"/>
              <w:rPr>
                <w:rFonts w:ascii="Arial" w:hAnsi="Arial" w:cs="Arial"/>
                <w:color w:val="545E69"/>
              </w:rPr>
            </w:pPr>
          </w:p>
          <w:p w:rsidR="00E9336B" w:rsidRPr="001C0B20" w:rsidRDefault="00D20BAC" w:rsidP="00E9336B">
            <w:pPr>
              <w:pStyle w:val="a7"/>
              <w:shd w:val="clear" w:color="auto" w:fill="FFFFFF"/>
              <w:jc w:val="center"/>
              <w:rPr>
                <w:rFonts w:ascii="Arial" w:hAnsi="Arial" w:cs="Arial"/>
                <w:color w:val="545E69"/>
              </w:rPr>
            </w:pPr>
            <w:r w:rsidRPr="001C0B20">
              <w:rPr>
                <w:rFonts w:ascii="Arial" w:hAnsi="Arial" w:cs="Arial"/>
                <w:noProof/>
                <w:color w:val="545E69"/>
              </w:rPr>
              <mc:AlternateContent>
                <mc:Choice Requires="wps">
                  <w:drawing>
                    <wp:anchor distT="0" distB="0" distL="114300" distR="114300" simplePos="0" relativeHeight="251672576" behindDoc="0" locked="0" layoutInCell="1" allowOverlap="1" wp14:anchorId="193D02F5" wp14:editId="54A7357D">
                      <wp:simplePos x="0" y="0"/>
                      <wp:positionH relativeFrom="column">
                        <wp:posOffset>1544320</wp:posOffset>
                      </wp:positionH>
                      <wp:positionV relativeFrom="paragraph">
                        <wp:posOffset>27940</wp:posOffset>
                      </wp:positionV>
                      <wp:extent cx="3001010" cy="300990"/>
                      <wp:effectExtent l="0" t="0" r="27940" b="22860"/>
                      <wp:wrapNone/>
                      <wp:docPr id="23" name="Прямоугольник 23"/>
                      <wp:cNvGraphicFramePr/>
                      <a:graphic xmlns:a="http://schemas.openxmlformats.org/drawingml/2006/main">
                        <a:graphicData uri="http://schemas.microsoft.com/office/word/2010/wordprocessingShape">
                          <wps:wsp>
                            <wps:cNvSpPr/>
                            <wps:spPr>
                              <a:xfrm>
                                <a:off x="0" y="0"/>
                                <a:ext cx="3001010" cy="300990"/>
                              </a:xfrm>
                              <a:prstGeom prst="rect">
                                <a:avLst/>
                              </a:prstGeom>
                            </wps:spPr>
                            <wps:style>
                              <a:lnRef idx="2">
                                <a:schemeClr val="accent6"/>
                              </a:lnRef>
                              <a:fillRef idx="1">
                                <a:schemeClr val="lt1"/>
                              </a:fillRef>
                              <a:effectRef idx="0">
                                <a:schemeClr val="accent6"/>
                              </a:effectRef>
                              <a:fontRef idx="minor">
                                <a:schemeClr val="dk1"/>
                              </a:fontRef>
                            </wps:style>
                            <wps:txbx>
                              <w:txbxContent>
                                <w:p w:rsidR="00E9336B" w:rsidRDefault="00E9336B" w:rsidP="00E9336B">
                                  <w:pPr>
                                    <w:jc w:val="center"/>
                                  </w:pPr>
                                  <w:r w:rsidRPr="00E9336B">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36" style="position:absolute;left:0;text-align:left;margin-left:121.6pt;margin-top:2.2pt;width:236.3pt;height:2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" fillcolor="white [3201]" strokecolor="#f79646 [3209]" strokeweight="2pt">
                      <v:textbox>
                        <w:txbxContent>
                          <w:p w:rsidR="00E9336B" w:rsidRDefault="00E9336B" w:rsidP="00E9336B">
                            <w:pPr>
                              <w:jc w:val="center"/>
                            </w:pPr>
                            <w:r w:rsidRPr="00E9336B">
                              <w:t>Акт проверки</w:t>
                            </w:r>
                          </w:p>
                        </w:txbxContent>
                      </v:textbox>
                    </v:rect>
                  </w:pict>
                </mc:Fallback>
              </mc:AlternateContent>
            </w:r>
          </w:p>
          <w:p w:rsidR="00EB54D0" w:rsidRPr="001C0B20" w:rsidRDefault="00EB54D0" w:rsidP="00E9336B">
            <w:pPr>
              <w:pStyle w:val="a7"/>
              <w:shd w:val="clear" w:color="auto" w:fill="FFFFFF"/>
              <w:jc w:val="center"/>
              <w:rPr>
                <w:rFonts w:ascii="Arial" w:hAnsi="Arial" w:cs="Arial"/>
                <w:color w:val="545E69"/>
              </w:rPr>
            </w:pPr>
          </w:p>
        </w:tc>
      </w:tr>
    </w:tbl>
    <w:p w:rsidR="00AC2858" w:rsidRPr="001C0B20" w:rsidRDefault="001C0B20" w:rsidP="00EB54D0">
      <w:pPr>
        <w:spacing w:after="0" w:line="240" w:lineRule="auto"/>
        <w:jc w:val="center"/>
        <w:rPr>
          <w:rFonts w:ascii="Arial" w:hAnsi="Arial" w:cs="Arial"/>
          <w:sz w:val="24"/>
          <w:szCs w:val="24"/>
        </w:rPr>
      </w:pPr>
      <w:r w:rsidRPr="001C0B20">
        <w:rPr>
          <w:rFonts w:ascii="Arial" w:hAnsi="Arial" w:cs="Arial"/>
          <w:noProof/>
          <w:color w:val="545E69"/>
          <w:sz w:val="24"/>
          <w:szCs w:val="24"/>
          <w:lang w:eastAsia="ru-RU"/>
        </w:rPr>
        <mc:AlternateContent>
          <mc:Choice Requires="wps">
            <w:drawing>
              <wp:anchor distT="0" distB="0" distL="114300" distR="114300" simplePos="0" relativeHeight="251676672" behindDoc="0" locked="0" layoutInCell="1" allowOverlap="1" wp14:anchorId="3E8D6963" wp14:editId="5210C97D">
                <wp:simplePos x="0" y="0"/>
                <wp:positionH relativeFrom="column">
                  <wp:posOffset>-1629410</wp:posOffset>
                </wp:positionH>
                <wp:positionV relativeFrom="paragraph">
                  <wp:posOffset>3989705</wp:posOffset>
                </wp:positionV>
                <wp:extent cx="3602990" cy="279400"/>
                <wp:effectExtent l="0" t="0" r="16510" b="25400"/>
                <wp:wrapNone/>
                <wp:docPr id="27" name="Прямоугольник 27"/>
                <wp:cNvGraphicFramePr/>
                <a:graphic xmlns:a="http://schemas.openxmlformats.org/drawingml/2006/main">
                  <a:graphicData uri="http://schemas.microsoft.com/office/word/2010/wordprocessingShape">
                    <wps:wsp>
                      <wps:cNvSpPr/>
                      <wps:spPr>
                        <a:xfrm>
                          <a:off x="0" y="0"/>
                          <a:ext cx="3602990" cy="279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9336B" w:rsidRDefault="00E9336B" w:rsidP="00E9336B">
                            <w:pPr>
                              <w:jc w:val="center"/>
                            </w:pPr>
                            <w:r w:rsidRPr="00E9336B">
                              <w:t>Направление акта проверки, предписания почтой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7" style="position:absolute;left:0;text-align:left;margin-left:-128.3pt;margin-top:314.15pt;width:283.7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" fillcolor="white [3201]" strokecolor="#f79646 [3209]" strokeweight="2pt">
                <v:textbox>
                  <w:txbxContent>
                    <w:p w:rsidR="00E9336B" w:rsidRDefault="00E9336B" w:rsidP="00E9336B">
                      <w:pPr>
                        <w:jc w:val="center"/>
                      </w:pPr>
                      <w:r w:rsidRPr="00E9336B">
                        <w:t>Направление акта проверки, предписания почтой</w:t>
                      </w:r>
                    </w:p>
                  </w:txbxContent>
                </v:textbox>
              </v:rect>
            </w:pict>
          </mc:Fallback>
        </mc:AlternateContent>
      </w:r>
      <w:r w:rsidR="00D20BAC" w:rsidRPr="001C0B20">
        <w:rPr>
          <w:rFonts w:ascii="Arial" w:hAnsi="Arial" w:cs="Arial"/>
          <w:noProof/>
          <w:color w:val="545E69"/>
          <w:sz w:val="24"/>
          <w:szCs w:val="24"/>
          <w:lang w:eastAsia="ru-RU"/>
        </w:rPr>
        <mc:AlternateContent>
          <mc:Choice Requires="wps">
            <w:drawing>
              <wp:anchor distT="0" distB="0" distL="114300" distR="114300" simplePos="0" relativeHeight="251692032" behindDoc="0" locked="0" layoutInCell="1" allowOverlap="1" wp14:anchorId="0FAA5CF1" wp14:editId="15BC4605">
                <wp:simplePos x="0" y="0"/>
                <wp:positionH relativeFrom="column">
                  <wp:posOffset>101488</wp:posOffset>
                </wp:positionH>
                <wp:positionV relativeFrom="paragraph">
                  <wp:posOffset>3914812</wp:posOffset>
                </wp:positionV>
                <wp:extent cx="0" cy="290942"/>
                <wp:effectExtent l="95250" t="0" r="57150" b="52070"/>
                <wp:wrapNone/>
                <wp:docPr id="32" name="Прямая со стрелкой 32"/>
                <wp:cNvGraphicFramePr/>
                <a:graphic xmlns:a="http://schemas.openxmlformats.org/drawingml/2006/main">
                  <a:graphicData uri="http://schemas.microsoft.com/office/word/2010/wordprocessingShape">
                    <wps:wsp>
                      <wps:cNvCnPr/>
                      <wps:spPr>
                        <a:xfrm>
                          <a:off x="0" y="0"/>
                          <a:ext cx="0" cy="2909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2" o:spid="_x0000_s1026" type="#_x0000_t32" style="position:absolute;margin-left:8pt;margin-top:308.25pt;width:0;height:22.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" strokecolor="#4579b8 [3044]">
                <v:stroke endarrow="open"/>
              </v:shape>
            </w:pict>
          </mc:Fallback>
        </mc:AlternateContent>
      </w:r>
      <w:r w:rsidR="00D20BAC" w:rsidRPr="001C0B20">
        <w:rPr>
          <w:rFonts w:ascii="Arial" w:hAnsi="Arial" w:cs="Arial"/>
          <w:noProof/>
          <w:color w:val="545E69"/>
          <w:sz w:val="24"/>
          <w:szCs w:val="24"/>
          <w:lang w:eastAsia="ru-RU"/>
        </w:rPr>
        <mc:AlternateContent>
          <mc:Choice Requires="wps">
            <w:drawing>
              <wp:anchor distT="0" distB="0" distL="114300" distR="114300" simplePos="0" relativeHeight="251691008" behindDoc="0" locked="0" layoutInCell="1" allowOverlap="1" wp14:anchorId="72D6F7B1" wp14:editId="3BE94540">
                <wp:simplePos x="0" y="0"/>
                <wp:positionH relativeFrom="column">
                  <wp:posOffset>166034</wp:posOffset>
                </wp:positionH>
                <wp:positionV relativeFrom="paragraph">
                  <wp:posOffset>2925482</wp:posOffset>
                </wp:positionV>
                <wp:extent cx="0" cy="398145"/>
                <wp:effectExtent l="95250" t="0" r="114300" b="59055"/>
                <wp:wrapNone/>
                <wp:docPr id="31" name="Прямая со стрелкой 31"/>
                <wp:cNvGraphicFramePr/>
                <a:graphic xmlns:a="http://schemas.openxmlformats.org/drawingml/2006/main">
                  <a:graphicData uri="http://schemas.microsoft.com/office/word/2010/wordprocessingShape">
                    <wps:wsp>
                      <wps:cNvCnPr/>
                      <wps:spPr>
                        <a:xfrm>
                          <a:off x="0" y="0"/>
                          <a:ext cx="0" cy="3981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1" o:spid="_x0000_s1026" type="#_x0000_t32" style="position:absolute;margin-left:13.05pt;margin-top:230.35pt;width:0;height:31.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" strokecolor="#4579b8 [3044]">
                <v:stroke endarrow="open"/>
              </v:shape>
            </w:pict>
          </mc:Fallback>
        </mc:AlternateContent>
      </w:r>
      <w:r w:rsidR="00D20BAC" w:rsidRPr="001C0B20">
        <w:rPr>
          <w:rFonts w:ascii="Arial" w:hAnsi="Arial" w:cs="Arial"/>
          <w:noProof/>
          <w:color w:val="545E69"/>
          <w:sz w:val="24"/>
          <w:szCs w:val="24"/>
          <w:lang w:eastAsia="ru-RU"/>
        </w:rPr>
        <mc:AlternateContent>
          <mc:Choice Requires="wps">
            <w:drawing>
              <wp:anchor distT="0" distB="0" distL="114300" distR="114300" simplePos="0" relativeHeight="251689984" behindDoc="0" locked="0" layoutInCell="1" allowOverlap="1" wp14:anchorId="7F127D24" wp14:editId="0357C691">
                <wp:simplePos x="0" y="0"/>
                <wp:positionH relativeFrom="column">
                  <wp:posOffset>166034</wp:posOffset>
                </wp:positionH>
                <wp:positionV relativeFrom="paragraph">
                  <wp:posOffset>2344121</wp:posOffset>
                </wp:positionV>
                <wp:extent cx="0" cy="247986"/>
                <wp:effectExtent l="95250" t="0" r="57150" b="57150"/>
                <wp:wrapNone/>
                <wp:docPr id="30" name="Прямая со стрелкой 30"/>
                <wp:cNvGraphicFramePr/>
                <a:graphic xmlns:a="http://schemas.openxmlformats.org/drawingml/2006/main">
                  <a:graphicData uri="http://schemas.microsoft.com/office/word/2010/wordprocessingShape">
                    <wps:wsp>
                      <wps:cNvCnPr/>
                      <wps:spPr>
                        <a:xfrm>
                          <a:off x="0" y="0"/>
                          <a:ext cx="0" cy="2479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0" o:spid="_x0000_s1026" type="#_x0000_t32" style="position:absolute;margin-left:13.05pt;margin-top:184.6pt;width:0;height:19.5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" strokecolor="#4579b8 [3044]">
                <v:stroke endarrow="open"/>
              </v:shape>
            </w:pict>
          </mc:Fallback>
        </mc:AlternateContent>
      </w:r>
      <w:r w:rsidR="00D20BAC" w:rsidRPr="001C0B20">
        <w:rPr>
          <w:rFonts w:ascii="Arial" w:hAnsi="Arial" w:cs="Arial"/>
          <w:noProof/>
          <w:color w:val="545E69"/>
          <w:sz w:val="24"/>
          <w:szCs w:val="24"/>
          <w:lang w:eastAsia="ru-RU"/>
        </w:rPr>
        <mc:AlternateContent>
          <mc:Choice Requires="wps">
            <w:drawing>
              <wp:anchor distT="0" distB="0" distL="114300" distR="114300" simplePos="0" relativeHeight="251688960" behindDoc="0" locked="0" layoutInCell="1" allowOverlap="1" wp14:anchorId="59695F26" wp14:editId="3A7410AB">
                <wp:simplePos x="0" y="0"/>
                <wp:positionH relativeFrom="column">
                  <wp:posOffset>165623</wp:posOffset>
                </wp:positionH>
                <wp:positionV relativeFrom="paragraph">
                  <wp:posOffset>1742029</wp:posOffset>
                </wp:positionV>
                <wp:extent cx="0" cy="215377"/>
                <wp:effectExtent l="95250" t="0" r="57150" b="51435"/>
                <wp:wrapNone/>
                <wp:docPr id="29" name="Прямая со стрелкой 29"/>
                <wp:cNvGraphicFramePr/>
                <a:graphic xmlns:a="http://schemas.openxmlformats.org/drawingml/2006/main">
                  <a:graphicData uri="http://schemas.microsoft.com/office/word/2010/wordprocessingShape">
                    <wps:wsp>
                      <wps:cNvCnPr/>
                      <wps:spPr>
                        <a:xfrm>
                          <a:off x="0" y="0"/>
                          <a:ext cx="0" cy="2153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 o:spid="_x0000_s1026" type="#_x0000_t32" style="position:absolute;margin-left:13.05pt;margin-top:137.15pt;width:0;height:16.9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" strokecolor="#4579b8 [3044]">
                <v:stroke endarrow="open"/>
              </v:shape>
            </w:pict>
          </mc:Fallback>
        </mc:AlternateContent>
      </w:r>
      <w:r w:rsidR="00D20BAC" w:rsidRPr="001C0B20">
        <w:rPr>
          <w:rFonts w:ascii="Arial" w:hAnsi="Arial" w:cs="Arial"/>
          <w:noProof/>
          <w:color w:val="545E69"/>
          <w:sz w:val="24"/>
          <w:szCs w:val="24"/>
          <w:lang w:eastAsia="ru-RU"/>
        </w:rPr>
        <mc:AlternateContent>
          <mc:Choice Requires="wps">
            <w:drawing>
              <wp:anchor distT="0" distB="0" distL="114300" distR="114300" simplePos="0" relativeHeight="251687936" behindDoc="0" locked="0" layoutInCell="1" allowOverlap="1" wp14:anchorId="11B03E20" wp14:editId="314C0879">
                <wp:simplePos x="0" y="0"/>
                <wp:positionH relativeFrom="column">
                  <wp:posOffset>166034</wp:posOffset>
                </wp:positionH>
                <wp:positionV relativeFrom="paragraph">
                  <wp:posOffset>1215016</wp:posOffset>
                </wp:positionV>
                <wp:extent cx="0" cy="226023"/>
                <wp:effectExtent l="95250" t="0" r="57150" b="60325"/>
                <wp:wrapNone/>
                <wp:docPr id="28" name="Прямая со стрелкой 28"/>
                <wp:cNvGraphicFramePr/>
                <a:graphic xmlns:a="http://schemas.openxmlformats.org/drawingml/2006/main">
                  <a:graphicData uri="http://schemas.microsoft.com/office/word/2010/wordprocessingShape">
                    <wps:wsp>
                      <wps:cNvCnPr/>
                      <wps:spPr>
                        <a:xfrm>
                          <a:off x="0" y="0"/>
                          <a:ext cx="0" cy="2260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8" o:spid="_x0000_s1026" type="#_x0000_t32" style="position:absolute;margin-left:13.05pt;margin-top:95.65pt;width:0;height:17.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" strokecolor="#4579b8 [3044]">
                <v:stroke endarrow="open"/>
              </v:shape>
            </w:pict>
          </mc:Fallback>
        </mc:AlternateContent>
      </w:r>
      <w:r w:rsidR="00D20BAC" w:rsidRPr="001C0B20">
        <w:rPr>
          <w:rFonts w:ascii="Arial" w:hAnsi="Arial" w:cs="Arial"/>
          <w:noProof/>
          <w:color w:val="545E69"/>
          <w:sz w:val="24"/>
          <w:szCs w:val="24"/>
          <w:lang w:eastAsia="ru-RU"/>
        </w:rPr>
        <mc:AlternateContent>
          <mc:Choice Requires="wps">
            <w:drawing>
              <wp:anchor distT="0" distB="0" distL="114300" distR="114300" simplePos="0" relativeHeight="251686912" behindDoc="0" locked="0" layoutInCell="1" allowOverlap="1" wp14:anchorId="4CEDE24C" wp14:editId="5D0F5D5E">
                <wp:simplePos x="0" y="0"/>
                <wp:positionH relativeFrom="column">
                  <wp:posOffset>166034</wp:posOffset>
                </wp:positionH>
                <wp:positionV relativeFrom="paragraph">
                  <wp:posOffset>644786</wp:posOffset>
                </wp:positionV>
                <wp:extent cx="0" cy="236855"/>
                <wp:effectExtent l="95250" t="0" r="76200" b="48895"/>
                <wp:wrapNone/>
                <wp:docPr id="11" name="Прямая со стрелкой 11"/>
                <wp:cNvGraphicFramePr/>
                <a:graphic xmlns:a="http://schemas.openxmlformats.org/drawingml/2006/main">
                  <a:graphicData uri="http://schemas.microsoft.com/office/word/2010/wordprocessingShape">
                    <wps:wsp>
                      <wps:cNvCnPr/>
                      <wps:spPr>
                        <a:xfrm>
                          <a:off x="0" y="0"/>
                          <a:ext cx="0" cy="2368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 o:spid="_x0000_s1026" type="#_x0000_t32" style="position:absolute;margin-left:13.05pt;margin-top:50.75pt;width:0;height:18.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" strokecolor="#4579b8 [3044]">
                <v:stroke endarrow="open"/>
              </v:shape>
            </w:pict>
          </mc:Fallback>
        </mc:AlternateContent>
      </w:r>
      <w:r w:rsidR="00D20BAC" w:rsidRPr="001C0B20">
        <w:rPr>
          <w:rFonts w:ascii="Arial" w:hAnsi="Arial" w:cs="Arial"/>
          <w:noProof/>
          <w:color w:val="545E69"/>
          <w:sz w:val="24"/>
          <w:szCs w:val="24"/>
          <w:lang w:eastAsia="ru-RU"/>
        </w:rPr>
        <mc:AlternateContent>
          <mc:Choice Requires="wps">
            <w:drawing>
              <wp:anchor distT="0" distB="0" distL="114300" distR="114300" simplePos="0" relativeHeight="251685888" behindDoc="0" locked="0" layoutInCell="1" allowOverlap="1" wp14:anchorId="317DBE3C" wp14:editId="3FF7CA88">
                <wp:simplePos x="0" y="0"/>
                <wp:positionH relativeFrom="column">
                  <wp:posOffset>101488</wp:posOffset>
                </wp:positionH>
                <wp:positionV relativeFrom="paragraph">
                  <wp:posOffset>139102</wp:posOffset>
                </wp:positionV>
                <wp:extent cx="64135" cy="193899"/>
                <wp:effectExtent l="57150" t="0" r="50165" b="53975"/>
                <wp:wrapNone/>
                <wp:docPr id="10" name="Прямая со стрелкой 10"/>
                <wp:cNvGraphicFramePr/>
                <a:graphic xmlns:a="http://schemas.openxmlformats.org/drawingml/2006/main">
                  <a:graphicData uri="http://schemas.microsoft.com/office/word/2010/wordprocessingShape">
                    <wps:wsp>
                      <wps:cNvCnPr/>
                      <wps:spPr>
                        <a:xfrm flipH="1">
                          <a:off x="0" y="0"/>
                          <a:ext cx="64135" cy="1938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8pt;margin-top:10.95pt;width:5.05pt;height:15.2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" strokecolor="#4579b8 [3044]">
                <v:stroke endarrow="open"/>
              </v:shape>
            </w:pict>
          </mc:Fallback>
        </mc:AlternateContent>
      </w:r>
      <w:r w:rsidR="00D20BAC" w:rsidRPr="001C0B20">
        <w:rPr>
          <w:rFonts w:ascii="Arial" w:hAnsi="Arial" w:cs="Arial"/>
          <w:noProof/>
          <w:color w:val="545E69"/>
          <w:sz w:val="24"/>
          <w:szCs w:val="24"/>
        </w:rPr>
        <mc:AlternateContent>
          <mc:Choice Requires="wps">
            <w:drawing>
              <wp:anchor distT="0" distB="0" distL="114300" distR="114300" simplePos="0" relativeHeight="251673600" behindDoc="0" locked="0" layoutInCell="1" allowOverlap="1" wp14:anchorId="202188DE" wp14:editId="418C6EBC">
                <wp:simplePos x="0" y="0"/>
                <wp:positionH relativeFrom="column">
                  <wp:posOffset>-2115185</wp:posOffset>
                </wp:positionH>
                <wp:positionV relativeFrom="paragraph">
                  <wp:posOffset>1957070</wp:posOffset>
                </wp:positionV>
                <wp:extent cx="4862195" cy="386715"/>
                <wp:effectExtent l="0" t="0" r="14605" b="13335"/>
                <wp:wrapNone/>
                <wp:docPr id="24" name="Прямоугольник 24"/>
                <wp:cNvGraphicFramePr/>
                <a:graphic xmlns:a="http://schemas.openxmlformats.org/drawingml/2006/main">
                  <a:graphicData uri="http://schemas.microsoft.com/office/word/2010/wordprocessingShape">
                    <wps:wsp>
                      <wps:cNvSpPr/>
                      <wps:spPr>
                        <a:xfrm>
                          <a:off x="0" y="0"/>
                          <a:ext cx="4862195" cy="386715"/>
                        </a:xfrm>
                        <a:prstGeom prst="rect">
                          <a:avLst/>
                        </a:prstGeom>
                      </wps:spPr>
                      <wps:style>
                        <a:lnRef idx="2">
                          <a:schemeClr val="accent6"/>
                        </a:lnRef>
                        <a:fillRef idx="1">
                          <a:schemeClr val="lt1"/>
                        </a:fillRef>
                        <a:effectRef idx="0">
                          <a:schemeClr val="accent6"/>
                        </a:effectRef>
                        <a:fontRef idx="minor">
                          <a:schemeClr val="dk1"/>
                        </a:fontRef>
                      </wps:style>
                      <wps:txbx>
                        <w:txbxContent>
                          <w:p w:rsidR="00E9336B" w:rsidRDefault="00E9336B" w:rsidP="00E9336B">
                            <w:pPr>
                              <w:jc w:val="center"/>
                            </w:pPr>
                            <w:r w:rsidRPr="00E9336B">
                              <w:t>Уведомление субъекта проверки о проведенной проверке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8" style="position:absolute;left:0;text-align:left;margin-left:-166.55pt;margin-top:154.1pt;width:382.85pt;height:3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" fillcolor="white [3201]" strokecolor="#f79646 [3209]" strokeweight="2pt">
                <v:textbox>
                  <w:txbxContent>
                    <w:p w:rsidR="00E9336B" w:rsidRDefault="00E9336B" w:rsidP="00E9336B">
                      <w:pPr>
                        <w:jc w:val="center"/>
                      </w:pPr>
                      <w:r w:rsidRPr="00E9336B">
                        <w:t>Уведомление субъекта проверки о проведенной проверке</w:t>
                      </w:r>
                    </w:p>
                  </w:txbxContent>
                </v:textbox>
              </v:rect>
            </w:pict>
          </mc:Fallback>
        </mc:AlternateContent>
      </w:r>
      <w:r w:rsidR="00D20BAC" w:rsidRPr="001C0B20">
        <w:rPr>
          <w:rFonts w:ascii="Arial" w:hAnsi="Arial" w:cs="Arial"/>
          <w:noProof/>
          <w:color w:val="545E69"/>
          <w:sz w:val="24"/>
          <w:szCs w:val="24"/>
        </w:rPr>
        <mc:AlternateContent>
          <mc:Choice Requires="wps">
            <w:drawing>
              <wp:anchor distT="0" distB="0" distL="114300" distR="114300" simplePos="0" relativeHeight="251674624" behindDoc="0" locked="0" layoutInCell="1" allowOverlap="1" wp14:anchorId="43810414" wp14:editId="47864EAE">
                <wp:simplePos x="0" y="0"/>
                <wp:positionH relativeFrom="column">
                  <wp:posOffset>-1878330</wp:posOffset>
                </wp:positionH>
                <wp:positionV relativeFrom="paragraph">
                  <wp:posOffset>2591435</wp:posOffset>
                </wp:positionV>
                <wp:extent cx="4119880" cy="333375"/>
                <wp:effectExtent l="0" t="0" r="13970" b="28575"/>
                <wp:wrapNone/>
                <wp:docPr id="25" name="Прямоугольник 25"/>
                <wp:cNvGraphicFramePr/>
                <a:graphic xmlns:a="http://schemas.openxmlformats.org/drawingml/2006/main">
                  <a:graphicData uri="http://schemas.microsoft.com/office/word/2010/wordprocessingShape">
                    <wps:wsp>
                      <wps:cNvSpPr/>
                      <wps:spPr>
                        <a:xfrm>
                          <a:off x="0" y="0"/>
                          <a:ext cx="411988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9336B" w:rsidRDefault="00E9336B" w:rsidP="00E9336B">
                            <w:pPr>
                              <w:jc w:val="center"/>
                            </w:pPr>
                            <w:r w:rsidRPr="00E9336B">
                              <w:t>Вручение под роспись акта проверки, предписания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9" style="position:absolute;left:0;text-align:left;margin-left:-147.9pt;margin-top:204.05pt;width:324.4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" fillcolor="white [3201]" strokecolor="#f79646 [3209]" strokeweight="2pt">
                <v:textbox>
                  <w:txbxContent>
                    <w:p w:rsidR="00E9336B" w:rsidRDefault="00E9336B" w:rsidP="00E9336B">
                      <w:pPr>
                        <w:jc w:val="center"/>
                      </w:pPr>
                      <w:r w:rsidRPr="00E9336B">
                        <w:t>Вручение под роспись акта проверки, предписания</w:t>
                      </w:r>
                    </w:p>
                  </w:txbxContent>
                </v:textbox>
              </v:rect>
            </w:pict>
          </mc:Fallback>
        </mc:AlternateContent>
      </w:r>
      <w:r w:rsidR="00D20BAC" w:rsidRPr="001C0B20">
        <w:rPr>
          <w:rFonts w:ascii="Arial" w:hAnsi="Arial" w:cs="Arial"/>
          <w:noProof/>
          <w:color w:val="545E69"/>
          <w:sz w:val="24"/>
          <w:szCs w:val="24"/>
        </w:rPr>
        <mc:AlternateContent>
          <mc:Choice Requires="wps">
            <w:drawing>
              <wp:anchor distT="0" distB="0" distL="114300" distR="114300" simplePos="0" relativeHeight="251675648" behindDoc="0" locked="0" layoutInCell="1" allowOverlap="1" wp14:anchorId="068533C5" wp14:editId="3F1FB5C7">
                <wp:simplePos x="0" y="0"/>
                <wp:positionH relativeFrom="column">
                  <wp:posOffset>-2459355</wp:posOffset>
                </wp:positionH>
                <wp:positionV relativeFrom="paragraph">
                  <wp:posOffset>3322955</wp:posOffset>
                </wp:positionV>
                <wp:extent cx="5206365" cy="591185"/>
                <wp:effectExtent l="0" t="0" r="13335" b="18415"/>
                <wp:wrapNone/>
                <wp:docPr id="26" name="Прямоугольник 26"/>
                <wp:cNvGraphicFramePr/>
                <a:graphic xmlns:a="http://schemas.openxmlformats.org/drawingml/2006/main">
                  <a:graphicData uri="http://schemas.microsoft.com/office/word/2010/wordprocessingShape">
                    <wps:wsp>
                      <wps:cNvSpPr/>
                      <wps:spPr>
                        <a:xfrm>
                          <a:off x="0" y="0"/>
                          <a:ext cx="5206365" cy="591185"/>
                        </a:xfrm>
                        <a:prstGeom prst="rect">
                          <a:avLst/>
                        </a:prstGeom>
                      </wps:spPr>
                      <wps:style>
                        <a:lnRef idx="2">
                          <a:schemeClr val="accent6"/>
                        </a:lnRef>
                        <a:fillRef idx="1">
                          <a:schemeClr val="lt1"/>
                        </a:fillRef>
                        <a:effectRef idx="0">
                          <a:schemeClr val="accent6"/>
                        </a:effectRef>
                        <a:fontRef idx="minor">
                          <a:schemeClr val="dk1"/>
                        </a:fontRef>
                      </wps:style>
                      <wps:txbx>
                        <w:txbxContent>
                          <w:p w:rsidR="00E9336B" w:rsidRDefault="00E9336B" w:rsidP="00E9336B">
                            <w:pPr>
                              <w:jc w:val="center"/>
                            </w:pPr>
                            <w:r w:rsidRPr="00E9336B">
                              <w:t>Направление копии акта проверки в органы прокуратуры, если ранее было получено решен</w:t>
                            </w:r>
                            <w:bookmarkStart w:id="0" w:name="_GoBack"/>
                            <w:r w:rsidRPr="00E9336B">
                              <w:t>ие о проведении внеплановой выездной проверке</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40" style="position:absolute;left:0;text-align:left;margin-left:-193.65pt;margin-top:261.65pt;width:409.95pt;height:4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" fillcolor="white [3201]" strokecolor="#f79646 [3209]" strokeweight="2pt">
                <v:textbox>
                  <w:txbxContent>
                    <w:p w:rsidR="00E9336B" w:rsidRDefault="00E9336B" w:rsidP="00E9336B">
                      <w:pPr>
                        <w:jc w:val="center"/>
                      </w:pPr>
                      <w:r w:rsidRPr="00E9336B">
                        <w:t>Направление копии акта проверки в органы прокуратуры, если ранее было получено решен</w:t>
                      </w:r>
                      <w:bookmarkStart w:id="1" w:name="_GoBack"/>
                      <w:r w:rsidRPr="00E9336B">
                        <w:t>ие о проведении внеплановой выездной проверке</w:t>
                      </w:r>
                      <w:bookmarkEnd w:id="1"/>
                    </w:p>
                  </w:txbxContent>
                </v:textbox>
              </v:rect>
            </w:pict>
          </mc:Fallback>
        </mc:AlternateContent>
      </w:r>
      <w:r w:rsidR="00EB54D0" w:rsidRPr="001C0B20">
        <w:rPr>
          <w:rFonts w:ascii="Arial" w:hAnsi="Arial" w:cs="Arial"/>
          <w:b/>
          <w:noProof/>
          <w:sz w:val="24"/>
          <w:szCs w:val="24"/>
          <w:lang w:eastAsia="ru-RU"/>
        </w:rPr>
        <w:br w:type="textWrapping" w:clear="all"/>
      </w:r>
      <w:r w:rsidR="00AD1386" w:rsidRPr="001C0B20">
        <w:rPr>
          <w:rFonts w:ascii="Arial" w:hAnsi="Arial" w:cs="Arial"/>
          <w:b/>
          <w:noProof/>
          <w:sz w:val="24"/>
          <w:szCs w:val="24"/>
          <w:lang w:eastAsia="ru-RU"/>
        </w:rPr>
        <mc:AlternateContent>
          <mc:Choice Requires="wps">
            <w:drawing>
              <wp:anchor distT="0" distB="0" distL="114300" distR="114300" simplePos="0" relativeHeight="251658240" behindDoc="0" locked="0" layoutInCell="1" allowOverlap="1" wp14:anchorId="4888A093" wp14:editId="3C8511A7">
                <wp:simplePos x="0" y="0"/>
                <wp:positionH relativeFrom="column">
                  <wp:posOffset>1238250</wp:posOffset>
                </wp:positionH>
                <wp:positionV relativeFrom="paragraph">
                  <wp:posOffset>8262620</wp:posOffset>
                </wp:positionV>
                <wp:extent cx="5829300" cy="1269365"/>
                <wp:effectExtent l="5715" t="5080" r="13335" b="1143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69365"/>
                        </a:xfrm>
                        <a:prstGeom prst="rect">
                          <a:avLst/>
                        </a:prstGeom>
                        <a:solidFill>
                          <a:srgbClr val="FFFFFF"/>
                        </a:solidFill>
                        <a:ln w="9525">
                          <a:solidFill>
                            <a:srgbClr val="000000"/>
                          </a:solidFill>
                          <a:miter lim="800000"/>
                          <a:headEnd/>
                          <a:tailEnd/>
                        </a:ln>
                      </wps:spPr>
                      <wps:txbx>
                        <w:txbxContent>
                          <w:p w:rsidR="00AD1386" w:rsidRDefault="00AD1386">
                            <w:proofErr w:type="gramStart"/>
                            <w:r>
                              <w:t>1)</w:t>
                            </w:r>
                            <w:r w:rsidRPr="001D66F0">
                              <w:t xml:space="preserve"> 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возбуждении уголовного дела по признакам преступлений, в соответствии с подведомственностью  </w:t>
                            </w:r>
                            <w:r>
                              <w:t>2)</w:t>
                            </w:r>
                            <w:r w:rsidRPr="001D66F0">
                              <w:t xml:space="preserve"> Принятие мер по контролю за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 (взятие объяснения, составление протокола об административном правонарушении должностным</w:t>
                            </w:r>
                            <w:proofErr w:type="gramEnd"/>
                            <w:r w:rsidRPr="001D66F0">
                              <w:t xml:space="preserve"> лицом, согласно утвержденному Перечню, и направление административного материала для рассмотрения по подведомственности)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41" type="#_x0000_t202" style="position:absolute;left:0;text-align:left;margin-left:97.5pt;margin-top:650.6pt;width:459pt;height:9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">
                <v:textbox>
                  <w:txbxContent>
                    <w:p w:rsidR="00AD1386" w:rsidRDefault="00AD1386">
                      <w:proofErr w:type="gramStart"/>
                      <w:r>
                        <w:t>1)</w:t>
                      </w:r>
                      <w:r w:rsidRPr="001D66F0">
                        <w:t xml:space="preserve"> 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возбуждении уголовного дела по признакам преступлений, в соответствии с подведомственностью  </w:t>
                      </w:r>
                      <w:r>
                        <w:t>2)</w:t>
                      </w:r>
                      <w:r w:rsidRPr="001D66F0">
                        <w:t xml:space="preserve"> Принятие мер по контролю за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 (взятие объяснения, составление протокола об административном правонарушении должностным</w:t>
                      </w:r>
                      <w:proofErr w:type="gramEnd"/>
                      <w:r w:rsidRPr="001D66F0">
                        <w:t xml:space="preserve"> лицом, согласно утвержденному Перечню, и направление административного материала для рассмотрения по подведомственности)</w:t>
                      </w:r>
                    </w:p>
                  </w:txbxContent>
                </v:textbox>
              </v:shape>
            </w:pict>
          </mc:Fallback>
        </mc:AlternateContent>
      </w:r>
    </w:p>
    <w:sectPr w:rsidR="00AC2858" w:rsidRPr="001C0B20" w:rsidSect="001C0B20">
      <w:pgSz w:w="11906" w:h="16838"/>
      <w:pgMar w:top="241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310C"/>
    <w:multiLevelType w:val="multilevel"/>
    <w:tmpl w:val="9A9A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55CDF"/>
    <w:multiLevelType w:val="multilevel"/>
    <w:tmpl w:val="2DF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490789"/>
    <w:multiLevelType w:val="multilevel"/>
    <w:tmpl w:val="62FA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E9626E"/>
    <w:multiLevelType w:val="multilevel"/>
    <w:tmpl w:val="C82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E3B0F"/>
    <w:multiLevelType w:val="multilevel"/>
    <w:tmpl w:val="E200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A8"/>
    <w:rsid w:val="00002A8C"/>
    <w:rsid w:val="00003C21"/>
    <w:rsid w:val="00005459"/>
    <w:rsid w:val="00006EBE"/>
    <w:rsid w:val="00011052"/>
    <w:rsid w:val="000113E8"/>
    <w:rsid w:val="00013326"/>
    <w:rsid w:val="00013492"/>
    <w:rsid w:val="0001371C"/>
    <w:rsid w:val="000138F3"/>
    <w:rsid w:val="000149DC"/>
    <w:rsid w:val="0001583D"/>
    <w:rsid w:val="0002014B"/>
    <w:rsid w:val="00020833"/>
    <w:rsid w:val="00020925"/>
    <w:rsid w:val="00021598"/>
    <w:rsid w:val="00022E31"/>
    <w:rsid w:val="000238B5"/>
    <w:rsid w:val="00024E39"/>
    <w:rsid w:val="00026723"/>
    <w:rsid w:val="00026EC8"/>
    <w:rsid w:val="000310AA"/>
    <w:rsid w:val="0003119C"/>
    <w:rsid w:val="00031C92"/>
    <w:rsid w:val="000331F9"/>
    <w:rsid w:val="00040A60"/>
    <w:rsid w:val="00041722"/>
    <w:rsid w:val="00042241"/>
    <w:rsid w:val="0004233F"/>
    <w:rsid w:val="00044B35"/>
    <w:rsid w:val="00044B9F"/>
    <w:rsid w:val="00047D2F"/>
    <w:rsid w:val="00052415"/>
    <w:rsid w:val="00053DD5"/>
    <w:rsid w:val="000546C7"/>
    <w:rsid w:val="00057163"/>
    <w:rsid w:val="00067C92"/>
    <w:rsid w:val="00071FC7"/>
    <w:rsid w:val="00074CFF"/>
    <w:rsid w:val="00076DFE"/>
    <w:rsid w:val="000833F4"/>
    <w:rsid w:val="00085BAA"/>
    <w:rsid w:val="00087D5D"/>
    <w:rsid w:val="000919E6"/>
    <w:rsid w:val="000962FD"/>
    <w:rsid w:val="000A1237"/>
    <w:rsid w:val="000A1263"/>
    <w:rsid w:val="000A1881"/>
    <w:rsid w:val="000A1E6B"/>
    <w:rsid w:val="000A2FBE"/>
    <w:rsid w:val="000B3C23"/>
    <w:rsid w:val="000B4486"/>
    <w:rsid w:val="000D01EA"/>
    <w:rsid w:val="000D25FC"/>
    <w:rsid w:val="000E03AC"/>
    <w:rsid w:val="000E444F"/>
    <w:rsid w:val="000E4D3F"/>
    <w:rsid w:val="000F4C23"/>
    <w:rsid w:val="000F74F5"/>
    <w:rsid w:val="000F789E"/>
    <w:rsid w:val="001001B5"/>
    <w:rsid w:val="001013AD"/>
    <w:rsid w:val="00105231"/>
    <w:rsid w:val="00110BE0"/>
    <w:rsid w:val="00110C56"/>
    <w:rsid w:val="00111D60"/>
    <w:rsid w:val="00114B41"/>
    <w:rsid w:val="001167C0"/>
    <w:rsid w:val="00120FE5"/>
    <w:rsid w:val="001234D6"/>
    <w:rsid w:val="00124361"/>
    <w:rsid w:val="00125756"/>
    <w:rsid w:val="001305EC"/>
    <w:rsid w:val="00132AD4"/>
    <w:rsid w:val="001335BD"/>
    <w:rsid w:val="00133734"/>
    <w:rsid w:val="001364D6"/>
    <w:rsid w:val="00136835"/>
    <w:rsid w:val="0013695E"/>
    <w:rsid w:val="00136BBF"/>
    <w:rsid w:val="00136F53"/>
    <w:rsid w:val="001429B8"/>
    <w:rsid w:val="00145E39"/>
    <w:rsid w:val="00146FD6"/>
    <w:rsid w:val="0015050D"/>
    <w:rsid w:val="00150F26"/>
    <w:rsid w:val="00151E84"/>
    <w:rsid w:val="00151F5C"/>
    <w:rsid w:val="0015385B"/>
    <w:rsid w:val="00155800"/>
    <w:rsid w:val="00162EE3"/>
    <w:rsid w:val="0016557D"/>
    <w:rsid w:val="0016611D"/>
    <w:rsid w:val="001676D6"/>
    <w:rsid w:val="001705BC"/>
    <w:rsid w:val="00170AEC"/>
    <w:rsid w:val="00171EBC"/>
    <w:rsid w:val="0017466B"/>
    <w:rsid w:val="00174F8F"/>
    <w:rsid w:val="0017617D"/>
    <w:rsid w:val="0018491C"/>
    <w:rsid w:val="00184BE6"/>
    <w:rsid w:val="00186F1D"/>
    <w:rsid w:val="00190208"/>
    <w:rsid w:val="001906AB"/>
    <w:rsid w:val="00190E2A"/>
    <w:rsid w:val="00193E46"/>
    <w:rsid w:val="00194440"/>
    <w:rsid w:val="00195BEB"/>
    <w:rsid w:val="001A06C8"/>
    <w:rsid w:val="001A6A22"/>
    <w:rsid w:val="001B0454"/>
    <w:rsid w:val="001B460B"/>
    <w:rsid w:val="001B4C9B"/>
    <w:rsid w:val="001B50F6"/>
    <w:rsid w:val="001B6FCC"/>
    <w:rsid w:val="001B7DC1"/>
    <w:rsid w:val="001C0B20"/>
    <w:rsid w:val="001C0EA8"/>
    <w:rsid w:val="001C137E"/>
    <w:rsid w:val="001C5543"/>
    <w:rsid w:val="001C55A8"/>
    <w:rsid w:val="001C6253"/>
    <w:rsid w:val="001C683D"/>
    <w:rsid w:val="001C7D9F"/>
    <w:rsid w:val="001D1E11"/>
    <w:rsid w:val="001D2EC2"/>
    <w:rsid w:val="001D3E84"/>
    <w:rsid w:val="001D5111"/>
    <w:rsid w:val="001D54F5"/>
    <w:rsid w:val="001D7689"/>
    <w:rsid w:val="001D788B"/>
    <w:rsid w:val="001E166D"/>
    <w:rsid w:val="001E4B5A"/>
    <w:rsid w:val="001E7874"/>
    <w:rsid w:val="001E7DF9"/>
    <w:rsid w:val="001F2469"/>
    <w:rsid w:val="001F38CA"/>
    <w:rsid w:val="001F441C"/>
    <w:rsid w:val="001F50F2"/>
    <w:rsid w:val="001F53F0"/>
    <w:rsid w:val="001F5EBA"/>
    <w:rsid w:val="00200F00"/>
    <w:rsid w:val="002011BB"/>
    <w:rsid w:val="00201841"/>
    <w:rsid w:val="00201AC1"/>
    <w:rsid w:val="00204443"/>
    <w:rsid w:val="002049A2"/>
    <w:rsid w:val="00205EE9"/>
    <w:rsid w:val="002075A2"/>
    <w:rsid w:val="00210E3A"/>
    <w:rsid w:val="0021453A"/>
    <w:rsid w:val="00221477"/>
    <w:rsid w:val="0022154B"/>
    <w:rsid w:val="002257D5"/>
    <w:rsid w:val="00226850"/>
    <w:rsid w:val="00231EDE"/>
    <w:rsid w:val="00232D01"/>
    <w:rsid w:val="002345D5"/>
    <w:rsid w:val="002368F3"/>
    <w:rsid w:val="002374B4"/>
    <w:rsid w:val="002378E3"/>
    <w:rsid w:val="002403B1"/>
    <w:rsid w:val="00242BEB"/>
    <w:rsid w:val="0024426A"/>
    <w:rsid w:val="00245927"/>
    <w:rsid w:val="00245FA6"/>
    <w:rsid w:val="00252F83"/>
    <w:rsid w:val="00255433"/>
    <w:rsid w:val="002604AF"/>
    <w:rsid w:val="00262538"/>
    <w:rsid w:val="002641AD"/>
    <w:rsid w:val="00265625"/>
    <w:rsid w:val="00265B67"/>
    <w:rsid w:val="00267C91"/>
    <w:rsid w:val="002704D2"/>
    <w:rsid w:val="00270B2F"/>
    <w:rsid w:val="00271EDC"/>
    <w:rsid w:val="00277311"/>
    <w:rsid w:val="00281318"/>
    <w:rsid w:val="00281908"/>
    <w:rsid w:val="002832FD"/>
    <w:rsid w:val="0028349C"/>
    <w:rsid w:val="00284F17"/>
    <w:rsid w:val="00285933"/>
    <w:rsid w:val="00286E48"/>
    <w:rsid w:val="00290FC4"/>
    <w:rsid w:val="002942E8"/>
    <w:rsid w:val="002951BD"/>
    <w:rsid w:val="002A1C12"/>
    <w:rsid w:val="002A5FBE"/>
    <w:rsid w:val="002B02BC"/>
    <w:rsid w:val="002B0629"/>
    <w:rsid w:val="002B1DB9"/>
    <w:rsid w:val="002B332E"/>
    <w:rsid w:val="002B4413"/>
    <w:rsid w:val="002B55BC"/>
    <w:rsid w:val="002B6C0F"/>
    <w:rsid w:val="002B6DFE"/>
    <w:rsid w:val="002C03A0"/>
    <w:rsid w:val="002C0A41"/>
    <w:rsid w:val="002C3466"/>
    <w:rsid w:val="002C454E"/>
    <w:rsid w:val="002C50DF"/>
    <w:rsid w:val="002C6D7E"/>
    <w:rsid w:val="002D0FB9"/>
    <w:rsid w:val="002D2216"/>
    <w:rsid w:val="002D3619"/>
    <w:rsid w:val="002D54AB"/>
    <w:rsid w:val="002E57AD"/>
    <w:rsid w:val="002F0A10"/>
    <w:rsid w:val="002F16F6"/>
    <w:rsid w:val="00300405"/>
    <w:rsid w:val="00306266"/>
    <w:rsid w:val="0031040A"/>
    <w:rsid w:val="00316D13"/>
    <w:rsid w:val="003251EB"/>
    <w:rsid w:val="003328EA"/>
    <w:rsid w:val="00334A7F"/>
    <w:rsid w:val="0033734C"/>
    <w:rsid w:val="00337CAE"/>
    <w:rsid w:val="00342428"/>
    <w:rsid w:val="00346090"/>
    <w:rsid w:val="00350AD1"/>
    <w:rsid w:val="00350B76"/>
    <w:rsid w:val="00351F68"/>
    <w:rsid w:val="00353700"/>
    <w:rsid w:val="0035403C"/>
    <w:rsid w:val="00356F87"/>
    <w:rsid w:val="00360141"/>
    <w:rsid w:val="003620BD"/>
    <w:rsid w:val="003625A2"/>
    <w:rsid w:val="00363E70"/>
    <w:rsid w:val="003666A8"/>
    <w:rsid w:val="00367FB1"/>
    <w:rsid w:val="0037303E"/>
    <w:rsid w:val="00377C37"/>
    <w:rsid w:val="00377EB8"/>
    <w:rsid w:val="003803B6"/>
    <w:rsid w:val="00382337"/>
    <w:rsid w:val="00384DA4"/>
    <w:rsid w:val="00387BD8"/>
    <w:rsid w:val="0039557F"/>
    <w:rsid w:val="003955FE"/>
    <w:rsid w:val="003969A0"/>
    <w:rsid w:val="003A1757"/>
    <w:rsid w:val="003A2641"/>
    <w:rsid w:val="003A2830"/>
    <w:rsid w:val="003A47B2"/>
    <w:rsid w:val="003A5F68"/>
    <w:rsid w:val="003A6357"/>
    <w:rsid w:val="003A7B30"/>
    <w:rsid w:val="003B3321"/>
    <w:rsid w:val="003B3B56"/>
    <w:rsid w:val="003B4B1E"/>
    <w:rsid w:val="003B67D8"/>
    <w:rsid w:val="003C095F"/>
    <w:rsid w:val="003C0A31"/>
    <w:rsid w:val="003C54EA"/>
    <w:rsid w:val="003D452E"/>
    <w:rsid w:val="003D4F96"/>
    <w:rsid w:val="003D55A4"/>
    <w:rsid w:val="003D6F5D"/>
    <w:rsid w:val="003E1552"/>
    <w:rsid w:val="003E4250"/>
    <w:rsid w:val="003E5860"/>
    <w:rsid w:val="003F2887"/>
    <w:rsid w:val="003F28E9"/>
    <w:rsid w:val="003F46DE"/>
    <w:rsid w:val="003F4E88"/>
    <w:rsid w:val="003F5378"/>
    <w:rsid w:val="003F6C5F"/>
    <w:rsid w:val="003F75BF"/>
    <w:rsid w:val="00405790"/>
    <w:rsid w:val="00405E0E"/>
    <w:rsid w:val="00407F18"/>
    <w:rsid w:val="0041297F"/>
    <w:rsid w:val="004147DE"/>
    <w:rsid w:val="00414DD1"/>
    <w:rsid w:val="0042249A"/>
    <w:rsid w:val="00424768"/>
    <w:rsid w:val="00426968"/>
    <w:rsid w:val="00427DA9"/>
    <w:rsid w:val="004316BD"/>
    <w:rsid w:val="004342D3"/>
    <w:rsid w:val="004372A8"/>
    <w:rsid w:val="00440ECF"/>
    <w:rsid w:val="004524A8"/>
    <w:rsid w:val="0046062B"/>
    <w:rsid w:val="00461B25"/>
    <w:rsid w:val="0047109E"/>
    <w:rsid w:val="00471A12"/>
    <w:rsid w:val="00473F51"/>
    <w:rsid w:val="00474362"/>
    <w:rsid w:val="0047484D"/>
    <w:rsid w:val="00485138"/>
    <w:rsid w:val="00486D75"/>
    <w:rsid w:val="00491132"/>
    <w:rsid w:val="00493502"/>
    <w:rsid w:val="00493645"/>
    <w:rsid w:val="00494476"/>
    <w:rsid w:val="00494A0E"/>
    <w:rsid w:val="00495517"/>
    <w:rsid w:val="00496607"/>
    <w:rsid w:val="004970BD"/>
    <w:rsid w:val="004A48D3"/>
    <w:rsid w:val="004B2D50"/>
    <w:rsid w:val="004B3293"/>
    <w:rsid w:val="004B7B5C"/>
    <w:rsid w:val="004B7E62"/>
    <w:rsid w:val="004C177A"/>
    <w:rsid w:val="004D2E3D"/>
    <w:rsid w:val="004D3B43"/>
    <w:rsid w:val="004D3D9A"/>
    <w:rsid w:val="004D47FC"/>
    <w:rsid w:val="004E0163"/>
    <w:rsid w:val="004E1155"/>
    <w:rsid w:val="004E7D91"/>
    <w:rsid w:val="004F0471"/>
    <w:rsid w:val="004F29A5"/>
    <w:rsid w:val="004F7FD0"/>
    <w:rsid w:val="0050414E"/>
    <w:rsid w:val="00506D50"/>
    <w:rsid w:val="00507D68"/>
    <w:rsid w:val="005103FC"/>
    <w:rsid w:val="00513283"/>
    <w:rsid w:val="0051354B"/>
    <w:rsid w:val="0051374C"/>
    <w:rsid w:val="005141DB"/>
    <w:rsid w:val="00514C6F"/>
    <w:rsid w:val="0051545C"/>
    <w:rsid w:val="00517783"/>
    <w:rsid w:val="00520968"/>
    <w:rsid w:val="00521289"/>
    <w:rsid w:val="00521604"/>
    <w:rsid w:val="00522B52"/>
    <w:rsid w:val="00524C9C"/>
    <w:rsid w:val="00526F97"/>
    <w:rsid w:val="0053268D"/>
    <w:rsid w:val="0053273C"/>
    <w:rsid w:val="00534CF2"/>
    <w:rsid w:val="00535302"/>
    <w:rsid w:val="00536BB3"/>
    <w:rsid w:val="00537069"/>
    <w:rsid w:val="00542419"/>
    <w:rsid w:val="0054297C"/>
    <w:rsid w:val="005439EA"/>
    <w:rsid w:val="005442FD"/>
    <w:rsid w:val="0054430C"/>
    <w:rsid w:val="00545219"/>
    <w:rsid w:val="00546A2E"/>
    <w:rsid w:val="00547F08"/>
    <w:rsid w:val="005558CD"/>
    <w:rsid w:val="0056285A"/>
    <w:rsid w:val="00563987"/>
    <w:rsid w:val="00570540"/>
    <w:rsid w:val="00575068"/>
    <w:rsid w:val="00583918"/>
    <w:rsid w:val="00585B84"/>
    <w:rsid w:val="0059031E"/>
    <w:rsid w:val="0059113A"/>
    <w:rsid w:val="00591758"/>
    <w:rsid w:val="00591D3B"/>
    <w:rsid w:val="00592BB3"/>
    <w:rsid w:val="005940C0"/>
    <w:rsid w:val="00594398"/>
    <w:rsid w:val="00596784"/>
    <w:rsid w:val="005A09E0"/>
    <w:rsid w:val="005A44D7"/>
    <w:rsid w:val="005A4834"/>
    <w:rsid w:val="005B01DE"/>
    <w:rsid w:val="005B1D59"/>
    <w:rsid w:val="005B32E3"/>
    <w:rsid w:val="005B37FD"/>
    <w:rsid w:val="005B3B09"/>
    <w:rsid w:val="005B45CA"/>
    <w:rsid w:val="005B4F06"/>
    <w:rsid w:val="005B5850"/>
    <w:rsid w:val="005B5A4D"/>
    <w:rsid w:val="005C58B2"/>
    <w:rsid w:val="005C69CD"/>
    <w:rsid w:val="005C7895"/>
    <w:rsid w:val="005D006F"/>
    <w:rsid w:val="005D297E"/>
    <w:rsid w:val="005D4DA5"/>
    <w:rsid w:val="005D6CA5"/>
    <w:rsid w:val="005D701A"/>
    <w:rsid w:val="005D7A6B"/>
    <w:rsid w:val="005E0361"/>
    <w:rsid w:val="005E0864"/>
    <w:rsid w:val="005E2104"/>
    <w:rsid w:val="005E357B"/>
    <w:rsid w:val="005E4DCD"/>
    <w:rsid w:val="005E5591"/>
    <w:rsid w:val="005E7F9B"/>
    <w:rsid w:val="005F12B0"/>
    <w:rsid w:val="005F4B56"/>
    <w:rsid w:val="005F7846"/>
    <w:rsid w:val="00601E7F"/>
    <w:rsid w:val="0060206E"/>
    <w:rsid w:val="0060323C"/>
    <w:rsid w:val="006041CB"/>
    <w:rsid w:val="00607F40"/>
    <w:rsid w:val="00611F12"/>
    <w:rsid w:val="0061247C"/>
    <w:rsid w:val="00612FA0"/>
    <w:rsid w:val="00614409"/>
    <w:rsid w:val="00616C69"/>
    <w:rsid w:val="00623D6B"/>
    <w:rsid w:val="006248A8"/>
    <w:rsid w:val="00625CF6"/>
    <w:rsid w:val="00627628"/>
    <w:rsid w:val="00631A3E"/>
    <w:rsid w:val="00631A73"/>
    <w:rsid w:val="0063287D"/>
    <w:rsid w:val="0063388C"/>
    <w:rsid w:val="006404F5"/>
    <w:rsid w:val="0064153E"/>
    <w:rsid w:val="00641C36"/>
    <w:rsid w:val="006463C1"/>
    <w:rsid w:val="006465EC"/>
    <w:rsid w:val="0065537B"/>
    <w:rsid w:val="006556AE"/>
    <w:rsid w:val="00656AFC"/>
    <w:rsid w:val="00656F3A"/>
    <w:rsid w:val="00657D4C"/>
    <w:rsid w:val="00657E6A"/>
    <w:rsid w:val="00664572"/>
    <w:rsid w:val="0066626B"/>
    <w:rsid w:val="0066656C"/>
    <w:rsid w:val="0067127A"/>
    <w:rsid w:val="006713A9"/>
    <w:rsid w:val="0068345C"/>
    <w:rsid w:val="006850FD"/>
    <w:rsid w:val="006861CE"/>
    <w:rsid w:val="00686E04"/>
    <w:rsid w:val="00686E18"/>
    <w:rsid w:val="006874AB"/>
    <w:rsid w:val="006931A0"/>
    <w:rsid w:val="0069538B"/>
    <w:rsid w:val="00696022"/>
    <w:rsid w:val="00697743"/>
    <w:rsid w:val="00697EB2"/>
    <w:rsid w:val="006A0023"/>
    <w:rsid w:val="006A038B"/>
    <w:rsid w:val="006A0400"/>
    <w:rsid w:val="006A0740"/>
    <w:rsid w:val="006A1D57"/>
    <w:rsid w:val="006A7A13"/>
    <w:rsid w:val="006B204C"/>
    <w:rsid w:val="006B2783"/>
    <w:rsid w:val="006B4BC4"/>
    <w:rsid w:val="006B7FD4"/>
    <w:rsid w:val="006C3A0B"/>
    <w:rsid w:val="006C3D55"/>
    <w:rsid w:val="006C5080"/>
    <w:rsid w:val="006C5DF0"/>
    <w:rsid w:val="006C642E"/>
    <w:rsid w:val="006C79FB"/>
    <w:rsid w:val="006D3534"/>
    <w:rsid w:val="006D6250"/>
    <w:rsid w:val="006E264C"/>
    <w:rsid w:val="006E2DF9"/>
    <w:rsid w:val="006E33E1"/>
    <w:rsid w:val="006E406D"/>
    <w:rsid w:val="006E481D"/>
    <w:rsid w:val="006E5BC4"/>
    <w:rsid w:val="006E6582"/>
    <w:rsid w:val="006F16CA"/>
    <w:rsid w:val="006F51CF"/>
    <w:rsid w:val="006F544B"/>
    <w:rsid w:val="006F6D6C"/>
    <w:rsid w:val="006F76DF"/>
    <w:rsid w:val="007019B4"/>
    <w:rsid w:val="00701B90"/>
    <w:rsid w:val="00702608"/>
    <w:rsid w:val="0070377F"/>
    <w:rsid w:val="00705DF6"/>
    <w:rsid w:val="007066BF"/>
    <w:rsid w:val="00710F59"/>
    <w:rsid w:val="007123AD"/>
    <w:rsid w:val="0071288B"/>
    <w:rsid w:val="00713A2E"/>
    <w:rsid w:val="00720C93"/>
    <w:rsid w:val="00721977"/>
    <w:rsid w:val="00725F4D"/>
    <w:rsid w:val="00726511"/>
    <w:rsid w:val="00726FCB"/>
    <w:rsid w:val="007319EC"/>
    <w:rsid w:val="007347C0"/>
    <w:rsid w:val="0073665F"/>
    <w:rsid w:val="00740DFB"/>
    <w:rsid w:val="0074124F"/>
    <w:rsid w:val="007426FE"/>
    <w:rsid w:val="0074413D"/>
    <w:rsid w:val="007464B7"/>
    <w:rsid w:val="00747477"/>
    <w:rsid w:val="00747734"/>
    <w:rsid w:val="00752779"/>
    <w:rsid w:val="00755EB4"/>
    <w:rsid w:val="00756A25"/>
    <w:rsid w:val="0075748C"/>
    <w:rsid w:val="00761122"/>
    <w:rsid w:val="00762421"/>
    <w:rsid w:val="0076360A"/>
    <w:rsid w:val="00763AFA"/>
    <w:rsid w:val="007643A8"/>
    <w:rsid w:val="00765D61"/>
    <w:rsid w:val="007662ED"/>
    <w:rsid w:val="00767B5C"/>
    <w:rsid w:val="007700A4"/>
    <w:rsid w:val="007710F8"/>
    <w:rsid w:val="00775AC9"/>
    <w:rsid w:val="00781BB7"/>
    <w:rsid w:val="00782131"/>
    <w:rsid w:val="007838E2"/>
    <w:rsid w:val="00786791"/>
    <w:rsid w:val="00786C39"/>
    <w:rsid w:val="007A3CD6"/>
    <w:rsid w:val="007A538A"/>
    <w:rsid w:val="007C0B6D"/>
    <w:rsid w:val="007C0FBA"/>
    <w:rsid w:val="007C2903"/>
    <w:rsid w:val="007C2EB5"/>
    <w:rsid w:val="007C36F3"/>
    <w:rsid w:val="007C5138"/>
    <w:rsid w:val="007C6586"/>
    <w:rsid w:val="007D0F66"/>
    <w:rsid w:val="007D1513"/>
    <w:rsid w:val="007D3C54"/>
    <w:rsid w:val="007D64E8"/>
    <w:rsid w:val="007D6A64"/>
    <w:rsid w:val="007E02CC"/>
    <w:rsid w:val="007E056D"/>
    <w:rsid w:val="007E389B"/>
    <w:rsid w:val="007E3B75"/>
    <w:rsid w:val="007E541F"/>
    <w:rsid w:val="007E57F7"/>
    <w:rsid w:val="007F07BD"/>
    <w:rsid w:val="007F141F"/>
    <w:rsid w:val="007F1CB6"/>
    <w:rsid w:val="007F53B8"/>
    <w:rsid w:val="00802A7F"/>
    <w:rsid w:val="008031B2"/>
    <w:rsid w:val="008036B5"/>
    <w:rsid w:val="0080474D"/>
    <w:rsid w:val="0080762B"/>
    <w:rsid w:val="0081210F"/>
    <w:rsid w:val="008134AB"/>
    <w:rsid w:val="00813D16"/>
    <w:rsid w:val="008205FC"/>
    <w:rsid w:val="008266D0"/>
    <w:rsid w:val="00835600"/>
    <w:rsid w:val="00836567"/>
    <w:rsid w:val="00840348"/>
    <w:rsid w:val="00842A13"/>
    <w:rsid w:val="00844114"/>
    <w:rsid w:val="00845E6F"/>
    <w:rsid w:val="008512E8"/>
    <w:rsid w:val="008524E6"/>
    <w:rsid w:val="00854F38"/>
    <w:rsid w:val="008561C1"/>
    <w:rsid w:val="0085729E"/>
    <w:rsid w:val="00866BC9"/>
    <w:rsid w:val="00870DEE"/>
    <w:rsid w:val="00874303"/>
    <w:rsid w:val="00875095"/>
    <w:rsid w:val="0087685E"/>
    <w:rsid w:val="00881562"/>
    <w:rsid w:val="00892E0F"/>
    <w:rsid w:val="008945A5"/>
    <w:rsid w:val="00895BD3"/>
    <w:rsid w:val="008A05D9"/>
    <w:rsid w:val="008A4D97"/>
    <w:rsid w:val="008A5F8D"/>
    <w:rsid w:val="008A62ED"/>
    <w:rsid w:val="008A6EBF"/>
    <w:rsid w:val="008A7C99"/>
    <w:rsid w:val="008B009D"/>
    <w:rsid w:val="008B29A8"/>
    <w:rsid w:val="008B4971"/>
    <w:rsid w:val="008B7735"/>
    <w:rsid w:val="008B78DF"/>
    <w:rsid w:val="008C127D"/>
    <w:rsid w:val="008C3A37"/>
    <w:rsid w:val="008C5503"/>
    <w:rsid w:val="008D029B"/>
    <w:rsid w:val="008D1C39"/>
    <w:rsid w:val="008D3CEA"/>
    <w:rsid w:val="008D6514"/>
    <w:rsid w:val="008D7586"/>
    <w:rsid w:val="008E0639"/>
    <w:rsid w:val="008E1487"/>
    <w:rsid w:val="008E18F5"/>
    <w:rsid w:val="008E373A"/>
    <w:rsid w:val="008E4815"/>
    <w:rsid w:val="008E69D6"/>
    <w:rsid w:val="008E78E1"/>
    <w:rsid w:val="008F0780"/>
    <w:rsid w:val="008F0F83"/>
    <w:rsid w:val="008F1991"/>
    <w:rsid w:val="008F1D5C"/>
    <w:rsid w:val="008F2342"/>
    <w:rsid w:val="008F3E66"/>
    <w:rsid w:val="008F6DDC"/>
    <w:rsid w:val="00900815"/>
    <w:rsid w:val="00900B9F"/>
    <w:rsid w:val="00901D23"/>
    <w:rsid w:val="009036C9"/>
    <w:rsid w:val="00904060"/>
    <w:rsid w:val="009071E7"/>
    <w:rsid w:val="00910564"/>
    <w:rsid w:val="009116E9"/>
    <w:rsid w:val="00911A0A"/>
    <w:rsid w:val="00922000"/>
    <w:rsid w:val="00922783"/>
    <w:rsid w:val="009238F2"/>
    <w:rsid w:val="00925242"/>
    <w:rsid w:val="0092607A"/>
    <w:rsid w:val="00927113"/>
    <w:rsid w:val="009271FD"/>
    <w:rsid w:val="009309CF"/>
    <w:rsid w:val="00930E94"/>
    <w:rsid w:val="00932187"/>
    <w:rsid w:val="009347D1"/>
    <w:rsid w:val="009366AC"/>
    <w:rsid w:val="00940773"/>
    <w:rsid w:val="0094332D"/>
    <w:rsid w:val="009445FD"/>
    <w:rsid w:val="0094539B"/>
    <w:rsid w:val="00946EDF"/>
    <w:rsid w:val="0094772F"/>
    <w:rsid w:val="0095147F"/>
    <w:rsid w:val="009620B5"/>
    <w:rsid w:val="009656FF"/>
    <w:rsid w:val="00967EE4"/>
    <w:rsid w:val="00970EDB"/>
    <w:rsid w:val="0097204B"/>
    <w:rsid w:val="00976AA3"/>
    <w:rsid w:val="00980CB2"/>
    <w:rsid w:val="009846DE"/>
    <w:rsid w:val="00985715"/>
    <w:rsid w:val="00985D31"/>
    <w:rsid w:val="00987382"/>
    <w:rsid w:val="00992CE6"/>
    <w:rsid w:val="009938C4"/>
    <w:rsid w:val="00993F73"/>
    <w:rsid w:val="00994246"/>
    <w:rsid w:val="0099456C"/>
    <w:rsid w:val="009964D5"/>
    <w:rsid w:val="00997F9D"/>
    <w:rsid w:val="009A044A"/>
    <w:rsid w:val="009A1CAC"/>
    <w:rsid w:val="009A2DDA"/>
    <w:rsid w:val="009A43C6"/>
    <w:rsid w:val="009A602A"/>
    <w:rsid w:val="009B0323"/>
    <w:rsid w:val="009B167F"/>
    <w:rsid w:val="009B2E69"/>
    <w:rsid w:val="009B6C65"/>
    <w:rsid w:val="009C0C1D"/>
    <w:rsid w:val="009C1317"/>
    <w:rsid w:val="009C1E17"/>
    <w:rsid w:val="009C311B"/>
    <w:rsid w:val="009C5093"/>
    <w:rsid w:val="009D0312"/>
    <w:rsid w:val="009D078C"/>
    <w:rsid w:val="009D0F71"/>
    <w:rsid w:val="009D1DB3"/>
    <w:rsid w:val="009D2909"/>
    <w:rsid w:val="009D3DF3"/>
    <w:rsid w:val="009D4F5E"/>
    <w:rsid w:val="009D558D"/>
    <w:rsid w:val="009D5E42"/>
    <w:rsid w:val="009D6367"/>
    <w:rsid w:val="009D6BE8"/>
    <w:rsid w:val="009E06ED"/>
    <w:rsid w:val="009E1E98"/>
    <w:rsid w:val="009E33BB"/>
    <w:rsid w:val="009E374F"/>
    <w:rsid w:val="009E3CC7"/>
    <w:rsid w:val="009E41E3"/>
    <w:rsid w:val="009F0362"/>
    <w:rsid w:val="009F4107"/>
    <w:rsid w:val="00A000E4"/>
    <w:rsid w:val="00A0114F"/>
    <w:rsid w:val="00A04030"/>
    <w:rsid w:val="00A045EA"/>
    <w:rsid w:val="00A05705"/>
    <w:rsid w:val="00A068C4"/>
    <w:rsid w:val="00A07D2C"/>
    <w:rsid w:val="00A1259F"/>
    <w:rsid w:val="00A13051"/>
    <w:rsid w:val="00A13A9D"/>
    <w:rsid w:val="00A16F48"/>
    <w:rsid w:val="00A17949"/>
    <w:rsid w:val="00A20EAE"/>
    <w:rsid w:val="00A21E65"/>
    <w:rsid w:val="00A26F94"/>
    <w:rsid w:val="00A3031B"/>
    <w:rsid w:val="00A3058B"/>
    <w:rsid w:val="00A355CC"/>
    <w:rsid w:val="00A35B4D"/>
    <w:rsid w:val="00A4431C"/>
    <w:rsid w:val="00A44340"/>
    <w:rsid w:val="00A44B96"/>
    <w:rsid w:val="00A504FE"/>
    <w:rsid w:val="00A5111F"/>
    <w:rsid w:val="00A5456E"/>
    <w:rsid w:val="00A54FAF"/>
    <w:rsid w:val="00A55257"/>
    <w:rsid w:val="00A56332"/>
    <w:rsid w:val="00A576A6"/>
    <w:rsid w:val="00A577E9"/>
    <w:rsid w:val="00A57E26"/>
    <w:rsid w:val="00A640E4"/>
    <w:rsid w:val="00A66401"/>
    <w:rsid w:val="00A70552"/>
    <w:rsid w:val="00A7249A"/>
    <w:rsid w:val="00A7331D"/>
    <w:rsid w:val="00A738C4"/>
    <w:rsid w:val="00A75896"/>
    <w:rsid w:val="00A764B3"/>
    <w:rsid w:val="00A766D5"/>
    <w:rsid w:val="00A76CFE"/>
    <w:rsid w:val="00A77AF9"/>
    <w:rsid w:val="00A80992"/>
    <w:rsid w:val="00A8119D"/>
    <w:rsid w:val="00A81B71"/>
    <w:rsid w:val="00A82574"/>
    <w:rsid w:val="00A84F54"/>
    <w:rsid w:val="00A85CD4"/>
    <w:rsid w:val="00A875CD"/>
    <w:rsid w:val="00A879F0"/>
    <w:rsid w:val="00A924E1"/>
    <w:rsid w:val="00A93BFE"/>
    <w:rsid w:val="00A95C04"/>
    <w:rsid w:val="00A96994"/>
    <w:rsid w:val="00AA1A46"/>
    <w:rsid w:val="00AA49CB"/>
    <w:rsid w:val="00AA63A6"/>
    <w:rsid w:val="00AA64FF"/>
    <w:rsid w:val="00AA70B5"/>
    <w:rsid w:val="00AB0D44"/>
    <w:rsid w:val="00AB21C4"/>
    <w:rsid w:val="00AB6AAA"/>
    <w:rsid w:val="00AB6CAE"/>
    <w:rsid w:val="00AC1A7D"/>
    <w:rsid w:val="00AC2858"/>
    <w:rsid w:val="00AC58ED"/>
    <w:rsid w:val="00AC7EAA"/>
    <w:rsid w:val="00AD1386"/>
    <w:rsid w:val="00AD51D0"/>
    <w:rsid w:val="00AD7FD3"/>
    <w:rsid w:val="00AE079B"/>
    <w:rsid w:val="00AE2BA9"/>
    <w:rsid w:val="00AE40D4"/>
    <w:rsid w:val="00AE663B"/>
    <w:rsid w:val="00AE7240"/>
    <w:rsid w:val="00AE743B"/>
    <w:rsid w:val="00B014C1"/>
    <w:rsid w:val="00B02528"/>
    <w:rsid w:val="00B0391F"/>
    <w:rsid w:val="00B043DF"/>
    <w:rsid w:val="00B0597D"/>
    <w:rsid w:val="00B0699D"/>
    <w:rsid w:val="00B10388"/>
    <w:rsid w:val="00B1304C"/>
    <w:rsid w:val="00B159A6"/>
    <w:rsid w:val="00B217E8"/>
    <w:rsid w:val="00B23C01"/>
    <w:rsid w:val="00B30417"/>
    <w:rsid w:val="00B30A49"/>
    <w:rsid w:val="00B3227F"/>
    <w:rsid w:val="00B348E8"/>
    <w:rsid w:val="00B37CE2"/>
    <w:rsid w:val="00B40F62"/>
    <w:rsid w:val="00B43767"/>
    <w:rsid w:val="00B44E6F"/>
    <w:rsid w:val="00B455C2"/>
    <w:rsid w:val="00B45F6C"/>
    <w:rsid w:val="00B50757"/>
    <w:rsid w:val="00B56337"/>
    <w:rsid w:val="00B56AC0"/>
    <w:rsid w:val="00B56CCB"/>
    <w:rsid w:val="00B5719D"/>
    <w:rsid w:val="00B603D3"/>
    <w:rsid w:val="00B65939"/>
    <w:rsid w:val="00B720AF"/>
    <w:rsid w:val="00B72F36"/>
    <w:rsid w:val="00B748BC"/>
    <w:rsid w:val="00B753DA"/>
    <w:rsid w:val="00B7660F"/>
    <w:rsid w:val="00B768DF"/>
    <w:rsid w:val="00B7752F"/>
    <w:rsid w:val="00B77E4C"/>
    <w:rsid w:val="00B815EA"/>
    <w:rsid w:val="00B81CD5"/>
    <w:rsid w:val="00B840C2"/>
    <w:rsid w:val="00B92A79"/>
    <w:rsid w:val="00B939B5"/>
    <w:rsid w:val="00B93B54"/>
    <w:rsid w:val="00B9401B"/>
    <w:rsid w:val="00B95E88"/>
    <w:rsid w:val="00BA24BB"/>
    <w:rsid w:val="00BA5EED"/>
    <w:rsid w:val="00BA66B6"/>
    <w:rsid w:val="00BB44FD"/>
    <w:rsid w:val="00BB4621"/>
    <w:rsid w:val="00BB4B69"/>
    <w:rsid w:val="00BB526D"/>
    <w:rsid w:val="00BB6785"/>
    <w:rsid w:val="00BC4615"/>
    <w:rsid w:val="00BD441B"/>
    <w:rsid w:val="00BE2C48"/>
    <w:rsid w:val="00BE5086"/>
    <w:rsid w:val="00BF0496"/>
    <w:rsid w:val="00BF08FE"/>
    <w:rsid w:val="00BF2DFB"/>
    <w:rsid w:val="00BF4BB8"/>
    <w:rsid w:val="00BF7463"/>
    <w:rsid w:val="00BF7BBB"/>
    <w:rsid w:val="00C01FBC"/>
    <w:rsid w:val="00C06077"/>
    <w:rsid w:val="00C12F53"/>
    <w:rsid w:val="00C13269"/>
    <w:rsid w:val="00C16D96"/>
    <w:rsid w:val="00C21848"/>
    <w:rsid w:val="00C22089"/>
    <w:rsid w:val="00C22E04"/>
    <w:rsid w:val="00C2480A"/>
    <w:rsid w:val="00C30C87"/>
    <w:rsid w:val="00C35EF9"/>
    <w:rsid w:val="00C35F0F"/>
    <w:rsid w:val="00C41A33"/>
    <w:rsid w:val="00C440CD"/>
    <w:rsid w:val="00C459E6"/>
    <w:rsid w:val="00C568D4"/>
    <w:rsid w:val="00C56CF9"/>
    <w:rsid w:val="00C571CB"/>
    <w:rsid w:val="00C60485"/>
    <w:rsid w:val="00C60748"/>
    <w:rsid w:val="00C614BE"/>
    <w:rsid w:val="00C63171"/>
    <w:rsid w:val="00C63261"/>
    <w:rsid w:val="00C7013C"/>
    <w:rsid w:val="00C776B9"/>
    <w:rsid w:val="00C818B8"/>
    <w:rsid w:val="00C825A7"/>
    <w:rsid w:val="00C85E15"/>
    <w:rsid w:val="00C90DE5"/>
    <w:rsid w:val="00C917BF"/>
    <w:rsid w:val="00C932CA"/>
    <w:rsid w:val="00C944A4"/>
    <w:rsid w:val="00C95215"/>
    <w:rsid w:val="00CA14BC"/>
    <w:rsid w:val="00CA24C9"/>
    <w:rsid w:val="00CA3105"/>
    <w:rsid w:val="00CA45A0"/>
    <w:rsid w:val="00CB2A3F"/>
    <w:rsid w:val="00CB2CF8"/>
    <w:rsid w:val="00CB53BA"/>
    <w:rsid w:val="00CB5D1B"/>
    <w:rsid w:val="00CC2AD7"/>
    <w:rsid w:val="00CC4C3C"/>
    <w:rsid w:val="00CC7E0A"/>
    <w:rsid w:val="00CD3A8F"/>
    <w:rsid w:val="00CD7370"/>
    <w:rsid w:val="00CE2806"/>
    <w:rsid w:val="00CE39A5"/>
    <w:rsid w:val="00CE65A8"/>
    <w:rsid w:val="00CF3DF4"/>
    <w:rsid w:val="00CF5772"/>
    <w:rsid w:val="00CF6F53"/>
    <w:rsid w:val="00CF71EA"/>
    <w:rsid w:val="00CF771B"/>
    <w:rsid w:val="00D0083F"/>
    <w:rsid w:val="00D00A34"/>
    <w:rsid w:val="00D018B6"/>
    <w:rsid w:val="00D01D8A"/>
    <w:rsid w:val="00D06CFC"/>
    <w:rsid w:val="00D07D55"/>
    <w:rsid w:val="00D12ACE"/>
    <w:rsid w:val="00D20BAC"/>
    <w:rsid w:val="00D317F5"/>
    <w:rsid w:val="00D33020"/>
    <w:rsid w:val="00D35EB9"/>
    <w:rsid w:val="00D40395"/>
    <w:rsid w:val="00D46270"/>
    <w:rsid w:val="00D471C4"/>
    <w:rsid w:val="00D47D3F"/>
    <w:rsid w:val="00D51B9D"/>
    <w:rsid w:val="00D54576"/>
    <w:rsid w:val="00D5563C"/>
    <w:rsid w:val="00D556D3"/>
    <w:rsid w:val="00D601E4"/>
    <w:rsid w:val="00D608A5"/>
    <w:rsid w:val="00D61824"/>
    <w:rsid w:val="00D65041"/>
    <w:rsid w:val="00D66E86"/>
    <w:rsid w:val="00D7081D"/>
    <w:rsid w:val="00D7148E"/>
    <w:rsid w:val="00D722B3"/>
    <w:rsid w:val="00D75250"/>
    <w:rsid w:val="00D80EE7"/>
    <w:rsid w:val="00D828EE"/>
    <w:rsid w:val="00D848A1"/>
    <w:rsid w:val="00D84B56"/>
    <w:rsid w:val="00D85B7B"/>
    <w:rsid w:val="00D86987"/>
    <w:rsid w:val="00D90565"/>
    <w:rsid w:val="00D92ED0"/>
    <w:rsid w:val="00D9661A"/>
    <w:rsid w:val="00D978CB"/>
    <w:rsid w:val="00DA3A9B"/>
    <w:rsid w:val="00DA7F33"/>
    <w:rsid w:val="00DB1A29"/>
    <w:rsid w:val="00DB6EB3"/>
    <w:rsid w:val="00DB7E9D"/>
    <w:rsid w:val="00DC5AD7"/>
    <w:rsid w:val="00DD2BB1"/>
    <w:rsid w:val="00DD3F8A"/>
    <w:rsid w:val="00DD4C61"/>
    <w:rsid w:val="00DD50A9"/>
    <w:rsid w:val="00DD7406"/>
    <w:rsid w:val="00DE2E46"/>
    <w:rsid w:val="00DF2AD0"/>
    <w:rsid w:val="00DF2BAE"/>
    <w:rsid w:val="00DF302A"/>
    <w:rsid w:val="00DF524E"/>
    <w:rsid w:val="00E035EB"/>
    <w:rsid w:val="00E105DF"/>
    <w:rsid w:val="00E1187C"/>
    <w:rsid w:val="00E11B27"/>
    <w:rsid w:val="00E12764"/>
    <w:rsid w:val="00E218D2"/>
    <w:rsid w:val="00E22CFD"/>
    <w:rsid w:val="00E23BDF"/>
    <w:rsid w:val="00E24727"/>
    <w:rsid w:val="00E25FF3"/>
    <w:rsid w:val="00E26308"/>
    <w:rsid w:val="00E27875"/>
    <w:rsid w:val="00E27B19"/>
    <w:rsid w:val="00E315E0"/>
    <w:rsid w:val="00E31752"/>
    <w:rsid w:val="00E32F87"/>
    <w:rsid w:val="00E33647"/>
    <w:rsid w:val="00E35C46"/>
    <w:rsid w:val="00E40164"/>
    <w:rsid w:val="00E44186"/>
    <w:rsid w:val="00E442BB"/>
    <w:rsid w:val="00E4656B"/>
    <w:rsid w:val="00E50B10"/>
    <w:rsid w:val="00E51446"/>
    <w:rsid w:val="00E51728"/>
    <w:rsid w:val="00E52347"/>
    <w:rsid w:val="00E5566A"/>
    <w:rsid w:val="00E5605C"/>
    <w:rsid w:val="00E57A0D"/>
    <w:rsid w:val="00E60956"/>
    <w:rsid w:val="00E60AF4"/>
    <w:rsid w:val="00E60FBF"/>
    <w:rsid w:val="00E65294"/>
    <w:rsid w:val="00E661F4"/>
    <w:rsid w:val="00E66413"/>
    <w:rsid w:val="00E670D4"/>
    <w:rsid w:val="00E70EA5"/>
    <w:rsid w:val="00E73F96"/>
    <w:rsid w:val="00E75D2D"/>
    <w:rsid w:val="00E75D47"/>
    <w:rsid w:val="00E80959"/>
    <w:rsid w:val="00E80C99"/>
    <w:rsid w:val="00E811DE"/>
    <w:rsid w:val="00E82713"/>
    <w:rsid w:val="00E836F4"/>
    <w:rsid w:val="00E85470"/>
    <w:rsid w:val="00E85AF0"/>
    <w:rsid w:val="00E911F8"/>
    <w:rsid w:val="00E91F88"/>
    <w:rsid w:val="00E9336B"/>
    <w:rsid w:val="00E95C7B"/>
    <w:rsid w:val="00E95ED0"/>
    <w:rsid w:val="00EA0436"/>
    <w:rsid w:val="00EA3C5E"/>
    <w:rsid w:val="00EA3F1E"/>
    <w:rsid w:val="00EA4758"/>
    <w:rsid w:val="00EA4B9E"/>
    <w:rsid w:val="00EA59C3"/>
    <w:rsid w:val="00EA65EA"/>
    <w:rsid w:val="00EA6EAE"/>
    <w:rsid w:val="00EB3B5F"/>
    <w:rsid w:val="00EB3B83"/>
    <w:rsid w:val="00EB3F44"/>
    <w:rsid w:val="00EB51F3"/>
    <w:rsid w:val="00EB54D0"/>
    <w:rsid w:val="00EB6B08"/>
    <w:rsid w:val="00EC0A1F"/>
    <w:rsid w:val="00EC3A1F"/>
    <w:rsid w:val="00EC3A53"/>
    <w:rsid w:val="00EC650A"/>
    <w:rsid w:val="00ED1608"/>
    <w:rsid w:val="00ED1F91"/>
    <w:rsid w:val="00ED3098"/>
    <w:rsid w:val="00ED4817"/>
    <w:rsid w:val="00EE01A7"/>
    <w:rsid w:val="00EE6AC3"/>
    <w:rsid w:val="00EE76DC"/>
    <w:rsid w:val="00EF4735"/>
    <w:rsid w:val="00EF5076"/>
    <w:rsid w:val="00F00D91"/>
    <w:rsid w:val="00F014A9"/>
    <w:rsid w:val="00F11F19"/>
    <w:rsid w:val="00F12B26"/>
    <w:rsid w:val="00F12B8F"/>
    <w:rsid w:val="00F13251"/>
    <w:rsid w:val="00F14980"/>
    <w:rsid w:val="00F1656B"/>
    <w:rsid w:val="00F203F9"/>
    <w:rsid w:val="00F226E9"/>
    <w:rsid w:val="00F23128"/>
    <w:rsid w:val="00F2452B"/>
    <w:rsid w:val="00F26348"/>
    <w:rsid w:val="00F26EB0"/>
    <w:rsid w:val="00F27041"/>
    <w:rsid w:val="00F301DF"/>
    <w:rsid w:val="00F30F3E"/>
    <w:rsid w:val="00F3126D"/>
    <w:rsid w:val="00F32408"/>
    <w:rsid w:val="00F35910"/>
    <w:rsid w:val="00F35FA9"/>
    <w:rsid w:val="00F4024D"/>
    <w:rsid w:val="00F406E5"/>
    <w:rsid w:val="00F40BCA"/>
    <w:rsid w:val="00F42089"/>
    <w:rsid w:val="00F44612"/>
    <w:rsid w:val="00F45035"/>
    <w:rsid w:val="00F458EF"/>
    <w:rsid w:val="00F51D8F"/>
    <w:rsid w:val="00F53E3B"/>
    <w:rsid w:val="00F55EBC"/>
    <w:rsid w:val="00F6128B"/>
    <w:rsid w:val="00F61737"/>
    <w:rsid w:val="00F619D7"/>
    <w:rsid w:val="00F61E9E"/>
    <w:rsid w:val="00F6267B"/>
    <w:rsid w:val="00F65213"/>
    <w:rsid w:val="00F65E26"/>
    <w:rsid w:val="00F671EC"/>
    <w:rsid w:val="00F67E9F"/>
    <w:rsid w:val="00F73173"/>
    <w:rsid w:val="00F7415D"/>
    <w:rsid w:val="00F74994"/>
    <w:rsid w:val="00F74EF2"/>
    <w:rsid w:val="00F83956"/>
    <w:rsid w:val="00F84407"/>
    <w:rsid w:val="00F8636F"/>
    <w:rsid w:val="00F86BDE"/>
    <w:rsid w:val="00F87520"/>
    <w:rsid w:val="00F93155"/>
    <w:rsid w:val="00F93716"/>
    <w:rsid w:val="00F94434"/>
    <w:rsid w:val="00F9733C"/>
    <w:rsid w:val="00FA0923"/>
    <w:rsid w:val="00FA403F"/>
    <w:rsid w:val="00FA4918"/>
    <w:rsid w:val="00FA4B7B"/>
    <w:rsid w:val="00FB6363"/>
    <w:rsid w:val="00FC000A"/>
    <w:rsid w:val="00FC488F"/>
    <w:rsid w:val="00FC6BE2"/>
    <w:rsid w:val="00FD15AB"/>
    <w:rsid w:val="00FD4048"/>
    <w:rsid w:val="00FD41EF"/>
    <w:rsid w:val="00FD5FA6"/>
    <w:rsid w:val="00FD677A"/>
    <w:rsid w:val="00FD68BA"/>
    <w:rsid w:val="00FE405B"/>
    <w:rsid w:val="00FE464F"/>
    <w:rsid w:val="00FE4B21"/>
    <w:rsid w:val="00FF0080"/>
    <w:rsid w:val="00FF00BF"/>
    <w:rsid w:val="00FF26F3"/>
    <w:rsid w:val="00FF7AAE"/>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5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55A8"/>
    <w:rPr>
      <w:rFonts w:ascii="Tahoma" w:hAnsi="Tahoma" w:cs="Tahoma"/>
      <w:sz w:val="16"/>
      <w:szCs w:val="16"/>
    </w:rPr>
  </w:style>
  <w:style w:type="character" w:styleId="a5">
    <w:name w:val="Hyperlink"/>
    <w:basedOn w:val="a0"/>
    <w:uiPriority w:val="99"/>
    <w:unhideWhenUsed/>
    <w:rsid w:val="001C55A8"/>
    <w:rPr>
      <w:color w:val="0000FF" w:themeColor="hyperlink"/>
      <w:u w:val="single"/>
    </w:rPr>
  </w:style>
  <w:style w:type="table" w:styleId="a6">
    <w:name w:val="Table Grid"/>
    <w:basedOn w:val="a1"/>
    <w:uiPriority w:val="59"/>
    <w:rsid w:val="00F93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F93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686E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5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55A8"/>
    <w:rPr>
      <w:rFonts w:ascii="Tahoma" w:hAnsi="Tahoma" w:cs="Tahoma"/>
      <w:sz w:val="16"/>
      <w:szCs w:val="16"/>
    </w:rPr>
  </w:style>
  <w:style w:type="character" w:styleId="a5">
    <w:name w:val="Hyperlink"/>
    <w:basedOn w:val="a0"/>
    <w:uiPriority w:val="99"/>
    <w:unhideWhenUsed/>
    <w:rsid w:val="001C55A8"/>
    <w:rPr>
      <w:color w:val="0000FF" w:themeColor="hyperlink"/>
      <w:u w:val="single"/>
    </w:rPr>
  </w:style>
  <w:style w:type="table" w:styleId="a6">
    <w:name w:val="Table Grid"/>
    <w:basedOn w:val="a1"/>
    <w:uiPriority w:val="59"/>
    <w:rsid w:val="00F93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F93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686E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6614">
      <w:bodyDiv w:val="1"/>
      <w:marLeft w:val="0"/>
      <w:marRight w:val="0"/>
      <w:marTop w:val="0"/>
      <w:marBottom w:val="0"/>
      <w:divBdr>
        <w:top w:val="none" w:sz="0" w:space="0" w:color="auto"/>
        <w:left w:val="none" w:sz="0" w:space="0" w:color="auto"/>
        <w:bottom w:val="none" w:sz="0" w:space="0" w:color="auto"/>
        <w:right w:val="none" w:sz="0" w:space="0" w:color="auto"/>
      </w:divBdr>
    </w:div>
    <w:div w:id="315190521">
      <w:bodyDiv w:val="1"/>
      <w:marLeft w:val="0"/>
      <w:marRight w:val="0"/>
      <w:marTop w:val="0"/>
      <w:marBottom w:val="0"/>
      <w:divBdr>
        <w:top w:val="none" w:sz="0" w:space="0" w:color="auto"/>
        <w:left w:val="none" w:sz="0" w:space="0" w:color="auto"/>
        <w:bottom w:val="none" w:sz="0" w:space="0" w:color="auto"/>
        <w:right w:val="none" w:sz="0" w:space="0" w:color="auto"/>
      </w:divBdr>
      <w:divsChild>
        <w:div w:id="379477117">
          <w:marLeft w:val="0"/>
          <w:marRight w:val="0"/>
          <w:marTop w:val="0"/>
          <w:marBottom w:val="690"/>
          <w:divBdr>
            <w:top w:val="none" w:sz="0" w:space="0" w:color="auto"/>
            <w:left w:val="none" w:sz="0" w:space="0" w:color="auto"/>
            <w:bottom w:val="none" w:sz="0" w:space="0" w:color="auto"/>
            <w:right w:val="none" w:sz="0" w:space="0" w:color="auto"/>
          </w:divBdr>
          <w:divsChild>
            <w:div w:id="2131435132">
              <w:marLeft w:val="0"/>
              <w:marRight w:val="0"/>
              <w:marTop w:val="0"/>
              <w:marBottom w:val="450"/>
              <w:divBdr>
                <w:top w:val="none" w:sz="0" w:space="0" w:color="auto"/>
                <w:left w:val="none" w:sz="0" w:space="0" w:color="auto"/>
                <w:bottom w:val="none" w:sz="0" w:space="0" w:color="auto"/>
                <w:right w:val="none" w:sz="0" w:space="0" w:color="auto"/>
              </w:divBdr>
              <w:divsChild>
                <w:div w:id="1058476303">
                  <w:marLeft w:val="0"/>
                  <w:marRight w:val="0"/>
                  <w:marTop w:val="960"/>
                  <w:marBottom w:val="450"/>
                  <w:divBdr>
                    <w:top w:val="single" w:sz="6" w:space="8" w:color="CDCDCD"/>
                    <w:left w:val="single" w:sz="6" w:space="0" w:color="CDCDCD"/>
                    <w:bottom w:val="single" w:sz="6" w:space="30" w:color="CDCDCD"/>
                    <w:right w:val="single" w:sz="6" w:space="0" w:color="CDCDCD"/>
                  </w:divBdr>
                  <w:divsChild>
                    <w:div w:id="147136095">
                      <w:marLeft w:val="0"/>
                      <w:marRight w:val="0"/>
                      <w:marTop w:val="0"/>
                      <w:marBottom w:val="1050"/>
                      <w:divBdr>
                        <w:top w:val="none" w:sz="0" w:space="0" w:color="auto"/>
                        <w:left w:val="none" w:sz="0" w:space="0" w:color="auto"/>
                        <w:bottom w:val="none" w:sz="0" w:space="0" w:color="auto"/>
                        <w:right w:val="none" w:sz="0" w:space="0" w:color="auto"/>
                      </w:divBdr>
                      <w:divsChild>
                        <w:div w:id="1492016014">
                          <w:marLeft w:val="0"/>
                          <w:marRight w:val="0"/>
                          <w:marTop w:val="0"/>
                          <w:marBottom w:val="0"/>
                          <w:divBdr>
                            <w:top w:val="none" w:sz="0" w:space="0" w:color="auto"/>
                            <w:left w:val="none" w:sz="0" w:space="0" w:color="auto"/>
                            <w:bottom w:val="none" w:sz="0" w:space="0" w:color="auto"/>
                            <w:right w:val="none" w:sz="0" w:space="0" w:color="auto"/>
                          </w:divBdr>
                          <w:divsChild>
                            <w:div w:id="1861356454">
                              <w:marLeft w:val="0"/>
                              <w:marRight w:val="0"/>
                              <w:marTop w:val="0"/>
                              <w:marBottom w:val="0"/>
                              <w:divBdr>
                                <w:top w:val="none" w:sz="0" w:space="0" w:color="auto"/>
                                <w:left w:val="none" w:sz="0" w:space="0" w:color="auto"/>
                                <w:bottom w:val="none" w:sz="0" w:space="0" w:color="auto"/>
                                <w:right w:val="none" w:sz="0" w:space="0" w:color="auto"/>
                              </w:divBdr>
                              <w:divsChild>
                                <w:div w:id="709569689">
                                  <w:marLeft w:val="0"/>
                                  <w:marRight w:val="0"/>
                                  <w:marTop w:val="0"/>
                                  <w:marBottom w:val="0"/>
                                  <w:divBdr>
                                    <w:top w:val="none" w:sz="0" w:space="0" w:color="auto"/>
                                    <w:left w:val="none" w:sz="0" w:space="0" w:color="auto"/>
                                    <w:bottom w:val="none" w:sz="0" w:space="0" w:color="auto"/>
                                    <w:right w:val="none" w:sz="0" w:space="0" w:color="auto"/>
                                  </w:divBdr>
                                  <w:divsChild>
                                    <w:div w:id="18445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733358">
          <w:marLeft w:val="0"/>
          <w:marRight w:val="0"/>
          <w:marTop w:val="0"/>
          <w:marBottom w:val="225"/>
          <w:divBdr>
            <w:top w:val="single" w:sz="6" w:space="0" w:color="E0E0E0"/>
            <w:left w:val="single" w:sz="6" w:space="0" w:color="E0E0E0"/>
            <w:bottom w:val="single" w:sz="6" w:space="0" w:color="E0E0E0"/>
            <w:right w:val="single" w:sz="6" w:space="0" w:color="E0E0E0"/>
          </w:divBdr>
          <w:divsChild>
            <w:div w:id="1406337568">
              <w:marLeft w:val="0"/>
              <w:marRight w:val="0"/>
              <w:marTop w:val="0"/>
              <w:marBottom w:val="0"/>
              <w:divBdr>
                <w:top w:val="none" w:sz="0" w:space="0" w:color="auto"/>
                <w:left w:val="none" w:sz="0" w:space="0" w:color="auto"/>
                <w:bottom w:val="none" w:sz="0" w:space="0" w:color="auto"/>
                <w:right w:val="none" w:sz="0" w:space="0" w:color="auto"/>
              </w:divBdr>
            </w:div>
            <w:div w:id="213778719">
              <w:marLeft w:val="0"/>
              <w:marRight w:val="0"/>
              <w:marTop w:val="0"/>
              <w:marBottom w:val="0"/>
              <w:divBdr>
                <w:top w:val="none" w:sz="0" w:space="0" w:color="auto"/>
                <w:left w:val="none" w:sz="0" w:space="0" w:color="auto"/>
                <w:bottom w:val="none" w:sz="0" w:space="0" w:color="auto"/>
                <w:right w:val="none" w:sz="0" w:space="0" w:color="auto"/>
              </w:divBdr>
            </w:div>
          </w:divsChild>
        </w:div>
        <w:div w:id="546255686">
          <w:marLeft w:val="0"/>
          <w:marRight w:val="0"/>
          <w:marTop w:val="0"/>
          <w:marBottom w:val="0"/>
          <w:divBdr>
            <w:top w:val="none" w:sz="0" w:space="0" w:color="auto"/>
            <w:left w:val="none" w:sz="0" w:space="0" w:color="auto"/>
            <w:bottom w:val="none" w:sz="0" w:space="0" w:color="auto"/>
            <w:right w:val="none" w:sz="0" w:space="0" w:color="auto"/>
          </w:divBdr>
          <w:divsChild>
            <w:div w:id="1792505922">
              <w:marLeft w:val="0"/>
              <w:marRight w:val="0"/>
              <w:marTop w:val="0"/>
              <w:marBottom w:val="0"/>
              <w:divBdr>
                <w:top w:val="none" w:sz="0" w:space="0" w:color="auto"/>
                <w:left w:val="none" w:sz="0" w:space="0" w:color="auto"/>
                <w:bottom w:val="none" w:sz="0" w:space="0" w:color="auto"/>
                <w:right w:val="none" w:sz="0" w:space="0" w:color="auto"/>
              </w:divBdr>
            </w:div>
            <w:div w:id="3855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27333">
      <w:bodyDiv w:val="1"/>
      <w:marLeft w:val="0"/>
      <w:marRight w:val="0"/>
      <w:marTop w:val="0"/>
      <w:marBottom w:val="0"/>
      <w:divBdr>
        <w:top w:val="none" w:sz="0" w:space="0" w:color="auto"/>
        <w:left w:val="none" w:sz="0" w:space="0" w:color="auto"/>
        <w:bottom w:val="none" w:sz="0" w:space="0" w:color="auto"/>
        <w:right w:val="none" w:sz="0" w:space="0" w:color="auto"/>
      </w:divBdr>
    </w:div>
    <w:div w:id="1005589665">
      <w:bodyDiv w:val="1"/>
      <w:marLeft w:val="0"/>
      <w:marRight w:val="0"/>
      <w:marTop w:val="0"/>
      <w:marBottom w:val="0"/>
      <w:divBdr>
        <w:top w:val="none" w:sz="0" w:space="0" w:color="auto"/>
        <w:left w:val="none" w:sz="0" w:space="0" w:color="auto"/>
        <w:bottom w:val="none" w:sz="0" w:space="0" w:color="auto"/>
        <w:right w:val="none" w:sz="0" w:space="0" w:color="auto"/>
      </w:divBdr>
    </w:div>
    <w:div w:id="1228420429">
      <w:bodyDiv w:val="1"/>
      <w:marLeft w:val="0"/>
      <w:marRight w:val="0"/>
      <w:marTop w:val="0"/>
      <w:marBottom w:val="0"/>
      <w:divBdr>
        <w:top w:val="none" w:sz="0" w:space="0" w:color="auto"/>
        <w:left w:val="none" w:sz="0" w:space="0" w:color="auto"/>
        <w:bottom w:val="none" w:sz="0" w:space="0" w:color="auto"/>
        <w:right w:val="none" w:sz="0" w:space="0" w:color="auto"/>
      </w:divBdr>
    </w:div>
    <w:div w:id="209231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3403" TargetMode="External"/><Relationship Id="rId18" Type="http://schemas.openxmlformats.org/officeDocument/2006/relationships/hyperlink" Target="http://docs.cntd.ru/document/902156137" TargetMode="External"/><Relationship Id="rId26" Type="http://schemas.openxmlformats.org/officeDocument/2006/relationships/hyperlink" Target="http://docs.cntd.ru/document/901807667" TargetMode="External"/><Relationship Id="rId39" Type="http://schemas.openxmlformats.org/officeDocument/2006/relationships/hyperlink" Target="http://docs.cntd.ru/document/420271952" TargetMode="External"/><Relationship Id="rId21" Type="http://schemas.openxmlformats.org/officeDocument/2006/relationships/hyperlink" Target="http://docs.cntd.ru/document/902135756" TargetMode="External"/><Relationship Id="rId34" Type="http://schemas.openxmlformats.org/officeDocument/2006/relationships/hyperlink" Target="http://docs.cntd.ru/document/902135756" TargetMode="External"/><Relationship Id="rId42" Type="http://schemas.openxmlformats.org/officeDocument/2006/relationships/hyperlink" Target="http://docs.cntd.ru/document/420269622" TargetMode="External"/><Relationship Id="rId47" Type="http://schemas.openxmlformats.org/officeDocument/2006/relationships/hyperlink" Target="http://docs.cntd.ru/document/902156137" TargetMode="External"/><Relationship Id="rId50" Type="http://schemas.openxmlformats.org/officeDocument/2006/relationships/hyperlink" Target="http://docs.cntd.ru/document/901807667" TargetMode="External"/><Relationship Id="rId55" Type="http://schemas.openxmlformats.org/officeDocument/2006/relationships/hyperlink" Target="http://docs.cntd.ru/document/420391737" TargetMode="External"/><Relationship Id="rId7" Type="http://schemas.openxmlformats.org/officeDocument/2006/relationships/hyperlink" Target="http://docs.cntd.ru/document/902135756" TargetMode="External"/><Relationship Id="rId12" Type="http://schemas.openxmlformats.org/officeDocument/2006/relationships/hyperlink" Target="http://docs.cntd.ru/document/901807667" TargetMode="External"/><Relationship Id="rId17" Type="http://schemas.openxmlformats.org/officeDocument/2006/relationships/hyperlink" Target="http://docs.cntd.ru/document/901978846" TargetMode="External"/><Relationship Id="rId25" Type="http://schemas.openxmlformats.org/officeDocument/2006/relationships/hyperlink" Target="http://docs.cntd.ru/document/901807667" TargetMode="External"/><Relationship Id="rId33" Type="http://schemas.openxmlformats.org/officeDocument/2006/relationships/hyperlink" Target="http://docs.cntd.ru/document/902135756" TargetMode="External"/><Relationship Id="rId38" Type="http://schemas.openxmlformats.org/officeDocument/2006/relationships/hyperlink" Target="http://docs.cntd.ru/document/420271952" TargetMode="External"/><Relationship Id="rId46" Type="http://schemas.openxmlformats.org/officeDocument/2006/relationships/hyperlink" Target="http://docs.cntd.ru/document/420243009" TargetMode="External"/><Relationship Id="rId2" Type="http://schemas.openxmlformats.org/officeDocument/2006/relationships/styles" Target="styles.xml"/><Relationship Id="rId16" Type="http://schemas.openxmlformats.org/officeDocument/2006/relationships/hyperlink" Target="http://docs.cntd.ru/document/902135756" TargetMode="External"/><Relationship Id="rId20" Type="http://schemas.openxmlformats.org/officeDocument/2006/relationships/hyperlink" Target="http://docs.cntd.ru/document/902135756" TargetMode="External"/><Relationship Id="rId29" Type="http://schemas.openxmlformats.org/officeDocument/2006/relationships/hyperlink" Target="http://docs.cntd.ru/document/901807667" TargetMode="External"/><Relationship Id="rId41" Type="http://schemas.openxmlformats.org/officeDocument/2006/relationships/hyperlink" Target="http://docs.cntd.ru/document/902156137" TargetMode="External"/><Relationship Id="rId54" Type="http://schemas.openxmlformats.org/officeDocument/2006/relationships/hyperlink" Target="http://docs.cntd.ru/document/420391737" TargetMode="External"/><Relationship Id="rId1" Type="http://schemas.openxmlformats.org/officeDocument/2006/relationships/numbering" Target="numbering.xml"/><Relationship Id="rId6" Type="http://schemas.openxmlformats.org/officeDocument/2006/relationships/hyperlink" Target="http://docs.cntd.ru/document/9003403" TargetMode="External"/><Relationship Id="rId11" Type="http://schemas.openxmlformats.org/officeDocument/2006/relationships/hyperlink" Target="http://docs.cntd.ru/document/744100004" TargetMode="External"/><Relationship Id="rId24" Type="http://schemas.openxmlformats.org/officeDocument/2006/relationships/hyperlink" Target="http://docs.cntd.ru/document/901807667" TargetMode="External"/><Relationship Id="rId32" Type="http://schemas.openxmlformats.org/officeDocument/2006/relationships/hyperlink" Target="http://docs.cntd.ru/document/902135756" TargetMode="External"/><Relationship Id="rId37" Type="http://schemas.openxmlformats.org/officeDocument/2006/relationships/hyperlink" Target="http://docs.cntd.ru/document/902156137" TargetMode="External"/><Relationship Id="rId40" Type="http://schemas.openxmlformats.org/officeDocument/2006/relationships/hyperlink" Target="http://docs.cntd.ru/document/420311007" TargetMode="External"/><Relationship Id="rId45" Type="http://schemas.openxmlformats.org/officeDocument/2006/relationships/hyperlink" Target="http://docs.cntd.ru/document/902135756" TargetMode="External"/><Relationship Id="rId53" Type="http://schemas.openxmlformats.org/officeDocument/2006/relationships/hyperlink" Target="http://docs.cntd.ru/document/901807667" TargetMode="Externa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23" Type="http://schemas.openxmlformats.org/officeDocument/2006/relationships/hyperlink" Target="http://docs.cntd.ru/document/901807667" TargetMode="External"/><Relationship Id="rId28" Type="http://schemas.openxmlformats.org/officeDocument/2006/relationships/hyperlink" Target="http://docs.cntd.ru/document/901807667" TargetMode="External"/><Relationship Id="rId36" Type="http://schemas.openxmlformats.org/officeDocument/2006/relationships/hyperlink" Target="http://docs.cntd.ru/document/902156137" TargetMode="External"/><Relationship Id="rId49" Type="http://schemas.openxmlformats.org/officeDocument/2006/relationships/hyperlink" Target="http://docs.cntd.ru/document/901807667" TargetMode="External"/><Relationship Id="rId57" Type="http://schemas.openxmlformats.org/officeDocument/2006/relationships/theme" Target="theme/theme1.xml"/><Relationship Id="rId10" Type="http://schemas.openxmlformats.org/officeDocument/2006/relationships/hyperlink" Target="http://docs.cntd.ru/document/9027690" TargetMode="External"/><Relationship Id="rId19" Type="http://schemas.openxmlformats.org/officeDocument/2006/relationships/hyperlink" Target="http://docs.cntd.ru/document/902223988" TargetMode="External"/><Relationship Id="rId31" Type="http://schemas.openxmlformats.org/officeDocument/2006/relationships/hyperlink" Target="http://docs.cntd.ru/document/902135756" TargetMode="External"/><Relationship Id="rId44" Type="http://schemas.openxmlformats.org/officeDocument/2006/relationships/hyperlink" Target="http://docs.cntd.ru/document/902156137" TargetMode="External"/><Relationship Id="rId52" Type="http://schemas.openxmlformats.org/officeDocument/2006/relationships/hyperlink" Target="http://docs.cntd.ru/document/901807667" TargetMode="External"/><Relationship Id="rId4" Type="http://schemas.openxmlformats.org/officeDocument/2006/relationships/settings" Target="settings.xml"/><Relationship Id="rId9" Type="http://schemas.openxmlformats.org/officeDocument/2006/relationships/hyperlink" Target="http://docs.cntd.ru/document/9027690" TargetMode="External"/><Relationship Id="rId14" Type="http://schemas.openxmlformats.org/officeDocument/2006/relationships/hyperlink" Target="http://docs.cntd.ru/document/9010833" TargetMode="External"/><Relationship Id="rId22" Type="http://schemas.openxmlformats.org/officeDocument/2006/relationships/hyperlink" Target="http://docs.cntd.ru/document/901807667" TargetMode="External"/><Relationship Id="rId27" Type="http://schemas.openxmlformats.org/officeDocument/2006/relationships/hyperlink" Target="http://docs.cntd.ru/document/901807667" TargetMode="External"/><Relationship Id="rId30" Type="http://schemas.openxmlformats.org/officeDocument/2006/relationships/hyperlink" Target="http://docs.cntd.ru/document/902135756" TargetMode="External"/><Relationship Id="rId35" Type="http://schemas.openxmlformats.org/officeDocument/2006/relationships/hyperlink" Target="http://docs.cntd.ru/document/902156137" TargetMode="External"/><Relationship Id="rId43" Type="http://schemas.openxmlformats.org/officeDocument/2006/relationships/hyperlink" Target="http://docs.cntd.ru/document/420269622" TargetMode="External"/><Relationship Id="rId48" Type="http://schemas.openxmlformats.org/officeDocument/2006/relationships/hyperlink" Target="http://docs.cntd.ru/document/902135756" TargetMode="External"/><Relationship Id="rId56" Type="http://schemas.openxmlformats.org/officeDocument/2006/relationships/fontTable" Target="fontTable.xml"/><Relationship Id="rId8" Type="http://schemas.openxmlformats.org/officeDocument/2006/relationships/hyperlink" Target="http://docs.cntd.ru/document/9004937" TargetMode="External"/><Relationship Id="rId51" Type="http://schemas.openxmlformats.org/officeDocument/2006/relationships/hyperlink" Target="http://docs.cntd.ru/document/901807667"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13220</Words>
  <Characters>75355</Characters>
  <Application>Microsoft Office Word</Application>
  <DocSecurity>0</DocSecurity>
  <Lines>627</Lines>
  <Paragraphs>176</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РОССИЙСКАЯ ФЕДЕРАЦИЯ</vt:lpstr>
      <vt:lpstr>АДМИНИСТРАЦИЯ </vt:lpstr>
      <vt:lpstr>КАЛАЧЕЕВСКОГО  СЕЛЬСКОГО ПОСЕЛЕНИЯ </vt:lpstr>
      <vt:lpstr>КАЛАЧЕЕВСКОГО МУНИЦИПАЛЬНОГО РАЙОНА</vt:lpstr>
      <vt:lpstr>ВОРОНЕЖСКОЙ ОБЛАСТИ</vt:lpstr>
      <vt:lpstr>ПОСТАНОВЛЕНИЕ</vt:lpstr>
      <vt:lpstr>от 27 марта 2020 г. №19</vt:lpstr>
      <vt:lpstr>п. Калачеевский</vt:lpstr>
      <vt:lpstr/>
    </vt:vector>
  </TitlesOfParts>
  <Company>SPecialiST RePack</Company>
  <LinksUpToDate>false</LinksUpToDate>
  <CharactersWithSpaces>88399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еее</dc:creator>
  <cp:lastModifiedBy>еее</cp:lastModifiedBy>
  <cp:revision>3</cp:revision>
  <cp:lastPrinted>2020-03-24T06:12:00Z</cp:lastPrinted>
  <dcterms:created xsi:type="dcterms:W3CDTF">2020-03-24T06:07:00Z</dcterms:created>
  <dcterms:modified xsi:type="dcterms:W3CDTF">2020-03-24T08:39:00Z</dcterms:modified>
</cp:coreProperties>
</file>