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B8" w:rsidRPr="00E355B8" w:rsidRDefault="00E355B8" w:rsidP="00E355B8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bookmarkStart w:id="0" w:name="_GoBack"/>
      <w:r w:rsidRPr="00E355B8">
        <w:rPr>
          <w:rFonts w:eastAsia="DejaVu Sans" w:cs="Arial"/>
          <w:color w:val="000000"/>
          <w:kern w:val="2"/>
          <w:lang w:eastAsia="en-US"/>
        </w:rPr>
        <w:t xml:space="preserve">РОССИЙСКАЯ ФЕДЕРАЦИЯ </w:t>
      </w:r>
    </w:p>
    <w:p w:rsidR="00E355B8" w:rsidRPr="00E355B8" w:rsidRDefault="00E355B8" w:rsidP="00E355B8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АДМИНИСТРАЦИЯ</w:t>
      </w:r>
    </w:p>
    <w:p w:rsidR="00E355B8" w:rsidRPr="00E355B8" w:rsidRDefault="00E355B8" w:rsidP="00E355B8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КАЛАЧЕЕВСКОГО СЕЛЬСКОГО ПОСЕЛЕНИЯ</w:t>
      </w:r>
    </w:p>
    <w:p w:rsidR="00E355B8" w:rsidRPr="00E355B8" w:rsidRDefault="00E355B8" w:rsidP="00E355B8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КАЛАЧЕЕВСКОГО МУНИЦИПАЛЬНОГО РАЙОНА </w:t>
      </w:r>
    </w:p>
    <w:p w:rsidR="00E355B8" w:rsidRPr="00E355B8" w:rsidRDefault="00E355B8" w:rsidP="00E355B8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ВОРОНЕЖСКОЙ ОБЛАСТИ</w:t>
      </w:r>
    </w:p>
    <w:p w:rsidR="00E355B8" w:rsidRPr="00E355B8" w:rsidRDefault="00E355B8" w:rsidP="00E355B8">
      <w:pPr>
        <w:widowControl w:val="0"/>
        <w:suppressAutoHyphens/>
        <w:ind w:firstLine="0"/>
        <w:jc w:val="center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ПОСТАНОВЛЕНИЕ</w:t>
      </w:r>
    </w:p>
    <w:p w:rsidR="00E355B8" w:rsidRPr="00E355B8" w:rsidRDefault="00E355B8" w:rsidP="00E355B8">
      <w:pPr>
        <w:widowControl w:val="0"/>
        <w:suppressAutoHyphens/>
        <w:ind w:firstLine="0"/>
        <w:jc w:val="left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 xml:space="preserve">От «31» августа 2020 г. № </w:t>
      </w:r>
      <w:r>
        <w:rPr>
          <w:rFonts w:eastAsia="DejaVu Sans" w:cs="Arial"/>
          <w:color w:val="000000"/>
          <w:kern w:val="2"/>
          <w:lang w:eastAsia="en-US"/>
        </w:rPr>
        <w:t>40</w:t>
      </w:r>
    </w:p>
    <w:p w:rsidR="00E355B8" w:rsidRPr="00E355B8" w:rsidRDefault="00E355B8" w:rsidP="00E355B8">
      <w:pPr>
        <w:widowControl w:val="0"/>
        <w:suppressAutoHyphens/>
        <w:ind w:firstLine="0"/>
        <w:jc w:val="left"/>
        <w:rPr>
          <w:rFonts w:eastAsia="DejaVu Sans" w:cs="Arial"/>
          <w:color w:val="000000"/>
          <w:kern w:val="2"/>
          <w:lang w:eastAsia="en-US"/>
        </w:rPr>
      </w:pPr>
      <w:r w:rsidRPr="00E355B8">
        <w:rPr>
          <w:rFonts w:eastAsia="DejaVu Sans" w:cs="Arial"/>
          <w:color w:val="000000"/>
          <w:kern w:val="2"/>
          <w:lang w:eastAsia="en-US"/>
        </w:rPr>
        <w:t>п. Калачеевский</w:t>
      </w:r>
    </w:p>
    <w:p w:rsidR="005D7F6B" w:rsidRPr="005D7F6B" w:rsidRDefault="005D7F6B" w:rsidP="005D7F6B">
      <w:pPr>
        <w:pStyle w:val="Title"/>
      </w:pPr>
      <w:r w:rsidRPr="005D7F6B"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В соответствии с </w:t>
      </w:r>
      <w:r w:rsidRPr="005D7F6B">
        <w:rPr>
          <w:rStyle w:val="12"/>
          <w:rFonts w:ascii="Arial" w:hAnsi="Arial" w:cs="Arial"/>
        </w:rPr>
        <w:t>Налоговым кодексом</w:t>
      </w:r>
      <w:r w:rsidRPr="005D7F6B">
        <w:rPr>
          <w:rFonts w:ascii="Arial" w:hAnsi="Arial" w:cs="Arial"/>
        </w:rPr>
        <w:t xml:space="preserve"> Российской Федерации, администрация </w:t>
      </w:r>
      <w:r w:rsidR="00E355B8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сельского поселения </w:t>
      </w:r>
      <w:r w:rsidR="00E355B8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муниципального района Воронежской области 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  <w:spacing w:val="20"/>
        </w:rPr>
        <w:t>постановляет: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 Утвердить прилагаемый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355B8" w:rsidRPr="00E355B8" w:rsidRDefault="00E355B8" w:rsidP="00E355B8">
      <w:pPr>
        <w:ind w:firstLine="1134"/>
        <w:rPr>
          <w:rFonts w:cs="Arial"/>
          <w:color w:val="000000"/>
        </w:rPr>
      </w:pPr>
      <w:r w:rsidRPr="00E355B8">
        <w:rPr>
          <w:rFonts w:cs="Arial"/>
          <w:color w:val="000000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E355B8" w:rsidRPr="00E355B8" w:rsidRDefault="00E355B8" w:rsidP="00E355B8">
      <w:pPr>
        <w:ind w:firstLine="1134"/>
        <w:rPr>
          <w:rFonts w:cs="Arial"/>
          <w:color w:val="000000"/>
        </w:rPr>
      </w:pPr>
      <w:r w:rsidRPr="00E355B8">
        <w:rPr>
          <w:rFonts w:cs="Arial"/>
          <w:color w:val="000000"/>
        </w:rPr>
        <w:t xml:space="preserve">3. </w:t>
      </w:r>
      <w:proofErr w:type="gramStart"/>
      <w:r w:rsidRPr="00E355B8">
        <w:rPr>
          <w:rFonts w:cs="Arial"/>
          <w:color w:val="000000"/>
        </w:rPr>
        <w:t>Контроль за</w:t>
      </w:r>
      <w:proofErr w:type="gramEnd"/>
      <w:r w:rsidRPr="00E355B8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E355B8" w:rsidRPr="00E355B8" w:rsidRDefault="00E355B8" w:rsidP="00E355B8">
      <w:pPr>
        <w:ind w:firstLine="1134"/>
        <w:rPr>
          <w:rFonts w:cs="Arial"/>
          <w:color w:val="000000"/>
        </w:rPr>
      </w:pPr>
    </w:p>
    <w:p w:rsidR="00E355B8" w:rsidRPr="00E355B8" w:rsidRDefault="00E355B8" w:rsidP="00E355B8">
      <w:pPr>
        <w:ind w:firstLine="1134"/>
        <w:rPr>
          <w:rFonts w:cs="Arial"/>
          <w:color w:val="000000"/>
        </w:rPr>
      </w:pPr>
    </w:p>
    <w:p w:rsidR="00E355B8" w:rsidRPr="00E355B8" w:rsidRDefault="00E355B8" w:rsidP="00E355B8">
      <w:pPr>
        <w:ind w:firstLine="1134"/>
        <w:jc w:val="left"/>
        <w:rPr>
          <w:rFonts w:cs="Arial"/>
          <w:color w:val="000000"/>
        </w:rPr>
      </w:pPr>
      <w:proofErr w:type="gramStart"/>
      <w:r w:rsidRPr="00E355B8">
        <w:rPr>
          <w:rFonts w:cs="Arial"/>
          <w:color w:val="000000"/>
        </w:rPr>
        <w:t>Исполняющая</w:t>
      </w:r>
      <w:proofErr w:type="gramEnd"/>
      <w:r w:rsidRPr="00E355B8">
        <w:rPr>
          <w:rFonts w:cs="Arial"/>
          <w:color w:val="000000"/>
        </w:rPr>
        <w:t xml:space="preserve"> обязанности</w:t>
      </w:r>
    </w:p>
    <w:p w:rsidR="00E355B8" w:rsidRPr="00E355B8" w:rsidRDefault="00E355B8" w:rsidP="00E355B8">
      <w:pPr>
        <w:ind w:firstLine="1134"/>
        <w:jc w:val="left"/>
        <w:rPr>
          <w:rFonts w:cs="Arial"/>
        </w:rPr>
      </w:pPr>
      <w:r w:rsidRPr="00E355B8">
        <w:rPr>
          <w:rFonts w:cs="Arial"/>
          <w:color w:val="000000"/>
        </w:rPr>
        <w:t>главы Калачеевского сельского поселения                       В.И.</w:t>
      </w:r>
      <w:r>
        <w:rPr>
          <w:rFonts w:cs="Arial"/>
          <w:color w:val="000000"/>
        </w:rPr>
        <w:t xml:space="preserve"> </w:t>
      </w:r>
      <w:proofErr w:type="spellStart"/>
      <w:r w:rsidRPr="00E355B8">
        <w:rPr>
          <w:rFonts w:cs="Arial"/>
          <w:color w:val="000000"/>
        </w:rPr>
        <w:t>Хорольская</w:t>
      </w:r>
      <w:proofErr w:type="spellEnd"/>
    </w:p>
    <w:p w:rsidR="005D7F6B" w:rsidRPr="005D7F6B" w:rsidRDefault="005D7F6B" w:rsidP="005D7F6B">
      <w:pPr>
        <w:ind w:firstLine="709"/>
        <w:rPr>
          <w:rFonts w:cs="Arial"/>
        </w:rPr>
      </w:pPr>
      <w:r w:rsidRPr="005D7F6B">
        <w:rPr>
          <w:rFonts w:cs="Arial"/>
        </w:rPr>
        <w:br w:type="page"/>
      </w:r>
    </w:p>
    <w:p w:rsidR="005D7F6B" w:rsidRPr="005D7F6B" w:rsidRDefault="005D7F6B" w:rsidP="005D7F6B">
      <w:pPr>
        <w:shd w:val="clear" w:color="auto" w:fill="FFFFFF"/>
        <w:ind w:firstLine="709"/>
        <w:jc w:val="center"/>
        <w:rPr>
          <w:rFonts w:cs="Arial"/>
          <w:spacing w:val="-2"/>
        </w:rPr>
      </w:pPr>
      <w:r w:rsidRPr="005D7F6B">
        <w:rPr>
          <w:rFonts w:cs="Arial"/>
          <w:spacing w:val="-5"/>
        </w:rPr>
        <w:lastRenderedPageBreak/>
        <w:t>УТВЕРЖДЕН</w:t>
      </w:r>
    </w:p>
    <w:p w:rsidR="005D7F6B" w:rsidRPr="005D7F6B" w:rsidRDefault="005D7F6B" w:rsidP="005D7F6B">
      <w:pPr>
        <w:shd w:val="clear" w:color="auto" w:fill="FFFFFF"/>
        <w:ind w:firstLine="709"/>
        <w:jc w:val="center"/>
        <w:rPr>
          <w:rFonts w:cs="Arial"/>
          <w:spacing w:val="-5"/>
        </w:rPr>
      </w:pPr>
      <w:r w:rsidRPr="005D7F6B">
        <w:rPr>
          <w:rFonts w:cs="Arial"/>
          <w:spacing w:val="-2"/>
        </w:rPr>
        <w:t>постановлением администрации</w:t>
      </w:r>
      <w:r w:rsidRPr="005D7F6B">
        <w:rPr>
          <w:rFonts w:cs="Arial"/>
        </w:rPr>
        <w:t xml:space="preserve"> </w:t>
      </w:r>
      <w:r w:rsidR="00E355B8">
        <w:rPr>
          <w:rFonts w:cs="Arial"/>
        </w:rPr>
        <w:t>Калачеевского</w:t>
      </w:r>
      <w:r w:rsidRPr="005D7F6B">
        <w:rPr>
          <w:rFonts w:cs="Arial"/>
        </w:rPr>
        <w:t xml:space="preserve"> </w:t>
      </w:r>
      <w:r w:rsidRPr="005D7F6B">
        <w:rPr>
          <w:rFonts w:cs="Arial"/>
          <w:bCs/>
          <w:spacing w:val="-1"/>
        </w:rPr>
        <w:t xml:space="preserve">сельского </w:t>
      </w:r>
      <w:r w:rsidRPr="005D7F6B">
        <w:rPr>
          <w:rFonts w:cs="Arial"/>
        </w:rPr>
        <w:t xml:space="preserve">поселения </w:t>
      </w:r>
      <w:r w:rsidR="00E355B8">
        <w:rPr>
          <w:rFonts w:cs="Arial"/>
        </w:rPr>
        <w:t>Калачеевского</w:t>
      </w:r>
      <w:r w:rsidRPr="005D7F6B">
        <w:rPr>
          <w:rFonts w:cs="Arial"/>
        </w:rPr>
        <w:t xml:space="preserve"> муниципального района Воронежской области</w:t>
      </w:r>
    </w:p>
    <w:p w:rsidR="005D7F6B" w:rsidRPr="005D7F6B" w:rsidRDefault="005D7F6B" w:rsidP="005D7F6B">
      <w:pPr>
        <w:shd w:val="clear" w:color="auto" w:fill="FFFFFF"/>
        <w:tabs>
          <w:tab w:val="left" w:pos="8189"/>
        </w:tabs>
        <w:ind w:firstLine="709"/>
        <w:jc w:val="center"/>
        <w:rPr>
          <w:rFonts w:cs="Arial"/>
          <w:spacing w:val="-9"/>
        </w:rPr>
      </w:pPr>
      <w:r w:rsidRPr="005D7F6B">
        <w:rPr>
          <w:rFonts w:cs="Arial"/>
        </w:rPr>
        <w:t xml:space="preserve">от </w:t>
      </w:r>
      <w:r w:rsidR="00E355B8">
        <w:rPr>
          <w:rFonts w:cs="Arial"/>
        </w:rPr>
        <w:t>31.08.</w:t>
      </w:r>
      <w:r w:rsidRPr="005D7F6B">
        <w:rPr>
          <w:rFonts w:cs="Arial"/>
        </w:rPr>
        <w:t xml:space="preserve">2020 № </w:t>
      </w:r>
      <w:r w:rsidR="00E355B8">
        <w:rPr>
          <w:rFonts w:cs="Arial"/>
        </w:rPr>
        <w:t>40</w:t>
      </w:r>
    </w:p>
    <w:p w:rsidR="005D7F6B" w:rsidRPr="005D7F6B" w:rsidRDefault="005D7F6B" w:rsidP="005D7F6B">
      <w:pPr>
        <w:ind w:firstLine="709"/>
        <w:jc w:val="center"/>
        <w:rPr>
          <w:rFonts w:cs="Arial"/>
        </w:rPr>
      </w:pP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1" w:name="Par40"/>
      <w:bookmarkEnd w:id="1"/>
      <w:r w:rsidRPr="005D7F6B">
        <w:rPr>
          <w:rFonts w:ascii="Arial" w:hAnsi="Arial" w:cs="Arial"/>
        </w:rPr>
        <w:t>Административный регламент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I. Общие положения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1.1. </w:t>
      </w:r>
      <w:proofErr w:type="gramStart"/>
      <w:r w:rsidRPr="005D7F6B">
        <w:rPr>
          <w:rFonts w:ascii="Arial" w:hAnsi="Arial" w:cs="Arial"/>
        </w:rPr>
        <w:t xml:space="preserve">Настоящий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E355B8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сельского поселения (далее - администрация сельского поселения) при исполнении муниципальной функции по рассмотрению и подготовке письменных разъяснений на обращения, поступившие в</w:t>
      </w:r>
      <w:proofErr w:type="gramEnd"/>
      <w:r w:rsidRPr="005D7F6B">
        <w:rPr>
          <w:rFonts w:ascii="Arial" w:hAnsi="Arial" w:cs="Arial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1.2. Перечень нормативных правовых актов, непосредственно регулирующих исполнение муниципальной функции, с указанием реквизитов нормативных правовых актов и источников их официального опубликования: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</w:t>
      </w:r>
      <w:r w:rsidRPr="005D7F6B">
        <w:rPr>
          <w:rStyle w:val="12"/>
          <w:rFonts w:ascii="Arial" w:hAnsi="Arial" w:cs="Arial"/>
        </w:rPr>
        <w:t>Конституция</w:t>
      </w:r>
      <w:r w:rsidRPr="005D7F6B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</w:t>
      </w:r>
      <w:r w:rsidRPr="005D7F6B">
        <w:rPr>
          <w:rStyle w:val="12"/>
          <w:rFonts w:ascii="Arial" w:hAnsi="Arial" w:cs="Arial"/>
        </w:rPr>
        <w:t>Налоговый кодекс</w:t>
      </w:r>
      <w:r w:rsidRPr="005D7F6B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Бюджетный кодекс Российской Федерации, введенный в действие Федеральным законом от 31.07.1998 № 145-ФЗ («Собрание законодательства Российской Федерации», 1998, № 31, ст. 3823);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Федеральный закон от 06.10.2003 № </w:t>
      </w:r>
      <w:r w:rsidRPr="005D7F6B">
        <w:rPr>
          <w:rStyle w:val="12"/>
          <w:rFonts w:ascii="Arial" w:hAnsi="Arial" w:cs="Arial"/>
        </w:rPr>
        <w:t>131-ФЗ</w:t>
      </w:r>
      <w:r w:rsidRPr="005D7F6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 («Российская газета», 2006, 5 мая);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2009, 13 февраля);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1.3. Описание заявителей.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Заявителями при исполнении муниципальной функции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 имени заявителей, при исполнении муниципальной функции,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исполнении муниципальной функции (далее - уполномоченный представитель).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1.4. Порядок информирования о правилах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Информирование о правилах исполнения муниципальной функции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Заявления об исполнении муниципальной функции направляются непосредственно в администрацию</w:t>
      </w:r>
      <w:r w:rsidR="00E355B8">
        <w:rPr>
          <w:rFonts w:ascii="Arial" w:hAnsi="Arial" w:cs="Arial"/>
        </w:rPr>
        <w:t xml:space="preserve"> Калачеевского</w:t>
      </w:r>
      <w:r w:rsidRPr="005D7F6B">
        <w:rPr>
          <w:rFonts w:ascii="Arial" w:hAnsi="Arial" w:cs="Arial"/>
        </w:rPr>
        <w:t xml:space="preserve"> сельского поселения либо посредством электронной почты.</w:t>
      </w:r>
    </w:p>
    <w:p w:rsidR="005D7F6B" w:rsidRPr="005D7F6B" w:rsidRDefault="005D7F6B" w:rsidP="005D7F6B">
      <w:pPr>
        <w:pStyle w:val="11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Администрация сельского поселения расположена по адресу: </w:t>
      </w:r>
      <w:r w:rsidR="00E355B8">
        <w:rPr>
          <w:rFonts w:ascii="Arial" w:hAnsi="Arial" w:cs="Arial"/>
        </w:rPr>
        <w:t xml:space="preserve">397606 Воронежская область Калачеевский район поселок Калачеевский ул. Ленина д.13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Режим приема заинтересованных лиц по вопросам исполнения муниципальной функции специалистами администрации: с понедельника по пятницу с 08.00 до 1</w:t>
      </w:r>
      <w:r w:rsidR="00E355B8">
        <w:rPr>
          <w:rFonts w:ascii="Arial" w:hAnsi="Arial" w:cs="Arial"/>
        </w:rPr>
        <w:t>7</w:t>
      </w:r>
      <w:r w:rsidRPr="005D7F6B">
        <w:rPr>
          <w:rFonts w:ascii="Arial" w:hAnsi="Arial" w:cs="Arial"/>
        </w:rPr>
        <w:t>.00 часов, перерыв с 12.00 до 13-45 часов.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функция осуществляется с 08.00 до 1</w:t>
      </w:r>
      <w:r w:rsidR="00E355B8">
        <w:rPr>
          <w:rFonts w:ascii="Arial" w:hAnsi="Arial" w:cs="Arial"/>
        </w:rPr>
        <w:t>6</w:t>
      </w:r>
      <w:r w:rsidRPr="005D7F6B">
        <w:rPr>
          <w:rFonts w:ascii="Arial" w:hAnsi="Arial" w:cs="Arial"/>
        </w:rPr>
        <w:t>.00 часов, перерыв с 12.00 до 13-45 часов.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Телефоны: 8(473</w:t>
      </w:r>
      <w:r w:rsidR="00E355B8">
        <w:rPr>
          <w:rFonts w:ascii="Arial" w:hAnsi="Arial" w:cs="Arial"/>
        </w:rPr>
        <w:t>63</w:t>
      </w:r>
      <w:r w:rsidRPr="005D7F6B">
        <w:rPr>
          <w:rFonts w:ascii="Arial" w:hAnsi="Arial" w:cs="Arial"/>
        </w:rPr>
        <w:t xml:space="preserve">) </w:t>
      </w:r>
      <w:r w:rsidR="00E355B8">
        <w:rPr>
          <w:rFonts w:ascii="Arial" w:hAnsi="Arial" w:cs="Arial"/>
        </w:rPr>
        <w:t>50145</w:t>
      </w:r>
      <w:r w:rsidRPr="005D7F6B">
        <w:rPr>
          <w:rFonts w:ascii="Arial" w:hAnsi="Arial" w:cs="Arial"/>
        </w:rPr>
        <w:t>, факс 8(473</w:t>
      </w:r>
      <w:r w:rsidR="00E355B8">
        <w:rPr>
          <w:rFonts w:ascii="Arial" w:hAnsi="Arial" w:cs="Arial"/>
        </w:rPr>
        <w:t>63</w:t>
      </w:r>
      <w:r w:rsidRPr="005D7F6B">
        <w:rPr>
          <w:rFonts w:ascii="Arial" w:hAnsi="Arial" w:cs="Arial"/>
        </w:rPr>
        <w:t xml:space="preserve">) </w:t>
      </w:r>
      <w:r w:rsidR="00E355B8">
        <w:rPr>
          <w:rFonts w:ascii="Arial" w:hAnsi="Arial" w:cs="Arial"/>
        </w:rPr>
        <w:t>50139</w:t>
      </w:r>
      <w:r w:rsidRPr="005D7F6B">
        <w:rPr>
          <w:rFonts w:ascii="Arial" w:hAnsi="Arial" w:cs="Arial"/>
        </w:rPr>
        <w:t xml:space="preserve">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Адреса официальных сайтов, содержащих информацию об исполнении муниципальной функции:</w:t>
      </w: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  <w:r w:rsidRPr="005D7F6B">
        <w:rPr>
          <w:rFonts w:cs="Arial"/>
        </w:rPr>
        <w:t xml:space="preserve">- </w:t>
      </w:r>
      <w:r w:rsidRPr="005D7F6B">
        <w:rPr>
          <w:rFonts w:cs="Arial"/>
          <w:lang w:val="en-US"/>
        </w:rPr>
        <w:t>www</w:t>
      </w:r>
      <w:r w:rsidRPr="005D7F6B">
        <w:rPr>
          <w:rFonts w:cs="Arial"/>
        </w:rPr>
        <w:t>.</w:t>
      </w:r>
      <w:proofErr w:type="spellStart"/>
      <w:r w:rsidR="00E355B8">
        <w:rPr>
          <w:rFonts w:cs="Arial"/>
          <w:lang w:val="de-DE"/>
        </w:rPr>
        <w:t>kalacheevskoe</w:t>
      </w:r>
      <w:proofErr w:type="spellEnd"/>
      <w:r w:rsidRPr="005D7F6B">
        <w:rPr>
          <w:rFonts w:cs="Arial"/>
        </w:rPr>
        <w:t>.</w:t>
      </w:r>
      <w:proofErr w:type="spellStart"/>
      <w:r w:rsidRPr="005D7F6B">
        <w:rPr>
          <w:rFonts w:cs="Arial"/>
        </w:rPr>
        <w:t>ru</w:t>
      </w:r>
      <w:proofErr w:type="spellEnd"/>
      <w:r w:rsidRPr="005D7F6B">
        <w:rPr>
          <w:rFonts w:cs="Arial"/>
        </w:rPr>
        <w:t xml:space="preserve"> - официальный сайт администрации сельского пос</w:t>
      </w:r>
      <w:r w:rsidR="00E355B8">
        <w:rPr>
          <w:rFonts w:cs="Arial"/>
        </w:rPr>
        <w:t>еления. Адрес электронной почты</w:t>
      </w:r>
      <w:r w:rsidR="00E355B8">
        <w:rPr>
          <w:rFonts w:cs="Arial"/>
          <w:lang w:val="de-DE"/>
        </w:rPr>
        <w:t xml:space="preserve"> </w:t>
      </w:r>
      <w:proofErr w:type="spellStart"/>
      <w:r w:rsidR="00E355B8">
        <w:rPr>
          <w:rFonts w:cs="Arial"/>
          <w:lang w:val="de-DE"/>
        </w:rPr>
        <w:t>kalachs-kalach</w:t>
      </w:r>
      <w:proofErr w:type="spellEnd"/>
      <w:r w:rsidRPr="005D7F6B">
        <w:rPr>
          <w:rFonts w:cs="Arial"/>
        </w:rPr>
        <w:t>@</w:t>
      </w:r>
      <w:proofErr w:type="spellStart"/>
      <w:r w:rsidRPr="005D7F6B">
        <w:rPr>
          <w:rFonts w:cs="Arial"/>
        </w:rPr>
        <w:t>govvr</w:t>
      </w:r>
      <w:proofErr w:type="spellEnd"/>
      <w:r w:rsidRPr="005D7F6B">
        <w:rPr>
          <w:rFonts w:cs="Arial"/>
          <w:lang w:val="en-US"/>
        </w:rPr>
        <w:t>n</w:t>
      </w:r>
      <w:r w:rsidRPr="005D7F6B">
        <w:rPr>
          <w:rFonts w:cs="Arial"/>
        </w:rPr>
        <w:t>.</w:t>
      </w:r>
      <w:proofErr w:type="spellStart"/>
      <w:r w:rsidRPr="005D7F6B">
        <w:rPr>
          <w:rFonts w:cs="Arial"/>
        </w:rPr>
        <w:t>ru</w:t>
      </w:r>
      <w:proofErr w:type="spellEnd"/>
      <w:r w:rsidRPr="005D7F6B">
        <w:rPr>
          <w:rFonts w:cs="Arial"/>
        </w:rPr>
        <w:t>.</w:t>
      </w: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  <w:r w:rsidRPr="005D7F6B">
        <w:rPr>
          <w:rFonts w:cs="Arial"/>
        </w:rPr>
        <w:t>1.5. Порядок получения информации по вопросам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Информация о процедуре исполнения муниципальной функции может быть получена: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непосредственно при личном обращении;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посредством размещения информации на официальном сайте администрации сельского поселения </w:t>
      </w:r>
      <w:r w:rsidR="00E355B8" w:rsidRPr="00E355B8">
        <w:rPr>
          <w:rFonts w:ascii="Arial" w:hAnsi="Arial" w:cs="Arial"/>
          <w:lang w:val="en-US"/>
        </w:rPr>
        <w:t>www</w:t>
      </w:r>
      <w:r w:rsidR="00E355B8" w:rsidRPr="00E355B8">
        <w:rPr>
          <w:rFonts w:ascii="Arial" w:hAnsi="Arial" w:cs="Arial"/>
        </w:rPr>
        <w:t>.</w:t>
      </w:r>
      <w:proofErr w:type="spellStart"/>
      <w:r w:rsidR="00E355B8" w:rsidRPr="00E355B8">
        <w:rPr>
          <w:rFonts w:ascii="Arial" w:hAnsi="Arial" w:cs="Arial"/>
          <w:lang w:val="en-US"/>
        </w:rPr>
        <w:t>kalacheevskoe</w:t>
      </w:r>
      <w:proofErr w:type="spellEnd"/>
      <w:r w:rsidR="00E355B8" w:rsidRPr="00E355B8">
        <w:rPr>
          <w:rFonts w:ascii="Arial" w:hAnsi="Arial" w:cs="Arial"/>
        </w:rPr>
        <w:t>.</w:t>
      </w:r>
      <w:proofErr w:type="spellStart"/>
      <w:r w:rsidR="00E355B8" w:rsidRPr="00E355B8">
        <w:rPr>
          <w:rFonts w:ascii="Arial" w:hAnsi="Arial" w:cs="Arial"/>
          <w:lang w:val="en-US"/>
        </w:rPr>
        <w:t>ru</w:t>
      </w:r>
      <w:proofErr w:type="spellEnd"/>
      <w:r w:rsidRPr="005D7F6B">
        <w:rPr>
          <w:rFonts w:ascii="Arial" w:hAnsi="Arial" w:cs="Arial"/>
        </w:rPr>
        <w:t>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с информационного стенда администрации </w:t>
      </w:r>
      <w:r w:rsidR="00E355B8">
        <w:rPr>
          <w:rFonts w:ascii="Arial" w:hAnsi="Arial" w:cs="Arial"/>
        </w:rPr>
        <w:t xml:space="preserve">Калачеевского </w:t>
      </w:r>
      <w:r w:rsidRPr="005D7F6B">
        <w:rPr>
          <w:rFonts w:ascii="Arial" w:hAnsi="Arial" w:cs="Arial"/>
        </w:rPr>
        <w:t>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исполнения муниципальной функции. </w:t>
      </w:r>
      <w:proofErr w:type="gramStart"/>
      <w:r w:rsidRPr="005D7F6B">
        <w:rPr>
          <w:rFonts w:ascii="Arial" w:hAnsi="Arial" w:cs="Arial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администрации, принявшего телефонный звонок.</w:t>
      </w:r>
      <w:proofErr w:type="gramEnd"/>
      <w:r w:rsidRPr="005D7F6B">
        <w:rPr>
          <w:rFonts w:ascii="Arial" w:hAnsi="Arial" w:cs="Arial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II. Стандарт исполнения муниципальной функции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2.1. Наименование муниципальной функции: предоставление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функция).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2.2. Наименование органа, предоставляющего муниципальную функцию – администрация </w:t>
      </w:r>
      <w:r w:rsidR="00E355B8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сельского поселения </w:t>
      </w:r>
      <w:r w:rsidR="00E355B8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муниципального района Воронежской области.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Муниципальную функцию исполняет специалист администрации сельского поселения (далее - специалист администрации).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2.3. Результат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Результатом исполнения муниципальной функции является письменное разъяснение по вопросам применения муниципальных правовых актов </w:t>
      </w:r>
      <w:r w:rsidR="00E355B8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сельского поселения о налогах и сборах.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2.4. Срок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2" w:name="P62"/>
      <w:bookmarkEnd w:id="2"/>
      <w:r w:rsidRPr="005D7F6B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2.4.2. Оснований для приостановления исполнения муниципальной функции законодательством Российской Федерации не предусмотрено.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2.4.3. Документ, являющийся результатом исполнения муниципальной функции,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2.5. Правовые основания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Исполнение муниципальной функции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3" w:name="P72"/>
      <w:bookmarkEnd w:id="3"/>
      <w:r w:rsidRPr="005D7F6B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2.6.1. Для исполнения муниципальной функции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2.6.2. Перечень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Основанием для исполнения муниципальной функции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содержание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подпись лица;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дата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5D7F6B">
        <w:rPr>
          <w:rFonts w:ascii="Arial" w:hAnsi="Arial" w:cs="Arial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D7F6B">
        <w:rPr>
          <w:rFonts w:ascii="Arial" w:hAnsi="Arial" w:cs="Arial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2.6.6. При исполнении муниципальной функции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исполнением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4" w:name="P88"/>
      <w:bookmarkEnd w:id="4"/>
      <w:r w:rsidRPr="005D7F6B">
        <w:rPr>
          <w:rFonts w:ascii="Arial" w:hAnsi="Arial" w:cs="Arial"/>
        </w:rPr>
        <w:t>2.7. Исчерпывающий перечень оснований для отказа в приеме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Оснований для отказа в приеме документов, необходимых для исполнения администрацией сельского поселения муниципальной функции, законодательством Российской Федерации не предусмотрено.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 Исчерпывающий перечень оснований для отказа в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исполнении муниципальной функции должно быть отказано в следующих случаях: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5" w:name="P92"/>
      <w:bookmarkEnd w:id="5"/>
      <w:r w:rsidRPr="005D7F6B">
        <w:rPr>
          <w:rFonts w:ascii="Arial" w:hAnsi="Arial" w:cs="Arial"/>
        </w:rPr>
        <w:t xml:space="preserve">2.8.1. Если в письменном обращении не </w:t>
      </w:r>
      <w:proofErr w:type="gramStart"/>
      <w:r w:rsidRPr="005D7F6B">
        <w:rPr>
          <w:rFonts w:ascii="Arial" w:hAnsi="Arial" w:cs="Arial"/>
        </w:rPr>
        <w:t>указаны</w:t>
      </w:r>
      <w:proofErr w:type="gramEnd"/>
      <w:r w:rsidRPr="005D7F6B">
        <w:rPr>
          <w:rFonts w:ascii="Arial" w:hAnsi="Arial" w:cs="Arial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2.8.2. </w:t>
      </w:r>
      <w:proofErr w:type="gramStart"/>
      <w:r w:rsidRPr="005D7F6B">
        <w:rPr>
          <w:rFonts w:ascii="Arial" w:hAnsi="Arial" w:cs="Arial"/>
        </w:rPr>
        <w:t>Если текст письменного обращения не поддается прочтению, ответ на обращение не дается,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2.8.3. </w:t>
      </w:r>
      <w:proofErr w:type="gramStart"/>
      <w:r w:rsidRPr="005D7F6B">
        <w:rPr>
          <w:rFonts w:ascii="Arial" w:hAnsi="Arial" w:cs="Arial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5D7F6B">
        <w:rPr>
          <w:rFonts w:ascii="Arial" w:hAnsi="Arial" w:cs="Arial"/>
        </w:rPr>
        <w:t xml:space="preserve"> </w:t>
      </w:r>
      <w:proofErr w:type="gramStart"/>
      <w:r w:rsidRPr="005D7F6B">
        <w:rPr>
          <w:rFonts w:ascii="Arial" w:hAnsi="Arial" w:cs="Arial"/>
        </w:rPr>
        <w:t>условии</w:t>
      </w:r>
      <w:proofErr w:type="gramEnd"/>
      <w:r w:rsidRPr="005D7F6B">
        <w:rPr>
          <w:rFonts w:ascii="Arial" w:hAnsi="Arial" w:cs="Arial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2.9. Размер платы, взимаемой с заявителя при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Исполнение муниципальной функции осуществляется на бесплатной основе.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2.10. Максимальный срок ожидания в очереди при подаче запроса об исполнении муниципальной функции и при получении результата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Срок ожидания в очереди при подаче запроса об исполнении муниципальной функции и при получении результата исполнения муниципальной функции не должен превышать 15 минут.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2.11. Срок регистрации запроса заявителя об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2.12. Требования к помещениям, в которых исполняется муниципальная функция, к залу ожидания, местам для заполнения запросов об исполнении муниципальной функции, информационным стендам с образцами их заполнения и перечнем документов, необходимых для исполнения муниципальной функции, в том числе к обеспечению доступности для инвалидов указанных объектов.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Помещения, выделенные для исполнения муниципальной функции, должны соответствовать санитарным нормам и правилам.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сведения о нормативных правовых актах по вопросам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образцы заполнения бланков заявлений;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бланки заявлений;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адреса, телефоны и время приема специалистов администрации;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часы приема специалистов администрации;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порядок обжалования действий (бездействия) и решений, принимаемых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Рабочее место должностного лица, исполняющего муниципальную функцию, оборудуется средствами компьютерной техники и оргтехникой, позволяющими организовать исполнение муниципальной функции в полном объеме.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целях обеспечения доступности для инвалидов при исполнении муниципальной функции: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половые покрытия с исключением кафельных полов и порогов;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современная оргтехника и телекоммуникационные средства (компьютер, факсимильная связь и т.п.);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бактерицидные лампы;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стенды со справочными материалами и графиком приема;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2.13. Показатели доступности и качества исполнения муниципальной функции: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наличие различных способов получения информации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сокращение срока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профессиональная подготовка специалистов администрации, исполняющих муниципальную функцию;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2.14. Иные требования, в том числе учитывающие особенности исполнения муниципальной функции в электронной форме: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доступность информации о перечне документов, необходимых для исполнения муниципальной функции, о режиме работы администрации сельского поселения, контактных телефонах и другой контактной информации для заявителей;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заполнения заявителями запроса и иных документов, необходимых для исполнения муниципальной функции, в электронной форме;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получения заявителем сведений о ходе выполнения запроса об исполнении муниципальной функции в электронной форме.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III. Состав, последовательность и сроки выполнения административных процедур по исполнению муниципальной функции, требования к порядку их выполнения, в том числе особенности выполнения административных процедур в электронной форме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 Последовательность административных процедур.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Последовательность административных процедур исполнения муниципальной функции включает в себя следующие действия: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прием и регистрация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рассмотрение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подготовка и направление ответа на обращение заявителю.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3.1.1. Прием и регистрация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Основанием для начала исполнения муниципальной функции является поступление обращения от заявителя в администрацию сельского поселения посредством почтовой, факсимильной связи либо в электронном виде.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Ответственность за прием и регистрацию обращения несет специалист администрации, ответственный за прием и регистрацию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сельского поселения в установленном порядке как обычные письменные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3.1.2. Рассмотрение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Глава (глава администрации) сельского поселения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определяет, относится ли к компетенции администрации сельского поселения рассмотрение поставленных в обращении вопросов;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 исполнителя поручения;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Решением главы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5D7F6B">
        <w:rPr>
          <w:rFonts w:ascii="Arial" w:hAnsi="Arial" w:cs="Arial"/>
        </w:rPr>
        <w:t>заявителю</w:t>
      </w:r>
      <w:proofErr w:type="gramEnd"/>
      <w:r w:rsidRPr="005D7F6B">
        <w:rPr>
          <w:rFonts w:ascii="Arial" w:hAnsi="Arial" w:cs="Arial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3.1.3. Подготовка и направление ответов на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обращение заявителя подписывается главой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IV. Формы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исполнением административного регламента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соблюдением и исполнением ответственными лицами положений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Текущий </w:t>
      </w: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исполнению муниципальной функции, осуществляется главой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исполнение муниципальной функции, положений настоящего Административного регламента, иных нормативных правовых актов, устанавливающих требования к исполнению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проведении плановых и внеплановых проверок полноты и качества исполнения муниципальной функции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4.4. Требования к порядку и формам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исполнением муниципальной функции со стороны уполномоченных лиц администрации сельского поселения должен быть постоянным, всесторонним и объективным.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V.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служащих, работников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сельского поселения и его ответственных лиц, принятых (осуществляемых)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нарушение срока регистрации запроса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6" w:name="dst221"/>
      <w:bookmarkEnd w:id="6"/>
      <w:r w:rsidRPr="005D7F6B">
        <w:rPr>
          <w:rFonts w:ascii="Arial" w:hAnsi="Arial" w:cs="Arial"/>
        </w:rPr>
        <w:t>- нарушение срока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7" w:name="dst295"/>
      <w:bookmarkEnd w:id="7"/>
      <w:r w:rsidRPr="005D7F6B"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8" w:name="dst103"/>
      <w:bookmarkEnd w:id="8"/>
      <w:r w:rsidRPr="005D7F6B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функции, у заявителя;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9" w:name="dst222"/>
      <w:bookmarkEnd w:id="9"/>
      <w:proofErr w:type="gramStart"/>
      <w:r w:rsidRPr="005D7F6B">
        <w:rPr>
          <w:rFonts w:ascii="Arial" w:hAnsi="Arial" w:cs="Arial"/>
        </w:rPr>
        <w:t>-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0" w:name="dst105"/>
      <w:bookmarkEnd w:id="10"/>
      <w:r w:rsidRPr="005D7F6B">
        <w:rPr>
          <w:rFonts w:ascii="Arial" w:hAnsi="Arial" w:cs="Arial"/>
        </w:rPr>
        <w:t>-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1" w:name="dst223"/>
      <w:bookmarkEnd w:id="11"/>
      <w:r w:rsidRPr="005D7F6B">
        <w:rPr>
          <w:rFonts w:ascii="Arial" w:hAnsi="Arial" w:cs="Arial"/>
        </w:rPr>
        <w:t>- отказ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2" w:name="dst224"/>
      <w:bookmarkEnd w:id="12"/>
      <w:r w:rsidRPr="005D7F6B">
        <w:rPr>
          <w:rFonts w:ascii="Arial" w:hAnsi="Arial" w:cs="Arial"/>
        </w:rPr>
        <w:t>- нарушение срока или порядка выдачи документов по результатам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3" w:name="dst225"/>
      <w:bookmarkEnd w:id="13"/>
      <w:proofErr w:type="gramStart"/>
      <w:r w:rsidRPr="005D7F6B">
        <w:rPr>
          <w:rFonts w:ascii="Arial" w:hAnsi="Arial" w:cs="Arial"/>
        </w:rPr>
        <w:t>- приостановление исполнения муниципальной функции,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4" w:name="dst296"/>
      <w:bookmarkEnd w:id="14"/>
      <w:r w:rsidRPr="005D7F6B">
        <w:rPr>
          <w:rFonts w:ascii="Arial" w:hAnsi="Arial" w:cs="Arial"/>
        </w:rPr>
        <w:t>- требование у заявителя при исполнении муниципальной функции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Жалоба на решения и действия (бездействия) ответственных лиц администрации сельского поселения, подаются на имя главы администрации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5.4. Жалоба может быть направлена по почте, при помощи факсимильной связи, с использованием информационно-телекоммуникационной сети «Интернет», официального сайта администрации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5.5. Жалоба заявителя должна содержать: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5.6. </w:t>
      </w:r>
      <w:proofErr w:type="gramStart"/>
      <w:r w:rsidRPr="005D7F6B">
        <w:rPr>
          <w:rFonts w:ascii="Arial" w:hAnsi="Arial" w:cs="Arial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5.7. По результатам рассмотрения жалобы глава администрации сельского поселения принимает одно из следующих решений: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а также в иных формах;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 удовлетворении жалобы отказывается.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5D7F6B">
        <w:rPr>
          <w:rFonts w:ascii="Arial" w:hAnsi="Arial" w:cs="Arial"/>
        </w:rPr>
        <w:t>поселения</w:t>
      </w:r>
      <w:proofErr w:type="gramEnd"/>
      <w:r w:rsidRPr="005D7F6B">
        <w:rPr>
          <w:rFonts w:ascii="Arial" w:hAnsi="Arial" w:cs="Arial"/>
        </w:rPr>
        <w:t xml:space="preserve"> в целях незамедлительного устранения выявленных нарушений при исполнении муниципальной функции,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5.7.2. В случае признания </w:t>
      </w:r>
      <w:proofErr w:type="gramStart"/>
      <w:r w:rsidRPr="005D7F6B">
        <w:rPr>
          <w:rFonts w:ascii="Arial" w:hAnsi="Arial" w:cs="Arial"/>
        </w:rPr>
        <w:t>жалобы</w:t>
      </w:r>
      <w:proofErr w:type="gramEnd"/>
      <w:r w:rsidRPr="005D7F6B">
        <w:rPr>
          <w:rFonts w:ascii="Arial" w:hAnsi="Arial" w:cs="Arial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5D7F6B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5D7F6B">
        <w:rPr>
          <w:rFonts w:ascii="Arial" w:hAnsi="Arial" w:cs="Arial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функции, размещается на официальном сайте администрации сельского поселения и информационных стендах.</w:t>
      </w:r>
    </w:p>
    <w:bookmarkEnd w:id="0"/>
    <w:p w:rsidR="00E560D6" w:rsidRPr="005D7F6B" w:rsidRDefault="00E560D6" w:rsidP="005D7F6B">
      <w:pPr>
        <w:ind w:firstLine="709"/>
        <w:rPr>
          <w:rFonts w:cs="Arial"/>
        </w:rPr>
      </w:pPr>
    </w:p>
    <w:sectPr w:rsidR="00E560D6" w:rsidRPr="005D7F6B" w:rsidSect="005D7F6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98" w:rsidRDefault="005C2898" w:rsidP="005D7F6B">
      <w:r>
        <w:separator/>
      </w:r>
    </w:p>
  </w:endnote>
  <w:endnote w:type="continuationSeparator" w:id="0">
    <w:p w:rsidR="005C2898" w:rsidRDefault="005C2898" w:rsidP="005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98" w:rsidRDefault="005C2898" w:rsidP="005D7F6B">
      <w:r>
        <w:separator/>
      </w:r>
    </w:p>
  </w:footnote>
  <w:footnote w:type="continuationSeparator" w:id="0">
    <w:p w:rsidR="005C2898" w:rsidRDefault="005C2898" w:rsidP="005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D"/>
    <w:rsid w:val="0027798D"/>
    <w:rsid w:val="002A315F"/>
    <w:rsid w:val="005C2898"/>
    <w:rsid w:val="005D7F6B"/>
    <w:rsid w:val="008F7857"/>
    <w:rsid w:val="00E355B8"/>
    <w:rsid w:val="00E560D6"/>
    <w:rsid w:val="00EE71DD"/>
    <w:rsid w:val="00F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8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355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5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8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355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55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</TotalTime>
  <Pages>13</Pages>
  <Words>5019</Words>
  <Characters>28614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еее</cp:lastModifiedBy>
  <cp:revision>2</cp:revision>
  <dcterms:created xsi:type="dcterms:W3CDTF">2020-08-13T13:04:00Z</dcterms:created>
  <dcterms:modified xsi:type="dcterms:W3CDTF">2020-08-31T12:10:00Z</dcterms:modified>
</cp:coreProperties>
</file>