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A9" w:rsidRPr="008A34A9" w:rsidRDefault="008A34A9" w:rsidP="008A34A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</w:p>
    <w:p w:rsidR="008A34A9" w:rsidRPr="008A34A9" w:rsidRDefault="008A34A9" w:rsidP="008A34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</w:rPr>
      </w:pP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8A34A9" w:rsidRPr="008A34A9" w:rsidRDefault="008A34A9" w:rsidP="008A34A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A34A9" w:rsidRPr="008A34A9" w:rsidRDefault="008A34A9" w:rsidP="008A34A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A34A9" w:rsidRPr="00CC5D8C" w:rsidRDefault="00AB3BD0" w:rsidP="008A34A9">
      <w:pPr>
        <w:widowControl/>
        <w:ind w:right="5387"/>
        <w:rPr>
          <w:rFonts w:ascii="Times New Roman" w:eastAsia="Times New Roman" w:hAnsi="Times New Roman" w:cs="Times New Roman"/>
          <w:color w:val="FF0000"/>
          <w:u w:val="single"/>
        </w:rPr>
      </w:pPr>
      <w:r w:rsidRPr="00CC5D8C">
        <w:rPr>
          <w:rFonts w:ascii="Times New Roman" w:eastAsia="Times New Roman" w:hAnsi="Times New Roman" w:cs="Times New Roman"/>
          <w:color w:val="FF0000"/>
          <w:u w:val="single"/>
        </w:rPr>
        <w:t>от «</w:t>
      </w:r>
      <w:r w:rsidR="002157C3">
        <w:rPr>
          <w:rFonts w:ascii="Times New Roman" w:eastAsia="Times New Roman" w:hAnsi="Times New Roman" w:cs="Times New Roman"/>
          <w:color w:val="FF0000"/>
          <w:u w:val="single"/>
        </w:rPr>
        <w:t>14</w:t>
      </w:r>
      <w:r w:rsidRPr="00CC5D8C">
        <w:rPr>
          <w:rFonts w:ascii="Times New Roman" w:eastAsia="Times New Roman" w:hAnsi="Times New Roman" w:cs="Times New Roman"/>
          <w:color w:val="FF0000"/>
          <w:u w:val="single"/>
        </w:rPr>
        <w:t>» февраля 20</w:t>
      </w:r>
      <w:r w:rsidR="002157C3">
        <w:rPr>
          <w:rFonts w:ascii="Times New Roman" w:eastAsia="Times New Roman" w:hAnsi="Times New Roman" w:cs="Times New Roman"/>
          <w:color w:val="FF0000"/>
          <w:u w:val="single"/>
        </w:rPr>
        <w:t>20</w:t>
      </w:r>
      <w:r w:rsidRPr="00CC5D8C">
        <w:rPr>
          <w:rFonts w:ascii="Times New Roman" w:eastAsia="Times New Roman" w:hAnsi="Times New Roman" w:cs="Times New Roman"/>
          <w:color w:val="FF0000"/>
          <w:u w:val="single"/>
        </w:rPr>
        <w:t xml:space="preserve"> г.      № 6</w:t>
      </w:r>
    </w:p>
    <w:p w:rsidR="008A34A9" w:rsidRPr="008A34A9" w:rsidRDefault="008A34A9" w:rsidP="0012269A">
      <w:pPr>
        <w:spacing w:line="255" w:lineRule="atLeast"/>
        <w:ind w:right="4854"/>
        <w:rPr>
          <w:rFonts w:ascii="Times New Roman" w:hAnsi="Times New Roman" w:cs="Times New Roman"/>
          <w:b/>
          <w:bCs/>
          <w:lang w:eastAsia="ar-SA"/>
        </w:rPr>
      </w:pPr>
    </w:p>
    <w:p w:rsidR="0012269A" w:rsidRPr="008A34A9" w:rsidRDefault="0012269A" w:rsidP="008A34A9">
      <w:pPr>
        <w:spacing w:line="255" w:lineRule="atLeast"/>
        <w:ind w:right="4109"/>
        <w:rPr>
          <w:rFonts w:ascii="Times New Roman" w:hAnsi="Times New Roman" w:cs="Times New Roman"/>
          <w:color w:val="1E1E1E"/>
        </w:rPr>
      </w:pPr>
      <w:r w:rsidRPr="008A34A9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Pr="008A34A9">
        <w:rPr>
          <w:rFonts w:ascii="Times New Roman" w:hAnsi="Times New Roman" w:cs="Times New Roman"/>
          <w:b/>
        </w:rPr>
        <w:t>муниципальной  программы «</w:t>
      </w:r>
      <w:r w:rsidR="00014255" w:rsidRPr="008A34A9">
        <w:rPr>
          <w:rFonts w:ascii="Times New Roman" w:hAnsi="Times New Roman" w:cs="Times New Roman"/>
          <w:b/>
        </w:rPr>
        <w:t xml:space="preserve">Развитие </w:t>
      </w:r>
      <w:bookmarkStart w:id="0" w:name="_GoBack"/>
      <w:bookmarkEnd w:id="0"/>
      <w:r w:rsidR="00014255" w:rsidRPr="008A34A9">
        <w:rPr>
          <w:rFonts w:ascii="Times New Roman" w:hAnsi="Times New Roman" w:cs="Times New Roman"/>
          <w:b/>
        </w:rPr>
        <w:t>культуры, физической культуры и спорта на</w:t>
      </w:r>
      <w:r w:rsidR="00382BD7" w:rsidRPr="008A34A9">
        <w:rPr>
          <w:rFonts w:ascii="Times New Roman" w:hAnsi="Times New Roman" w:cs="Times New Roman"/>
          <w:b/>
        </w:rPr>
        <w:t xml:space="preserve"> территории Калачее</w:t>
      </w:r>
      <w:r w:rsidR="007E6786" w:rsidRPr="008A34A9">
        <w:rPr>
          <w:rFonts w:ascii="Times New Roman" w:hAnsi="Times New Roman" w:cs="Times New Roman"/>
          <w:b/>
        </w:rPr>
        <w:t>вского</w:t>
      </w:r>
      <w:r w:rsidRPr="008A34A9">
        <w:rPr>
          <w:rFonts w:ascii="Times New Roman" w:hAnsi="Times New Roman" w:cs="Times New Roman"/>
          <w:b/>
        </w:rPr>
        <w:t xml:space="preserve"> сельского поселения Калачеевского муниципал</w:t>
      </w:r>
      <w:r w:rsidR="008A34A9">
        <w:rPr>
          <w:rFonts w:ascii="Times New Roman" w:hAnsi="Times New Roman" w:cs="Times New Roman"/>
          <w:b/>
        </w:rPr>
        <w:t>ьного района</w:t>
      </w:r>
      <w:r w:rsidRPr="008A34A9">
        <w:rPr>
          <w:rFonts w:ascii="Times New Roman" w:hAnsi="Times New Roman" w:cs="Times New Roman"/>
          <w:b/>
        </w:rPr>
        <w:t xml:space="preserve"> на 20</w:t>
      </w:r>
      <w:r w:rsidR="002157C3">
        <w:rPr>
          <w:rFonts w:ascii="Times New Roman" w:hAnsi="Times New Roman" w:cs="Times New Roman"/>
          <w:b/>
        </w:rPr>
        <w:t>20</w:t>
      </w:r>
      <w:r w:rsidRPr="008A34A9">
        <w:rPr>
          <w:rFonts w:ascii="Times New Roman" w:hAnsi="Times New Roman" w:cs="Times New Roman"/>
          <w:b/>
        </w:rPr>
        <w:t>-202</w:t>
      </w:r>
      <w:r w:rsidR="002157C3">
        <w:rPr>
          <w:rFonts w:ascii="Times New Roman" w:hAnsi="Times New Roman" w:cs="Times New Roman"/>
          <w:b/>
        </w:rPr>
        <w:t>6</w:t>
      </w:r>
      <w:r w:rsidRPr="008A34A9">
        <w:rPr>
          <w:rFonts w:ascii="Times New Roman" w:hAnsi="Times New Roman" w:cs="Times New Roman"/>
          <w:b/>
        </w:rPr>
        <w:t xml:space="preserve"> </w:t>
      </w:r>
      <w:proofErr w:type="spellStart"/>
      <w:r w:rsidRPr="008A34A9">
        <w:rPr>
          <w:rFonts w:ascii="Times New Roman" w:hAnsi="Times New Roman" w:cs="Times New Roman"/>
          <w:b/>
        </w:rPr>
        <w:t>годы</w:t>
      </w:r>
      <w:proofErr w:type="gramStart"/>
      <w:r w:rsidRPr="008A34A9">
        <w:rPr>
          <w:rFonts w:ascii="Times New Roman" w:hAnsi="Times New Roman" w:cs="Times New Roman"/>
          <w:b/>
        </w:rPr>
        <w:t>»</w:t>
      </w:r>
      <w:r w:rsidR="00CC5D8C">
        <w:rPr>
          <w:rFonts w:ascii="Times New Roman" w:hAnsi="Times New Roman" w:cs="Times New Roman"/>
          <w:b/>
        </w:rPr>
        <w:t>в</w:t>
      </w:r>
      <w:proofErr w:type="spellEnd"/>
      <w:proofErr w:type="gramEnd"/>
      <w:r w:rsidR="00CC5D8C">
        <w:rPr>
          <w:rFonts w:ascii="Times New Roman" w:hAnsi="Times New Roman" w:cs="Times New Roman"/>
          <w:b/>
        </w:rPr>
        <w:t xml:space="preserve"> 2019</w:t>
      </w:r>
      <w:r w:rsidR="00014255" w:rsidRPr="008A34A9">
        <w:rPr>
          <w:rFonts w:ascii="Times New Roman" w:hAnsi="Times New Roman" w:cs="Times New Roman"/>
          <w:b/>
        </w:rPr>
        <w:t xml:space="preserve"> году</w:t>
      </w:r>
    </w:p>
    <w:p w:rsidR="0012269A" w:rsidRPr="008A34A9" w:rsidRDefault="0012269A" w:rsidP="0012269A">
      <w:pPr>
        <w:spacing w:line="255" w:lineRule="atLeast"/>
        <w:ind w:right="4854"/>
        <w:jc w:val="both"/>
        <w:rPr>
          <w:rFonts w:ascii="Times New Roman" w:hAnsi="Times New Roman" w:cs="Times New Roman"/>
          <w:b/>
          <w:highlight w:val="yellow"/>
        </w:rPr>
      </w:pPr>
    </w:p>
    <w:p w:rsidR="0012269A" w:rsidRPr="008A34A9" w:rsidRDefault="0012269A" w:rsidP="0012269A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8A34A9" w:rsidRDefault="0012269A" w:rsidP="008A34A9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В соответствии с постановлением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7E6786" w:rsidRPr="008A34A9">
        <w:rPr>
          <w:rFonts w:ascii="Times New Roman" w:hAnsi="Times New Roman" w:cs="Times New Roman"/>
          <w:bCs/>
        </w:rPr>
        <w:t>21</w:t>
      </w:r>
      <w:r w:rsidRPr="008A34A9">
        <w:rPr>
          <w:rFonts w:ascii="Times New Roman" w:hAnsi="Times New Roman" w:cs="Times New Roman"/>
          <w:bCs/>
        </w:rPr>
        <w:t xml:space="preserve">.10.2013 г. № </w:t>
      </w:r>
      <w:r w:rsidR="00014255" w:rsidRPr="008A34A9">
        <w:rPr>
          <w:rFonts w:ascii="Times New Roman" w:hAnsi="Times New Roman" w:cs="Times New Roman"/>
          <w:bCs/>
        </w:rPr>
        <w:t>67</w:t>
      </w:r>
      <w:r w:rsidRPr="008A34A9">
        <w:rPr>
          <w:rFonts w:ascii="Times New Roman" w:hAnsi="Times New Roman" w:cs="Times New Roman"/>
          <w:bCs/>
        </w:rPr>
        <w:t xml:space="preserve"> «Об утверждении Порядка разработки, реализации и оценки эффективности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</w:t>
      </w:r>
      <w:r w:rsidR="00014255" w:rsidRPr="008A34A9">
        <w:rPr>
          <w:rFonts w:ascii="Times New Roman" w:hAnsi="Times New Roman" w:cs="Times New Roman"/>
          <w:bCs/>
        </w:rPr>
        <w:t xml:space="preserve"> Воронежской области», распоряж</w:t>
      </w:r>
      <w:r w:rsidRPr="008A34A9">
        <w:rPr>
          <w:rFonts w:ascii="Times New Roman" w:hAnsi="Times New Roman" w:cs="Times New Roman"/>
          <w:bCs/>
        </w:rPr>
        <w:t xml:space="preserve">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014255" w:rsidRPr="008A34A9">
        <w:rPr>
          <w:rFonts w:ascii="Times New Roman" w:hAnsi="Times New Roman" w:cs="Times New Roman"/>
          <w:bCs/>
        </w:rPr>
        <w:t>07</w:t>
      </w:r>
      <w:r w:rsidR="000E23E0" w:rsidRPr="008A34A9">
        <w:rPr>
          <w:rFonts w:ascii="Times New Roman" w:hAnsi="Times New Roman" w:cs="Times New Roman"/>
          <w:bCs/>
        </w:rPr>
        <w:t xml:space="preserve">.10.2013 г. </w:t>
      </w:r>
      <w:r w:rsidRPr="008A34A9">
        <w:rPr>
          <w:rFonts w:ascii="Times New Roman" w:hAnsi="Times New Roman" w:cs="Times New Roman"/>
          <w:bCs/>
        </w:rPr>
        <w:t xml:space="preserve">№ </w:t>
      </w:r>
      <w:r w:rsidR="00014255" w:rsidRPr="008A34A9">
        <w:rPr>
          <w:rFonts w:ascii="Times New Roman" w:hAnsi="Times New Roman" w:cs="Times New Roman"/>
          <w:bCs/>
        </w:rPr>
        <w:t>24</w:t>
      </w:r>
      <w:r w:rsidRPr="008A34A9">
        <w:rPr>
          <w:rFonts w:ascii="Times New Roman" w:hAnsi="Times New Roman" w:cs="Times New Roman"/>
          <w:bCs/>
        </w:rPr>
        <w:t xml:space="preserve"> «Об утверждении перечня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района», администрация </w:t>
      </w:r>
      <w:proofErr w:type="spellStart"/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ского</w:t>
      </w:r>
      <w:proofErr w:type="spellEnd"/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 </w:t>
      </w:r>
    </w:p>
    <w:p w:rsidR="0012269A" w:rsidRPr="008A34A9" w:rsidRDefault="0012269A" w:rsidP="008A34A9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A34A9">
        <w:rPr>
          <w:rFonts w:ascii="Times New Roman" w:hAnsi="Times New Roman" w:cs="Times New Roman"/>
          <w:b/>
        </w:rPr>
        <w:t>п</w:t>
      </w:r>
      <w:proofErr w:type="gramEnd"/>
      <w:r w:rsidRPr="008A34A9">
        <w:rPr>
          <w:rFonts w:ascii="Times New Roman" w:hAnsi="Times New Roman" w:cs="Times New Roman"/>
          <w:b/>
        </w:rPr>
        <w:t xml:space="preserve"> о с т а н о в л я е т:</w:t>
      </w:r>
    </w:p>
    <w:p w:rsidR="0012269A" w:rsidRPr="008A34A9" w:rsidRDefault="0012269A" w:rsidP="008A34A9">
      <w:pPr>
        <w:suppressAutoHyphens/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kern w:val="2"/>
        </w:rPr>
      </w:pPr>
      <w:r w:rsidRPr="008A34A9">
        <w:rPr>
          <w:rFonts w:ascii="Times New Roman" w:hAnsi="Times New Roman" w:cs="Times New Roman"/>
          <w:bCs/>
        </w:rPr>
        <w:t>1. Утвердить отчет о ходе реализации в 201</w:t>
      </w:r>
      <w:r w:rsidR="00CC5D8C">
        <w:rPr>
          <w:rFonts w:ascii="Times New Roman" w:hAnsi="Times New Roman" w:cs="Times New Roman"/>
          <w:bCs/>
        </w:rPr>
        <w:t>9</w:t>
      </w:r>
      <w:r w:rsidRPr="008A34A9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8A34A9">
        <w:rPr>
          <w:rFonts w:ascii="Times New Roman" w:hAnsi="Times New Roman" w:cs="Times New Roman"/>
          <w:kern w:val="2"/>
        </w:rPr>
        <w:t>«</w:t>
      </w:r>
      <w:r w:rsidR="00014255" w:rsidRPr="008A34A9">
        <w:rPr>
          <w:rFonts w:ascii="Times New Roman" w:hAnsi="Times New Roman" w:cs="Times New Roman"/>
        </w:rPr>
        <w:t>Развитие культуры, физической культуры и спорта на территории Калачеевского сельского поселения Калач</w:t>
      </w:r>
      <w:r w:rsidR="008A34A9">
        <w:rPr>
          <w:rFonts w:ascii="Times New Roman" w:hAnsi="Times New Roman" w:cs="Times New Roman"/>
        </w:rPr>
        <w:t xml:space="preserve">еевского муниципального района </w:t>
      </w:r>
      <w:r w:rsidR="00014255" w:rsidRPr="008A34A9">
        <w:rPr>
          <w:rFonts w:ascii="Times New Roman" w:hAnsi="Times New Roman" w:cs="Times New Roman"/>
        </w:rPr>
        <w:t>на 20</w:t>
      </w:r>
      <w:r w:rsidR="002157C3">
        <w:rPr>
          <w:rFonts w:ascii="Times New Roman" w:hAnsi="Times New Roman" w:cs="Times New Roman"/>
        </w:rPr>
        <w:t>20</w:t>
      </w:r>
      <w:r w:rsidR="00014255" w:rsidRPr="008A34A9">
        <w:rPr>
          <w:rFonts w:ascii="Times New Roman" w:hAnsi="Times New Roman" w:cs="Times New Roman"/>
        </w:rPr>
        <w:t>-202</w:t>
      </w:r>
      <w:r w:rsidR="002157C3">
        <w:rPr>
          <w:rFonts w:ascii="Times New Roman" w:hAnsi="Times New Roman" w:cs="Times New Roman"/>
        </w:rPr>
        <w:t>6</w:t>
      </w:r>
      <w:r w:rsidR="00014255" w:rsidRPr="008A34A9">
        <w:rPr>
          <w:rFonts w:ascii="Times New Roman" w:hAnsi="Times New Roman" w:cs="Times New Roman"/>
        </w:rPr>
        <w:t xml:space="preserve"> годы</w:t>
      </w:r>
      <w:r w:rsidR="007E6786" w:rsidRPr="008A34A9">
        <w:rPr>
          <w:rFonts w:ascii="Times New Roman" w:hAnsi="Times New Roman" w:cs="Times New Roman"/>
          <w:kern w:val="2"/>
        </w:rPr>
        <w:t>» согласно приложениям №</w:t>
      </w:r>
      <w:r w:rsidRPr="008A34A9">
        <w:rPr>
          <w:rFonts w:ascii="Times New Roman" w:hAnsi="Times New Roman" w:cs="Times New Roman"/>
          <w:kern w:val="2"/>
        </w:rPr>
        <w:t>1</w:t>
      </w:r>
      <w:r w:rsidR="008A34A9">
        <w:rPr>
          <w:rFonts w:ascii="Times New Roman" w:hAnsi="Times New Roman" w:cs="Times New Roman"/>
          <w:kern w:val="2"/>
        </w:rPr>
        <w:t>, №</w:t>
      </w:r>
      <w:r w:rsidRPr="008A34A9">
        <w:rPr>
          <w:rFonts w:ascii="Times New Roman" w:hAnsi="Times New Roman" w:cs="Times New Roman"/>
          <w:kern w:val="2"/>
        </w:rPr>
        <w:t>2 к настоящему постановлению.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2. Опубликовать настоящее постановление в Вестнике муниципальных правовых актов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tbl>
      <w:tblPr>
        <w:tblW w:w="13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4737"/>
      </w:tblGrid>
      <w:tr w:rsidR="0012269A" w:rsidRPr="008A34A9" w:rsidTr="0053343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33439" w:rsidRPr="008A34A9" w:rsidRDefault="0012269A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 xml:space="preserve">Глава </w:t>
            </w:r>
            <w:r w:rsidR="00382BD7" w:rsidRPr="008A34A9">
              <w:rPr>
                <w:rFonts w:ascii="Times New Roman" w:hAnsi="Times New Roman" w:cs="Times New Roman"/>
                <w:b/>
              </w:rPr>
              <w:t>Калачее</w:t>
            </w:r>
            <w:r w:rsidR="007E6786" w:rsidRPr="008A34A9">
              <w:rPr>
                <w:rFonts w:ascii="Times New Roman" w:hAnsi="Times New Roman" w:cs="Times New Roman"/>
                <w:b/>
              </w:rPr>
              <w:t>вского</w:t>
            </w:r>
          </w:p>
          <w:p w:rsidR="007E6786" w:rsidRPr="008A34A9" w:rsidRDefault="0012269A" w:rsidP="008A34A9">
            <w:pPr>
              <w:ind w:right="-2471"/>
              <w:rPr>
                <w:rFonts w:ascii="Times New Roman" w:hAnsi="Times New Roman" w:cs="Times New Roman"/>
                <w:b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</w:rPr>
              <w:t>сельско</w:t>
            </w:r>
            <w:r w:rsidR="007E6786" w:rsidRPr="008A34A9">
              <w:rPr>
                <w:rFonts w:ascii="Times New Roman" w:hAnsi="Times New Roman" w:cs="Times New Roman"/>
                <w:b/>
              </w:rPr>
              <w:t>го поселени</w:t>
            </w:r>
            <w:r w:rsidR="00533439" w:rsidRPr="008A34A9">
              <w:rPr>
                <w:rFonts w:ascii="Times New Roman" w:hAnsi="Times New Roman" w:cs="Times New Roman"/>
                <w:b/>
              </w:rPr>
              <w:t>я</w:t>
            </w:r>
            <w:r w:rsidR="0016434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="00382BD7" w:rsidRPr="008A34A9">
              <w:rPr>
                <w:rFonts w:ascii="Times New Roman" w:hAnsi="Times New Roman" w:cs="Times New Roman"/>
                <w:b/>
              </w:rPr>
              <w:t>С.В. Перцев</w:t>
            </w:r>
          </w:p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8A34A9" w:rsidRDefault="003E3E75" w:rsidP="004B03A1">
      <w:pPr>
        <w:rPr>
          <w:rFonts w:ascii="Times New Roman" w:hAnsi="Times New Roman" w:cs="Times New Roman"/>
        </w:rPr>
      </w:pPr>
    </w:p>
    <w:p w:rsidR="003E3E75" w:rsidRPr="008A34A9" w:rsidRDefault="003E3E75" w:rsidP="004B03A1">
      <w:pPr>
        <w:rPr>
          <w:rFonts w:ascii="Times New Roman" w:hAnsi="Times New Roman" w:cs="Times New Roman"/>
        </w:rPr>
        <w:sectPr w:rsidR="003E3E75" w:rsidRPr="008A34A9" w:rsidSect="008A34A9">
          <w:pgSz w:w="11906" w:h="16838"/>
          <w:pgMar w:top="851" w:right="851" w:bottom="851" w:left="1843" w:header="0" w:footer="6" w:gutter="0"/>
          <w:cols w:space="720"/>
          <w:noEndnote/>
          <w:docGrid w:linePitch="360"/>
        </w:sectPr>
      </w:pPr>
    </w:p>
    <w:p w:rsidR="00296B7B" w:rsidRPr="008A34A9" w:rsidRDefault="00296B7B" w:rsidP="008A34A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1" w:name="Par610"/>
      <w:bookmarkStart w:id="2" w:name="Par676"/>
      <w:bookmarkEnd w:id="1"/>
      <w:bookmarkEnd w:id="2"/>
      <w:r w:rsidRPr="008A34A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96B7B" w:rsidRPr="008A34A9" w:rsidRDefault="00296B7B" w:rsidP="008A34A9">
      <w:pPr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8A34A9">
        <w:rPr>
          <w:rFonts w:ascii="Times New Roman" w:hAnsi="Times New Roman" w:cs="Times New Roman"/>
          <w:sz w:val="20"/>
          <w:szCs w:val="20"/>
        </w:rPr>
        <w:t>к постановлению от</w:t>
      </w:r>
      <w:r w:rsidR="002157C3">
        <w:rPr>
          <w:rFonts w:ascii="Times New Roman" w:hAnsi="Times New Roman" w:cs="Times New Roman"/>
          <w:sz w:val="20"/>
          <w:szCs w:val="20"/>
        </w:rPr>
        <w:t xml:space="preserve"> 14</w:t>
      </w:r>
      <w:r w:rsidRPr="008A34A9">
        <w:rPr>
          <w:rFonts w:ascii="Times New Roman" w:hAnsi="Times New Roman" w:cs="Times New Roman"/>
          <w:sz w:val="20"/>
          <w:szCs w:val="20"/>
        </w:rPr>
        <w:t>.0</w:t>
      </w:r>
      <w:r w:rsidR="0016434B">
        <w:rPr>
          <w:rFonts w:ascii="Times New Roman" w:hAnsi="Times New Roman" w:cs="Times New Roman"/>
          <w:sz w:val="20"/>
          <w:szCs w:val="20"/>
        </w:rPr>
        <w:t>2</w:t>
      </w:r>
      <w:r w:rsidRPr="008A34A9">
        <w:rPr>
          <w:rFonts w:ascii="Times New Roman" w:hAnsi="Times New Roman" w:cs="Times New Roman"/>
          <w:sz w:val="20"/>
          <w:szCs w:val="20"/>
        </w:rPr>
        <w:t>.20</w:t>
      </w:r>
      <w:r w:rsidR="002157C3">
        <w:rPr>
          <w:rFonts w:ascii="Times New Roman" w:hAnsi="Times New Roman" w:cs="Times New Roman"/>
          <w:sz w:val="20"/>
          <w:szCs w:val="20"/>
        </w:rPr>
        <w:t>20</w:t>
      </w:r>
      <w:r w:rsidRPr="008A34A9">
        <w:rPr>
          <w:rFonts w:ascii="Times New Roman" w:hAnsi="Times New Roman" w:cs="Times New Roman"/>
          <w:sz w:val="20"/>
          <w:szCs w:val="20"/>
        </w:rPr>
        <w:t xml:space="preserve"> г.</w:t>
      </w:r>
      <w:r w:rsidR="002E6874" w:rsidRPr="008A34A9">
        <w:rPr>
          <w:rFonts w:ascii="Times New Roman" w:hAnsi="Times New Roman" w:cs="Times New Roman"/>
          <w:sz w:val="20"/>
          <w:szCs w:val="20"/>
        </w:rPr>
        <w:t xml:space="preserve"> №</w:t>
      </w:r>
      <w:r w:rsidR="00AB3BD0">
        <w:rPr>
          <w:rFonts w:ascii="Times New Roman" w:hAnsi="Times New Roman" w:cs="Times New Roman"/>
          <w:sz w:val="20"/>
          <w:szCs w:val="20"/>
        </w:rPr>
        <w:t xml:space="preserve"> 6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660"/>
        <w:gridCol w:w="708"/>
        <w:gridCol w:w="1560"/>
        <w:gridCol w:w="690"/>
        <w:gridCol w:w="7"/>
        <w:gridCol w:w="1085"/>
        <w:gridCol w:w="1086"/>
        <w:gridCol w:w="1267"/>
      </w:tblGrid>
      <w:tr w:rsidR="00296B7B" w:rsidRPr="008A34A9">
        <w:trPr>
          <w:trHeight w:val="1277"/>
        </w:trPr>
        <w:tc>
          <w:tcPr>
            <w:tcW w:w="15363" w:type="dxa"/>
            <w:gridSpan w:val="11"/>
            <w:vAlign w:val="center"/>
          </w:tcPr>
          <w:p w:rsidR="00296B7B" w:rsidRPr="008A34A9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2E6874" w:rsidRPr="008A34A9">
              <w:rPr>
                <w:rFonts w:ascii="Times New Roman" w:hAnsi="Times New Roman" w:cs="Times New Roman"/>
                <w:b/>
                <w:lang w:eastAsia="ar-SA"/>
              </w:rPr>
              <w:t>Калачее</w:t>
            </w:r>
            <w:r w:rsidR="004054D2" w:rsidRPr="008A34A9">
              <w:rPr>
                <w:rFonts w:ascii="Times New Roman" w:hAnsi="Times New Roman" w:cs="Times New Roman"/>
                <w:b/>
                <w:lang w:eastAsia="ar-SA"/>
              </w:rPr>
              <w:t>вского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:rsidR="00296B7B" w:rsidRPr="008A34A9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</w:t>
            </w:r>
            <w:r w:rsidR="002E6874" w:rsidRPr="008A34A9">
              <w:rPr>
                <w:rFonts w:ascii="Times New Roman" w:hAnsi="Times New Roman" w:cs="Times New Roman"/>
                <w:b/>
                <w:lang w:eastAsia="ar-SA"/>
              </w:rPr>
              <w:t xml:space="preserve">ьного района 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br/>
              <w:t>по состоянию на 01.01.201</w:t>
            </w:r>
            <w:r w:rsidR="00330FF4">
              <w:rPr>
                <w:rFonts w:ascii="Times New Roman" w:hAnsi="Times New Roman" w:cs="Times New Roman"/>
                <w:b/>
                <w:lang w:eastAsia="ar-SA"/>
              </w:rPr>
              <w:t>8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8A34A9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8A34A9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Код бюджетной классификации</w:t>
            </w:r>
          </w:p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 xml:space="preserve">Расходы местного бюджета за отчетный год, </w:t>
            </w:r>
            <w:r w:rsidRPr="008A34A9">
              <w:rPr>
                <w:rFonts w:ascii="Times New Roman" w:hAnsi="Times New Roman" w:cs="Times New Roman"/>
                <w:lang w:eastAsia="ar-SA"/>
              </w:rPr>
              <w:br/>
              <w:t>тыс. руб.</w:t>
            </w:r>
          </w:p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96B7B" w:rsidRPr="008A34A9" w:rsidTr="00AB3BD0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8A34A9" w:rsidRDefault="00296B7B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A34A9">
              <w:rPr>
                <w:rFonts w:ascii="Times New Roman" w:hAnsi="Times New Roman" w:cs="Times New Roman"/>
                <w:lang w:eastAsia="ar-SA"/>
              </w:rPr>
              <w:t>РзПз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лимит на год</w:t>
            </w:r>
            <w:r w:rsidRPr="008A34A9">
              <w:rPr>
                <w:rFonts w:ascii="Times New Roman" w:hAnsi="Times New Roman" w:cs="Times New Roman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кассовое исполнение на отчетную дату</w:t>
            </w:r>
          </w:p>
        </w:tc>
      </w:tr>
      <w:tr w:rsidR="00296B7B" w:rsidRPr="008A34A9" w:rsidTr="00AB3BD0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8A34A9" w:rsidRDefault="00296B7B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CC5D8C" w:rsidRPr="008A34A9" w:rsidTr="00AB3BD0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bCs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Default="00CC5D8C" w:rsidP="00CC5D8C">
            <w:pPr>
              <w:jc w:val="center"/>
            </w:pPr>
            <w:r>
              <w:rPr>
                <w:rFonts w:ascii="Times New Roman" w:hAnsi="Times New Roman" w:cs="Times New Roman"/>
                <w:kern w:val="2"/>
              </w:rPr>
              <w:t>1309,0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Default="00CC5D8C" w:rsidP="00CC5D8C">
            <w:r w:rsidRPr="00E35B80">
              <w:rPr>
                <w:rFonts w:ascii="Times New Roman" w:hAnsi="Times New Roman" w:cs="Times New Roman"/>
                <w:kern w:val="2"/>
              </w:rPr>
              <w:t>1309,0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C5D8C" w:rsidRDefault="00CC5D8C" w:rsidP="00CC5D8C">
            <w:r w:rsidRPr="00E35B80">
              <w:rPr>
                <w:rFonts w:ascii="Times New Roman" w:hAnsi="Times New Roman" w:cs="Times New Roman"/>
                <w:kern w:val="2"/>
              </w:rPr>
              <w:t>1309,0</w:t>
            </w:r>
          </w:p>
        </w:tc>
      </w:tr>
      <w:tr w:rsidR="00CC5D8C" w:rsidRPr="008A34A9" w:rsidTr="00AB3BD0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Pr="008A34A9" w:rsidRDefault="00CC5D8C" w:rsidP="00CC5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Pr="008A34A9" w:rsidRDefault="00CC5D8C" w:rsidP="00CC5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 том числе по ГРБС: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Default="00CC5D8C" w:rsidP="00CC5D8C">
            <w:r w:rsidRPr="00F86B68">
              <w:rPr>
                <w:rFonts w:ascii="Times New Roman" w:hAnsi="Times New Roman" w:cs="Times New Roman"/>
                <w:kern w:val="2"/>
              </w:rPr>
              <w:t>1309,0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Default="00CC5D8C" w:rsidP="00CC5D8C">
            <w:r w:rsidRPr="00E35B80">
              <w:rPr>
                <w:rFonts w:ascii="Times New Roman" w:hAnsi="Times New Roman" w:cs="Times New Roman"/>
                <w:kern w:val="2"/>
              </w:rPr>
              <w:t>1309,0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C5D8C" w:rsidRDefault="00CC5D8C" w:rsidP="00CC5D8C">
            <w:r w:rsidRPr="00E35B80">
              <w:rPr>
                <w:rFonts w:ascii="Times New Roman" w:hAnsi="Times New Roman" w:cs="Times New Roman"/>
                <w:kern w:val="2"/>
              </w:rPr>
              <w:t>1309,0</w:t>
            </w:r>
          </w:p>
        </w:tc>
      </w:tr>
      <w:tr w:rsidR="00CC5D8C" w:rsidRPr="008A34A9" w:rsidTr="00AB3BD0">
        <w:trPr>
          <w:trHeight w:hRule="exact" w:val="758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CC5D8C" w:rsidRPr="008A34A9" w:rsidRDefault="00CC5D8C" w:rsidP="00CC5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Pr="008A34A9" w:rsidRDefault="00CC5D8C" w:rsidP="00CC5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Default="00CC5D8C" w:rsidP="00CC5D8C">
            <w:r w:rsidRPr="00F86B68">
              <w:rPr>
                <w:rFonts w:ascii="Times New Roman" w:hAnsi="Times New Roman" w:cs="Times New Roman"/>
                <w:kern w:val="2"/>
              </w:rPr>
              <w:t>1309,0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C5D8C" w:rsidRDefault="00CC5D8C" w:rsidP="00CC5D8C">
            <w:r w:rsidRPr="00E35B80">
              <w:rPr>
                <w:rFonts w:ascii="Times New Roman" w:hAnsi="Times New Roman" w:cs="Times New Roman"/>
                <w:kern w:val="2"/>
              </w:rPr>
              <w:t>1309,0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C5D8C" w:rsidRDefault="00CC5D8C" w:rsidP="00CC5D8C">
            <w:r w:rsidRPr="00E35B80">
              <w:rPr>
                <w:rFonts w:ascii="Times New Roman" w:hAnsi="Times New Roman" w:cs="Times New Roman"/>
                <w:kern w:val="2"/>
              </w:rPr>
              <w:t>1309,0</w:t>
            </w:r>
          </w:p>
        </w:tc>
      </w:tr>
      <w:tr w:rsidR="00CC5D8C" w:rsidRPr="008A34A9" w:rsidTr="00650E3D">
        <w:trPr>
          <w:trHeight w:val="501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bCs/>
                <w:lang w:eastAsia="ar-SA"/>
              </w:rPr>
              <w:t>Мероприятие 1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  <w:kern w:val="2"/>
              </w:rPr>
              <w:t xml:space="preserve">Обеспечение условий для развития культуры в </w:t>
            </w:r>
            <w:proofErr w:type="spellStart"/>
            <w:r w:rsidRPr="008A34A9">
              <w:rPr>
                <w:rFonts w:ascii="Times New Roman" w:hAnsi="Times New Roman" w:cs="Times New Roman"/>
                <w:kern w:val="2"/>
              </w:rPr>
              <w:t>Калачеевском</w:t>
            </w:r>
            <w:proofErr w:type="spellEnd"/>
            <w:r w:rsidRPr="008A34A9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659" w:type="dxa"/>
            <w:vMerge w:val="restart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bCs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CC5D8C" w:rsidRPr="00AB3BD0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CC5D8C" w:rsidRPr="00AB3BD0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CC5D8C" w:rsidRPr="00AB3BD0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CC5D8C" w:rsidRPr="00AB3BD0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</w:rPr>
              <w:t>415,5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4" w:space="0" w:color="auto"/>
            </w:tcBorders>
          </w:tcPr>
          <w:p w:rsidR="00CC5D8C" w:rsidRDefault="00CC5D8C" w:rsidP="00CC5D8C">
            <w:r w:rsidRPr="00F94865">
              <w:rPr>
                <w:rFonts w:ascii="Times New Roman" w:hAnsi="Times New Roman" w:cs="Times New Roman"/>
                <w:kern w:val="2"/>
              </w:rPr>
              <w:t>415,5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C5D8C" w:rsidRDefault="00CC5D8C" w:rsidP="00CC5D8C">
            <w:r w:rsidRPr="00F94865">
              <w:rPr>
                <w:rFonts w:ascii="Times New Roman" w:hAnsi="Times New Roman" w:cs="Times New Roman"/>
                <w:kern w:val="2"/>
              </w:rPr>
              <w:t>415,5</w:t>
            </w:r>
          </w:p>
        </w:tc>
      </w:tr>
      <w:tr w:rsidR="00CC5D8C" w:rsidRPr="008A34A9" w:rsidTr="001064EF">
        <w:trPr>
          <w:trHeight w:val="253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Pr="00AB3BD0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C5D8C" w:rsidRDefault="00CC5D8C" w:rsidP="00CC5D8C">
            <w:r w:rsidRPr="0036525E">
              <w:rPr>
                <w:rFonts w:ascii="Times New Roman" w:hAnsi="Times New Roman" w:cs="Times New Roman"/>
                <w:kern w:val="2"/>
              </w:rPr>
              <w:t>893,2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C5D8C" w:rsidRDefault="00CC5D8C" w:rsidP="00CC5D8C">
            <w:r w:rsidRPr="0036525E">
              <w:rPr>
                <w:rFonts w:ascii="Times New Roman" w:hAnsi="Times New Roman" w:cs="Times New Roman"/>
                <w:kern w:val="2"/>
              </w:rPr>
              <w:t>893,2</w:t>
            </w:r>
          </w:p>
        </w:tc>
      </w:tr>
      <w:tr w:rsidR="00CC5D8C" w:rsidRPr="008A34A9" w:rsidTr="006D2B18">
        <w:trPr>
          <w:trHeight w:val="19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5D8C" w:rsidRPr="00AB3BD0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C5D8C" w:rsidRDefault="00CC5D8C" w:rsidP="00CC5D8C">
            <w:r w:rsidRPr="008F50F0">
              <w:rPr>
                <w:rFonts w:ascii="Times New Roman" w:hAnsi="Times New Roman" w:cs="Times New Roman"/>
                <w:kern w:val="2"/>
              </w:rPr>
              <w:t>0,3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C5D8C" w:rsidRDefault="00CC5D8C" w:rsidP="00CC5D8C">
            <w:r w:rsidRPr="008F50F0">
              <w:rPr>
                <w:rFonts w:ascii="Times New Roman" w:hAnsi="Times New Roman" w:cs="Times New Roman"/>
                <w:kern w:val="2"/>
              </w:rPr>
              <w:t>0,3</w:t>
            </w:r>
          </w:p>
        </w:tc>
      </w:tr>
      <w:tr w:rsidR="00AB3BD0" w:rsidRPr="008A34A9" w:rsidTr="00AB3BD0">
        <w:trPr>
          <w:trHeight w:val="192"/>
        </w:trPr>
        <w:tc>
          <w:tcPr>
            <w:tcW w:w="1336" w:type="dxa"/>
            <w:tcBorders>
              <w:left w:val="single" w:sz="1" w:space="0" w:color="000000"/>
            </w:tcBorders>
          </w:tcPr>
          <w:p w:rsidR="00AB3BD0" w:rsidRPr="008A34A9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</w:tcBorders>
          </w:tcPr>
          <w:p w:rsidR="00AB3BD0" w:rsidRPr="008A34A9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AB3BD0" w:rsidRPr="008A34A9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AB3BD0" w:rsidRPr="00AB3BD0" w:rsidRDefault="00AB3BD0" w:rsidP="00AB3BD0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3BD0" w:rsidRPr="00AB3BD0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3BD0" w:rsidRPr="00AB3BD0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0210290410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B3BD0" w:rsidRPr="00AB3BD0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AB3BD0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AB3BD0" w:rsidRDefault="00AB3BD0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B3BD0" w:rsidRDefault="00AB3BD0" w:rsidP="008A34A9">
            <w:pPr>
              <w:snapToGrid w:val="0"/>
              <w:ind w:hanging="2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66269D" w:rsidRPr="008A34A9" w:rsidRDefault="008A34A9" w:rsidP="008A34A9">
      <w:pPr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br w:type="page"/>
      </w:r>
      <w:r w:rsidR="0066269D" w:rsidRPr="008A34A9">
        <w:rPr>
          <w:rFonts w:ascii="Times New Roman" w:hAnsi="Times New Roman" w:cs="Times New Roman"/>
          <w:sz w:val="20"/>
          <w:szCs w:val="20"/>
          <w:lang w:eastAsia="ar-SA"/>
        </w:rPr>
        <w:t>Приложение № 2</w:t>
      </w:r>
    </w:p>
    <w:p w:rsidR="0066269D" w:rsidRPr="008A34A9" w:rsidRDefault="0066269D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4A9">
        <w:rPr>
          <w:rFonts w:ascii="Times New Roman" w:hAnsi="Times New Roman" w:cs="Times New Roman"/>
          <w:sz w:val="20"/>
          <w:szCs w:val="20"/>
          <w:lang w:eastAsia="ar-SA"/>
        </w:rPr>
        <w:t>к постановлению от</w:t>
      </w:r>
      <w:r w:rsidR="002157C3">
        <w:rPr>
          <w:rFonts w:ascii="Times New Roman" w:hAnsi="Times New Roman" w:cs="Times New Roman"/>
          <w:sz w:val="20"/>
          <w:szCs w:val="20"/>
          <w:lang w:eastAsia="ar-SA"/>
        </w:rPr>
        <w:t xml:space="preserve"> 14</w:t>
      </w:r>
      <w:r w:rsidRPr="00CC5D8C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.0</w:t>
      </w:r>
      <w:r w:rsidR="0016434B" w:rsidRPr="00CC5D8C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2</w:t>
      </w:r>
      <w:r w:rsidRPr="00CC5D8C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.20</w:t>
      </w:r>
      <w:r w:rsidR="002157C3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 xml:space="preserve">20 </w:t>
      </w:r>
      <w:r w:rsidR="002D65B9" w:rsidRPr="00CC5D8C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г.№</w:t>
      </w:r>
      <w:r w:rsidR="00330FF4" w:rsidRPr="00CC5D8C">
        <w:rPr>
          <w:rFonts w:ascii="Times New Roman" w:hAnsi="Times New Roman" w:cs="Times New Roman"/>
          <w:color w:val="FF0000"/>
          <w:sz w:val="20"/>
          <w:szCs w:val="20"/>
          <w:lang w:eastAsia="ar-SA"/>
        </w:rPr>
        <w:t>6</w:t>
      </w: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8A34A9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084423" w:rsidRPr="008A34A9">
        <w:rPr>
          <w:rFonts w:ascii="Times New Roman" w:hAnsi="Times New Roman" w:cs="Times New Roman"/>
          <w:b/>
          <w:lang w:eastAsia="ar-SA"/>
        </w:rPr>
        <w:t>Калачее</w:t>
      </w:r>
      <w:r w:rsidR="003E5781" w:rsidRPr="008A34A9">
        <w:rPr>
          <w:rFonts w:ascii="Times New Roman" w:hAnsi="Times New Roman" w:cs="Times New Roman"/>
          <w:b/>
          <w:lang w:eastAsia="ar-SA"/>
        </w:rPr>
        <w:t>вского</w:t>
      </w:r>
      <w:r w:rsidRPr="008A34A9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:rsidR="0066269D" w:rsidRPr="008A34A9" w:rsidRDefault="00CC5D8C" w:rsidP="0066269D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по состоянию на 01.01.2020</w:t>
      </w:r>
      <w:r w:rsidR="0066269D" w:rsidRPr="008A34A9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8A34A9">
        <w:rPr>
          <w:rFonts w:ascii="Times New Roman" w:hAnsi="Times New Roman" w:cs="Times New Roman"/>
          <w:b/>
          <w:lang w:eastAsia="ar-SA"/>
        </w:rPr>
        <w:t>а</w:t>
      </w: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543"/>
        <w:gridCol w:w="1701"/>
        <w:gridCol w:w="2360"/>
        <w:gridCol w:w="1750"/>
        <w:gridCol w:w="993"/>
        <w:gridCol w:w="992"/>
        <w:gridCol w:w="992"/>
        <w:gridCol w:w="992"/>
        <w:gridCol w:w="851"/>
        <w:gridCol w:w="708"/>
        <w:gridCol w:w="905"/>
        <w:gridCol w:w="905"/>
        <w:gridCol w:w="823"/>
        <w:gridCol w:w="705"/>
      </w:tblGrid>
      <w:tr w:rsidR="0066269D" w:rsidRPr="008A34A9" w:rsidTr="008A34A9">
        <w:trPr>
          <w:cantSplit/>
          <w:trHeight w:hRule="exact" w:val="694"/>
        </w:trPr>
        <w:tc>
          <w:tcPr>
            <w:tcW w:w="5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r w:rsidRPr="008A34A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</w:tr>
      <w:tr w:rsidR="0066269D" w:rsidRPr="008A34A9" w:rsidTr="008A34A9">
        <w:trPr>
          <w:cantSplit/>
          <w:trHeight w:hRule="exact" w:val="3996"/>
        </w:trPr>
        <w:tc>
          <w:tcPr>
            <w:tcW w:w="5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8A34A9" w:rsidTr="008A34A9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CC5D8C" w:rsidRPr="008A34A9" w:rsidTr="008A34A9">
        <w:trPr>
          <w:trHeight w:val="1930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9815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9815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9815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9815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C5D8C" w:rsidRPr="008A34A9" w:rsidTr="008A34A9"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условий для развития культуры в </w:t>
            </w:r>
            <w:proofErr w:type="spellStart"/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Калачеевском</w:t>
            </w:r>
            <w:proofErr w:type="spellEnd"/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94227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0E7F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58128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B236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FA607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FA607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FA607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FA607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C5D8C" w:rsidRDefault="00CC5D8C" w:rsidP="00CC5D8C">
            <w:r w:rsidRPr="00FA607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1309,0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D8C" w:rsidRPr="008A34A9" w:rsidRDefault="00CC5D8C" w:rsidP="00CC5D8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D64E4F" w:rsidRPr="008A34A9" w:rsidTr="008A34A9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063DC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0844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063D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4E4F" w:rsidRDefault="00D64E4F"/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4E4F" w:rsidRDefault="00D64E4F"/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4E4F" w:rsidRDefault="00D64E4F"/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4E4F" w:rsidRDefault="00D64E4F"/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6A1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6A1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6A1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6A1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D64E4F" w:rsidRPr="008A34A9" w:rsidRDefault="00D64E4F" w:rsidP="006A1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E4F" w:rsidRPr="008A34A9" w:rsidRDefault="00D64E4F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6269D" w:rsidRPr="008A34A9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</w:p>
    <w:sectPr w:rsidR="0066269D" w:rsidRPr="008A34A9" w:rsidSect="00BD423A">
      <w:pgSz w:w="16838" w:h="11906" w:orient="landscape"/>
      <w:pgMar w:top="542" w:right="851" w:bottom="362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336A"/>
    <w:rsid w:val="000104F7"/>
    <w:rsid w:val="00014255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4423"/>
    <w:rsid w:val="00086117"/>
    <w:rsid w:val="00096256"/>
    <w:rsid w:val="000A2DF3"/>
    <w:rsid w:val="000B3006"/>
    <w:rsid w:val="000B6F66"/>
    <w:rsid w:val="000C1989"/>
    <w:rsid w:val="000D7FD5"/>
    <w:rsid w:val="000E23E0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6267"/>
    <w:rsid w:val="0014362D"/>
    <w:rsid w:val="001621A6"/>
    <w:rsid w:val="0016434B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D24B5"/>
    <w:rsid w:val="001E791D"/>
    <w:rsid w:val="001F1B23"/>
    <w:rsid w:val="00212B12"/>
    <w:rsid w:val="002157C3"/>
    <w:rsid w:val="00216B81"/>
    <w:rsid w:val="00217D9C"/>
    <w:rsid w:val="00223B3D"/>
    <w:rsid w:val="0023432C"/>
    <w:rsid w:val="00240E9B"/>
    <w:rsid w:val="0024555B"/>
    <w:rsid w:val="00253A09"/>
    <w:rsid w:val="0025530D"/>
    <w:rsid w:val="002572C7"/>
    <w:rsid w:val="0028600C"/>
    <w:rsid w:val="00296B7B"/>
    <w:rsid w:val="002A2E2A"/>
    <w:rsid w:val="002B799A"/>
    <w:rsid w:val="002D65B9"/>
    <w:rsid w:val="002E1B33"/>
    <w:rsid w:val="002E6874"/>
    <w:rsid w:val="00306988"/>
    <w:rsid w:val="00330827"/>
    <w:rsid w:val="00330FF4"/>
    <w:rsid w:val="00345D36"/>
    <w:rsid w:val="00350461"/>
    <w:rsid w:val="00351C18"/>
    <w:rsid w:val="00351C91"/>
    <w:rsid w:val="0037492E"/>
    <w:rsid w:val="00382BD7"/>
    <w:rsid w:val="00391D50"/>
    <w:rsid w:val="003A2597"/>
    <w:rsid w:val="003B47D7"/>
    <w:rsid w:val="003C7FB0"/>
    <w:rsid w:val="003E3E75"/>
    <w:rsid w:val="003E5781"/>
    <w:rsid w:val="004025B1"/>
    <w:rsid w:val="004054D2"/>
    <w:rsid w:val="00426617"/>
    <w:rsid w:val="00431A8C"/>
    <w:rsid w:val="0043738E"/>
    <w:rsid w:val="00445D43"/>
    <w:rsid w:val="00451C00"/>
    <w:rsid w:val="00451F02"/>
    <w:rsid w:val="00463F35"/>
    <w:rsid w:val="00484226"/>
    <w:rsid w:val="004950F7"/>
    <w:rsid w:val="004B03A1"/>
    <w:rsid w:val="004E3458"/>
    <w:rsid w:val="005121C2"/>
    <w:rsid w:val="00513996"/>
    <w:rsid w:val="005226DD"/>
    <w:rsid w:val="00530FE0"/>
    <w:rsid w:val="00533439"/>
    <w:rsid w:val="00551106"/>
    <w:rsid w:val="005533AE"/>
    <w:rsid w:val="005668F8"/>
    <w:rsid w:val="00570A66"/>
    <w:rsid w:val="005718FF"/>
    <w:rsid w:val="00571A32"/>
    <w:rsid w:val="00576786"/>
    <w:rsid w:val="0059209B"/>
    <w:rsid w:val="005A3CA6"/>
    <w:rsid w:val="005A7208"/>
    <w:rsid w:val="005B1BFA"/>
    <w:rsid w:val="005C2360"/>
    <w:rsid w:val="005C509D"/>
    <w:rsid w:val="005F2020"/>
    <w:rsid w:val="00606787"/>
    <w:rsid w:val="00606E4A"/>
    <w:rsid w:val="00614E9A"/>
    <w:rsid w:val="00624A31"/>
    <w:rsid w:val="00625868"/>
    <w:rsid w:val="006331E0"/>
    <w:rsid w:val="00636499"/>
    <w:rsid w:val="006437EC"/>
    <w:rsid w:val="006469B3"/>
    <w:rsid w:val="00647E7E"/>
    <w:rsid w:val="0066269D"/>
    <w:rsid w:val="00686069"/>
    <w:rsid w:val="0069456C"/>
    <w:rsid w:val="00696D40"/>
    <w:rsid w:val="006A01B3"/>
    <w:rsid w:val="006A1AE8"/>
    <w:rsid w:val="006A35E4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6F3BB6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414B"/>
    <w:rsid w:val="00777E36"/>
    <w:rsid w:val="00787C90"/>
    <w:rsid w:val="00792786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449F2"/>
    <w:rsid w:val="0084719D"/>
    <w:rsid w:val="008A34A9"/>
    <w:rsid w:val="008B0284"/>
    <w:rsid w:val="008B08A2"/>
    <w:rsid w:val="008C56AD"/>
    <w:rsid w:val="008D502B"/>
    <w:rsid w:val="008F662B"/>
    <w:rsid w:val="009030EC"/>
    <w:rsid w:val="009069FC"/>
    <w:rsid w:val="00924640"/>
    <w:rsid w:val="0093630E"/>
    <w:rsid w:val="0093785F"/>
    <w:rsid w:val="0094528F"/>
    <w:rsid w:val="00976BC3"/>
    <w:rsid w:val="009C46B0"/>
    <w:rsid w:val="009D5F2A"/>
    <w:rsid w:val="009D77EC"/>
    <w:rsid w:val="009E118E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B3BD0"/>
    <w:rsid w:val="00AC3B8B"/>
    <w:rsid w:val="00AC4E6A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15FE2"/>
    <w:rsid w:val="00B20521"/>
    <w:rsid w:val="00B222C6"/>
    <w:rsid w:val="00B42D53"/>
    <w:rsid w:val="00B51F71"/>
    <w:rsid w:val="00B76AA4"/>
    <w:rsid w:val="00BA186B"/>
    <w:rsid w:val="00BB3897"/>
    <w:rsid w:val="00BB7D4C"/>
    <w:rsid w:val="00BC434F"/>
    <w:rsid w:val="00BC45C9"/>
    <w:rsid w:val="00BD1966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85134"/>
    <w:rsid w:val="00C85DF0"/>
    <w:rsid w:val="00CA081A"/>
    <w:rsid w:val="00CB2A30"/>
    <w:rsid w:val="00CC5D8C"/>
    <w:rsid w:val="00CD3586"/>
    <w:rsid w:val="00CE545E"/>
    <w:rsid w:val="00CF5606"/>
    <w:rsid w:val="00D05CB1"/>
    <w:rsid w:val="00D12668"/>
    <w:rsid w:val="00D64460"/>
    <w:rsid w:val="00D64E4F"/>
    <w:rsid w:val="00D710E5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A0E01"/>
    <w:rsid w:val="00EB0E61"/>
    <w:rsid w:val="00EB4D20"/>
    <w:rsid w:val="00ED1A13"/>
    <w:rsid w:val="00F100EF"/>
    <w:rsid w:val="00F360AD"/>
    <w:rsid w:val="00F4116C"/>
    <w:rsid w:val="00F415E0"/>
    <w:rsid w:val="00F418A6"/>
    <w:rsid w:val="00F43271"/>
    <w:rsid w:val="00F45203"/>
    <w:rsid w:val="00F54995"/>
    <w:rsid w:val="00F61B62"/>
    <w:rsid w:val="00F741C4"/>
    <w:rsid w:val="00F819B4"/>
    <w:rsid w:val="00F83550"/>
    <w:rsid w:val="00F84F09"/>
    <w:rsid w:val="00F865FE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F819B4"/>
    <w:rPr>
      <w:color w:val="000080"/>
      <w:u w:val="single"/>
    </w:rPr>
  </w:style>
  <w:style w:type="character" w:customStyle="1" w:styleId="22">
    <w:name w:val="Основной текст (2)_"/>
    <w:link w:val="23"/>
    <w:rsid w:val="00F819B4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F819B4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F819B4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F819B4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F819B4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F819B4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F819B4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F819B4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F819B4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F819B4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F819B4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F819B4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F819B4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F819B4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F819B4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EA4D-A5A0-48E1-BE9E-1E7DF175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еее</cp:lastModifiedBy>
  <cp:revision>9</cp:revision>
  <cp:lastPrinted>2020-02-13T10:36:00Z</cp:lastPrinted>
  <dcterms:created xsi:type="dcterms:W3CDTF">2016-03-10T07:17:00Z</dcterms:created>
  <dcterms:modified xsi:type="dcterms:W3CDTF">2020-02-13T10:47:00Z</dcterms:modified>
</cp:coreProperties>
</file>