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C785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Hlk198645090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14:paraId="3DCC24EA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14:paraId="5BB0F88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2F3C275E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14:paraId="31BF1B70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0B8C6CCF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 Е Ш Е Н И Е</w:t>
      </w:r>
    </w:p>
    <w:p w14:paraId="253701D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4A4F4BC2" w14:textId="3407930F" w:rsidR="00CF7A0C" w:rsidRPr="003F7785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231763">
        <w:rPr>
          <w:rFonts w:ascii="Times New Roman" w:hAnsi="Times New Roman" w:cs="Times New Roman"/>
          <w:u w:val="single"/>
        </w:rPr>
        <w:t>16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3566CB">
        <w:rPr>
          <w:rFonts w:ascii="Times New Roman" w:hAnsi="Times New Roman" w:cs="Times New Roman"/>
          <w:u w:val="single"/>
        </w:rPr>
        <w:t>мая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3566CB">
        <w:rPr>
          <w:rFonts w:ascii="Times New Roman" w:hAnsi="Times New Roman" w:cs="Times New Roman"/>
          <w:u w:val="single"/>
        </w:rPr>
        <w:t>5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231763">
        <w:rPr>
          <w:rFonts w:ascii="Times New Roman" w:hAnsi="Times New Roman" w:cs="Times New Roman"/>
          <w:u w:val="single"/>
        </w:rPr>
        <w:t>2</w:t>
      </w:r>
      <w:r w:rsidR="003566CB">
        <w:rPr>
          <w:rFonts w:ascii="Times New Roman" w:hAnsi="Times New Roman" w:cs="Times New Roman"/>
          <w:u w:val="single"/>
        </w:rPr>
        <w:t>48</w:t>
      </w:r>
    </w:p>
    <w:p w14:paraId="5F1A2E76" w14:textId="77777777"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Калачеевский</w:t>
      </w:r>
    </w:p>
    <w:p w14:paraId="0A754EAB" w14:textId="77777777"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14:paraId="5157BBE1" w14:textId="77777777" w:rsidR="00CF7A0C" w:rsidRPr="00375CBF" w:rsidRDefault="00CF7A0C" w:rsidP="00C46E31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BF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обсуждению проекта решения Совета народных депутатов Калачеевского сельского поселения Калачеевского муниципального района Воронежской области «О внесении изменений в Устав Калачеевского сельского поселения Калачеевского муниципального района Воронежской области»</w:t>
      </w:r>
    </w:p>
    <w:p w14:paraId="2DCF84B3" w14:textId="77777777" w:rsidR="00CF7A0C" w:rsidRPr="003F7785" w:rsidRDefault="00CF7A0C" w:rsidP="00CF7A0C">
      <w:pPr>
        <w:spacing w:line="60" w:lineRule="atLeast"/>
        <w:ind w:left="-540"/>
        <w:contextualSpacing/>
        <w:rPr>
          <w:rFonts w:ascii="Times New Roman" w:hAnsi="Times New Roman" w:cs="Times New Roman"/>
        </w:rPr>
      </w:pPr>
    </w:p>
    <w:p w14:paraId="0D229854" w14:textId="77777777" w:rsidR="00CF7A0C" w:rsidRPr="00CF7A0C" w:rsidRDefault="00CF7A0C" w:rsidP="00E153BF">
      <w:pPr>
        <w:spacing w:line="360" w:lineRule="auto"/>
        <w:ind w:right="4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C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 дополнениями), Совет народных депутатов Калачеевского сельского поселения Калачеевского муниципального района Воронежской области </w:t>
      </w:r>
      <w:r w:rsidRPr="00CF7A0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033A8511" w14:textId="5F3F0EE8"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2. 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Калачеевского сельского поселения Калачеевского муниципального района Воронежской области» </w:t>
      </w:r>
      <w:r w:rsidR="006A40DD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 </w:t>
      </w:r>
      <w:r w:rsidR="0023176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30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9567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ма</w:t>
      </w:r>
      <w:r w:rsidR="004628A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я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</w:t>
      </w:r>
      <w:r w:rsidR="0019567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5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 Воронежская область Калачеевский район п. Калачеевский ул. Ленина д.13</w:t>
      </w:r>
    </w:p>
    <w:p w14:paraId="770F99A4" w14:textId="77777777"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3. Создать рабочую группу по подготовке и проведению публичных слушаний в следующем составе:</w:t>
      </w:r>
    </w:p>
    <w:p w14:paraId="2C8618D3" w14:textId="77777777" w:rsidR="00E153BF" w:rsidRPr="00E153BF" w:rsidRDefault="0002694B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Перцев С.В. – глава Калачеевского сельского </w:t>
      </w:r>
      <w:r w:rsidR="00E153BF"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поселения;</w:t>
      </w:r>
    </w:p>
    <w:p w14:paraId="2F7324F4" w14:textId="77777777"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Гвоздевская</w:t>
      </w:r>
      <w:proofErr w:type="spellEnd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А.М.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– депутат Совета народных депутатов Калачеевского сельского поселения;</w:t>
      </w:r>
    </w:p>
    <w:p w14:paraId="6F5D775C" w14:textId="77777777" w:rsidR="0002694B" w:rsidRDefault="00E153BF" w:rsidP="00E153B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14:paraId="6FB8F2A4" w14:textId="77777777"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A0C" w:rsidRPr="00CF7A0C">
        <w:rPr>
          <w:rFonts w:ascii="Times New Roman" w:hAnsi="Times New Roman" w:cs="Times New Roman"/>
          <w:sz w:val="28"/>
          <w:szCs w:val="28"/>
        </w:rPr>
        <w:t xml:space="preserve">. Опубликовать решение в Вестнике муниципальных правовых актов </w:t>
      </w:r>
      <w:r w:rsidR="00CF7A0C">
        <w:rPr>
          <w:rFonts w:ascii="Times New Roman" w:hAnsi="Times New Roman" w:cs="Times New Roman"/>
          <w:sz w:val="28"/>
          <w:szCs w:val="28"/>
        </w:rPr>
        <w:t>К</w:t>
      </w:r>
      <w:r w:rsidR="00CF7A0C" w:rsidRPr="00CF7A0C">
        <w:rPr>
          <w:rFonts w:ascii="Times New Roman" w:hAnsi="Times New Roman" w:cs="Times New Roman"/>
          <w:sz w:val="28"/>
          <w:szCs w:val="28"/>
        </w:rPr>
        <w:t>алачеевского сельского поселения Калачеевского муниципального района Воронежской области.</w:t>
      </w:r>
    </w:p>
    <w:p w14:paraId="25415EE9" w14:textId="77777777"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</w:t>
      </w:r>
      <w:r w:rsidR="00E153BF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p w14:paraId="57E2E8AF" w14:textId="77777777"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56BD3" w14:textId="77777777"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0646DB" w14:textId="77777777"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</w:t>
      </w:r>
      <w:r w:rsidRPr="00CF7A0C">
        <w:rPr>
          <w:rFonts w:ascii="Times New Roman" w:hAnsi="Times New Roman"/>
          <w:b/>
          <w:sz w:val="28"/>
          <w:szCs w:val="28"/>
        </w:rPr>
        <w:t>алачеевского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A0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14:paraId="19D92B29" w14:textId="77777777"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14:paraId="3B597114" w14:textId="77777777"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A1C6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С.В. Перцев</w:t>
      </w:r>
      <w:bookmarkEnd w:id="0"/>
    </w:p>
    <w:sectPr w:rsidR="00CF7A0C" w:rsidRPr="00C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CFF"/>
    <w:rsid w:val="00077938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672"/>
    <w:rsid w:val="00195BEB"/>
    <w:rsid w:val="001A06C8"/>
    <w:rsid w:val="001A1C60"/>
    <w:rsid w:val="001A6A22"/>
    <w:rsid w:val="001B50F6"/>
    <w:rsid w:val="001B6FCC"/>
    <w:rsid w:val="001C7D9F"/>
    <w:rsid w:val="001D2EC2"/>
    <w:rsid w:val="001D3E84"/>
    <w:rsid w:val="001E12D2"/>
    <w:rsid w:val="001E4B5A"/>
    <w:rsid w:val="00201841"/>
    <w:rsid w:val="00201AC1"/>
    <w:rsid w:val="002049A2"/>
    <w:rsid w:val="002075A2"/>
    <w:rsid w:val="00221477"/>
    <w:rsid w:val="00231763"/>
    <w:rsid w:val="00231EDE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566CB"/>
    <w:rsid w:val="00367FB1"/>
    <w:rsid w:val="0037303E"/>
    <w:rsid w:val="00375CBF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628A9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40DD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A000E4"/>
    <w:rsid w:val="00A0114F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6497F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60485"/>
    <w:rsid w:val="00C818B8"/>
    <w:rsid w:val="00C825A7"/>
    <w:rsid w:val="00C944A4"/>
    <w:rsid w:val="00C95215"/>
    <w:rsid w:val="00CA24C9"/>
    <w:rsid w:val="00CB2A3F"/>
    <w:rsid w:val="00CB53BA"/>
    <w:rsid w:val="00CC7E0A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6B2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677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AAA6"/>
  <w15:docId w15:val="{6E66EC17-0FE7-42A4-B5C8-4C4AA82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2144</Characters>
  <Application>Microsoft Office Word</Application>
  <DocSecurity>0</DocSecurity>
  <Lines>63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3</cp:revision>
  <cp:lastPrinted>2025-05-20T11:54:00Z</cp:lastPrinted>
  <dcterms:created xsi:type="dcterms:W3CDTF">2024-10-16T11:51:00Z</dcterms:created>
  <dcterms:modified xsi:type="dcterms:W3CDTF">2025-05-20T11:54:00Z</dcterms:modified>
</cp:coreProperties>
</file>