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0AD74E38" w:rsidR="00E86A31" w:rsidRPr="002A1149" w:rsidRDefault="00F16BC4" w:rsidP="00E86A31">
      <w:pPr>
        <w:tabs>
          <w:tab w:val="left" w:pos="1276"/>
        </w:tabs>
        <w:jc w:val="center"/>
        <w:rPr>
          <w:b/>
          <w:sz w:val="32"/>
          <w:szCs w:val="32"/>
        </w:rPr>
      </w:pPr>
      <w:r>
        <w:rPr>
          <w:b/>
          <w:sz w:val="32"/>
          <w:szCs w:val="32"/>
        </w:rPr>
        <w:t>(</w:t>
      </w:r>
      <w:r w:rsidR="00A8334F">
        <w:rPr>
          <w:b/>
          <w:sz w:val="32"/>
          <w:szCs w:val="32"/>
        </w:rPr>
        <w:t>10</w:t>
      </w:r>
      <w:r>
        <w:rPr>
          <w:b/>
          <w:sz w:val="32"/>
          <w:szCs w:val="32"/>
        </w:rPr>
        <w:t>)</w:t>
      </w:r>
      <w:r w:rsidR="00E86A31" w:rsidRPr="002A1149">
        <w:rPr>
          <w:b/>
          <w:sz w:val="32"/>
          <w:szCs w:val="32"/>
        </w:rPr>
        <w:t xml:space="preserve"> (</w:t>
      </w:r>
      <w:r w:rsidR="0058619E">
        <w:rPr>
          <w:b/>
          <w:sz w:val="32"/>
          <w:szCs w:val="32"/>
        </w:rPr>
        <w:t>2</w:t>
      </w:r>
      <w:r w:rsidR="001D26AA">
        <w:rPr>
          <w:b/>
          <w:sz w:val="32"/>
          <w:szCs w:val="32"/>
        </w:rPr>
        <w:t>9</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526749C2" w:rsidR="00E86A31" w:rsidRPr="00400647" w:rsidRDefault="00E86A31" w:rsidP="00E86A31">
      <w:pPr>
        <w:ind w:firstLine="1134"/>
        <w:jc w:val="center"/>
        <w:rPr>
          <w:sz w:val="32"/>
          <w:szCs w:val="32"/>
        </w:rPr>
      </w:pPr>
      <w:r w:rsidRPr="00400647">
        <w:rPr>
          <w:sz w:val="32"/>
          <w:szCs w:val="32"/>
        </w:rPr>
        <w:t>от «</w:t>
      </w:r>
      <w:r w:rsidR="001D26AA">
        <w:rPr>
          <w:sz w:val="32"/>
          <w:szCs w:val="32"/>
        </w:rPr>
        <w:t>30</w:t>
      </w:r>
      <w:r w:rsidRPr="00400647">
        <w:rPr>
          <w:sz w:val="32"/>
          <w:szCs w:val="32"/>
        </w:rPr>
        <w:t xml:space="preserve">» </w:t>
      </w:r>
      <w:r w:rsidR="00A8334F">
        <w:rPr>
          <w:sz w:val="32"/>
          <w:szCs w:val="32"/>
        </w:rPr>
        <w:t>октябр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6146718A" w14:textId="77777777" w:rsidR="001D26AA" w:rsidRPr="001D26AA" w:rsidRDefault="001D26AA" w:rsidP="001D26AA">
      <w:pPr>
        <w:jc w:val="center"/>
        <w:rPr>
          <w:rFonts w:ascii="Arial" w:eastAsia="Arial" w:hAnsi="Arial" w:cs="Arial"/>
          <w:b/>
          <w:caps/>
          <w:sz w:val="24"/>
        </w:rPr>
      </w:pPr>
      <w:r w:rsidRPr="001D26AA">
        <w:rPr>
          <w:rFonts w:ascii="Arial" w:eastAsia="Arial" w:hAnsi="Arial" w:cs="Arial"/>
          <w:b/>
          <w:caps/>
          <w:sz w:val="24"/>
        </w:rPr>
        <w:lastRenderedPageBreak/>
        <w:t>РОССИЙСКАЯ ФЕДЕРАЦИЯ</w:t>
      </w:r>
    </w:p>
    <w:p w14:paraId="667EAA53" w14:textId="77777777" w:rsidR="001D26AA" w:rsidRPr="001D26AA" w:rsidRDefault="001D26AA" w:rsidP="001D26AA">
      <w:pPr>
        <w:jc w:val="center"/>
        <w:rPr>
          <w:rFonts w:ascii="Arial" w:eastAsia="Arial" w:hAnsi="Arial" w:cs="Arial"/>
          <w:b/>
          <w:caps/>
          <w:sz w:val="24"/>
        </w:rPr>
      </w:pPr>
      <w:r w:rsidRPr="001D26AA">
        <w:rPr>
          <w:rFonts w:ascii="Arial" w:eastAsia="Arial" w:hAnsi="Arial" w:cs="Arial"/>
          <w:b/>
          <w:caps/>
          <w:sz w:val="24"/>
        </w:rPr>
        <w:t>АДМИНИСТРАЦИЯ</w:t>
      </w:r>
    </w:p>
    <w:p w14:paraId="24592146" w14:textId="77777777" w:rsidR="001D26AA" w:rsidRPr="001D26AA" w:rsidRDefault="001D26AA" w:rsidP="001D26AA">
      <w:pPr>
        <w:jc w:val="center"/>
        <w:rPr>
          <w:rFonts w:ascii="Arial" w:eastAsia="Arial" w:hAnsi="Arial" w:cs="Arial"/>
          <w:b/>
          <w:caps/>
          <w:sz w:val="24"/>
        </w:rPr>
      </w:pPr>
      <w:r w:rsidRPr="001D26AA">
        <w:rPr>
          <w:rFonts w:ascii="Arial" w:eastAsia="Arial" w:hAnsi="Arial" w:cs="Arial"/>
          <w:b/>
          <w:caps/>
          <w:sz w:val="24"/>
        </w:rPr>
        <w:t>КАЛАЧЕЕВСКОГО СЕЛЬСКОГО ПОСЕЛЕНИЯ</w:t>
      </w:r>
    </w:p>
    <w:p w14:paraId="0A5E3C38" w14:textId="77777777" w:rsidR="001D26AA" w:rsidRPr="001D26AA" w:rsidRDefault="001D26AA" w:rsidP="001D26AA">
      <w:pPr>
        <w:jc w:val="center"/>
        <w:rPr>
          <w:rFonts w:ascii="Arial" w:eastAsia="Arial" w:hAnsi="Arial" w:cs="Arial"/>
          <w:b/>
          <w:caps/>
          <w:sz w:val="24"/>
        </w:rPr>
      </w:pPr>
      <w:r w:rsidRPr="001D26AA">
        <w:rPr>
          <w:rFonts w:ascii="Arial" w:eastAsia="Arial" w:hAnsi="Arial" w:cs="Arial"/>
          <w:b/>
          <w:caps/>
          <w:sz w:val="24"/>
        </w:rPr>
        <w:t>КАЛАЧЕЕВСКОГО МУНИЦИПАЛЬНОГО РАЙОНА</w:t>
      </w:r>
    </w:p>
    <w:p w14:paraId="5C38F640" w14:textId="77777777" w:rsidR="001D26AA" w:rsidRPr="001D26AA" w:rsidRDefault="001D26AA" w:rsidP="001D26AA">
      <w:pPr>
        <w:jc w:val="center"/>
        <w:rPr>
          <w:rFonts w:ascii="Arial" w:eastAsia="Arial" w:hAnsi="Arial" w:cs="Arial"/>
          <w:b/>
          <w:caps/>
          <w:sz w:val="24"/>
        </w:rPr>
      </w:pPr>
      <w:r w:rsidRPr="001D26AA">
        <w:rPr>
          <w:rFonts w:ascii="Arial" w:eastAsia="Arial" w:hAnsi="Arial" w:cs="Arial"/>
          <w:b/>
          <w:caps/>
          <w:sz w:val="24"/>
        </w:rPr>
        <w:t>ВОРОНЕЖСКОЙ ОБЛАСТИ</w:t>
      </w:r>
    </w:p>
    <w:p w14:paraId="104BE126" w14:textId="77777777" w:rsidR="001D26AA" w:rsidRPr="001D26AA" w:rsidRDefault="001D26AA" w:rsidP="001D26AA">
      <w:pPr>
        <w:jc w:val="center"/>
        <w:rPr>
          <w:rFonts w:ascii="Arial" w:eastAsia="Arial" w:hAnsi="Arial" w:cs="Arial"/>
          <w:b/>
          <w:caps/>
          <w:sz w:val="24"/>
        </w:rPr>
      </w:pPr>
      <w:r w:rsidRPr="001D26AA">
        <w:rPr>
          <w:rFonts w:ascii="Arial" w:eastAsia="Arial" w:hAnsi="Arial" w:cs="Arial"/>
          <w:b/>
          <w:caps/>
          <w:sz w:val="24"/>
        </w:rPr>
        <w:t>ПОСТАНОВЛЕНИЕ</w:t>
      </w:r>
    </w:p>
    <w:p w14:paraId="4A0937DC" w14:textId="77777777" w:rsidR="001D26AA" w:rsidRPr="001D26AA" w:rsidRDefault="001D26AA" w:rsidP="001D26AA">
      <w:pPr>
        <w:rPr>
          <w:rFonts w:ascii="Arial" w:eastAsia="Calibri" w:hAnsi="Arial" w:cs="Arial"/>
          <w:sz w:val="24"/>
          <w:u w:val="single"/>
        </w:rPr>
      </w:pPr>
      <w:r w:rsidRPr="001D26AA">
        <w:rPr>
          <w:rFonts w:ascii="Arial" w:hAnsi="Arial" w:cs="Arial"/>
          <w:sz w:val="24"/>
          <w:u w:val="single"/>
        </w:rPr>
        <w:t>От «30» октября 2024 г. № 62</w:t>
      </w:r>
    </w:p>
    <w:p w14:paraId="5EB0D095" w14:textId="77777777" w:rsidR="001D26AA" w:rsidRPr="001D26AA" w:rsidRDefault="001D26AA" w:rsidP="001D26AA">
      <w:pPr>
        <w:rPr>
          <w:rFonts w:ascii="Arial" w:hAnsi="Arial" w:cs="Arial"/>
          <w:sz w:val="24"/>
        </w:rPr>
      </w:pPr>
      <w:r w:rsidRPr="001D26AA">
        <w:rPr>
          <w:rFonts w:ascii="Arial" w:hAnsi="Arial" w:cs="Arial"/>
          <w:sz w:val="24"/>
        </w:rPr>
        <w:t>п. Калачеевский</w:t>
      </w:r>
    </w:p>
    <w:p w14:paraId="403EBFEB" w14:textId="77777777" w:rsidR="001D26AA" w:rsidRPr="001D26AA" w:rsidRDefault="001D26AA" w:rsidP="001D26AA">
      <w:pPr>
        <w:shd w:val="clear" w:color="auto" w:fill="FFFFFF"/>
        <w:jc w:val="center"/>
        <w:rPr>
          <w:rFonts w:ascii="Arial" w:hAnsi="Arial" w:cs="Arial"/>
          <w:b/>
          <w:sz w:val="32"/>
          <w:szCs w:val="32"/>
        </w:rPr>
      </w:pPr>
      <w:r w:rsidRPr="001D26AA">
        <w:rPr>
          <w:rFonts w:ascii="Arial" w:hAnsi="Arial" w:cs="Arial"/>
          <w:b/>
          <w:sz w:val="32"/>
          <w:szCs w:val="32"/>
        </w:rPr>
        <w:t>О порядке организации работы по обеспечению доступа к информации о деятельности администрации</w:t>
      </w:r>
    </w:p>
    <w:p w14:paraId="42556167" w14:textId="77777777" w:rsidR="001D26AA" w:rsidRPr="001D26AA" w:rsidRDefault="001D26AA" w:rsidP="001D26AA">
      <w:pPr>
        <w:shd w:val="clear" w:color="auto" w:fill="FFFFFF"/>
        <w:jc w:val="center"/>
        <w:rPr>
          <w:rFonts w:ascii="Arial" w:hAnsi="Arial" w:cs="Arial"/>
          <w:b/>
          <w:sz w:val="32"/>
          <w:szCs w:val="32"/>
        </w:rPr>
      </w:pPr>
      <w:r w:rsidRPr="001D26AA">
        <w:rPr>
          <w:rFonts w:ascii="Arial" w:hAnsi="Arial" w:cs="Arial"/>
          <w:b/>
          <w:sz w:val="32"/>
          <w:szCs w:val="32"/>
        </w:rPr>
        <w:t>Калачеевского сельского поселения</w:t>
      </w:r>
    </w:p>
    <w:p w14:paraId="60868DC0" w14:textId="77777777" w:rsidR="001D26AA" w:rsidRPr="001D26AA" w:rsidRDefault="001D26AA" w:rsidP="001D26AA">
      <w:pPr>
        <w:shd w:val="clear" w:color="auto" w:fill="FFFFFF"/>
        <w:jc w:val="center"/>
        <w:rPr>
          <w:rFonts w:ascii="Arial" w:hAnsi="Arial" w:cs="Arial"/>
          <w:b/>
          <w:sz w:val="32"/>
          <w:szCs w:val="32"/>
        </w:rPr>
      </w:pPr>
      <w:r w:rsidRPr="001D26AA">
        <w:rPr>
          <w:rFonts w:ascii="Arial" w:hAnsi="Arial" w:cs="Arial"/>
          <w:b/>
          <w:sz w:val="32"/>
          <w:szCs w:val="32"/>
        </w:rPr>
        <w:t>Калачеевского муниципального района</w:t>
      </w:r>
    </w:p>
    <w:p w14:paraId="24F8D6B8" w14:textId="77777777" w:rsidR="001D26AA" w:rsidRPr="001D26AA" w:rsidRDefault="001D26AA" w:rsidP="001D26AA">
      <w:pPr>
        <w:jc w:val="center"/>
        <w:rPr>
          <w:rFonts w:ascii="Arial" w:hAnsi="Arial" w:cs="Arial"/>
          <w:b/>
          <w:sz w:val="32"/>
          <w:szCs w:val="32"/>
        </w:rPr>
      </w:pPr>
      <w:r w:rsidRPr="001D26AA">
        <w:rPr>
          <w:rFonts w:ascii="Arial" w:hAnsi="Arial" w:cs="Arial"/>
          <w:b/>
          <w:sz w:val="32"/>
          <w:szCs w:val="32"/>
        </w:rPr>
        <w:t>Воронежской области,</w:t>
      </w:r>
      <w:r w:rsidRPr="001D26AA">
        <w:rPr>
          <w:rFonts w:ascii="Arial" w:eastAsia="Calibri" w:hAnsi="Arial" w:cs="Arial"/>
          <w:sz w:val="32"/>
          <w:szCs w:val="32"/>
          <w:lang w:eastAsia="en-US"/>
        </w:rPr>
        <w:t xml:space="preserve"> </w:t>
      </w:r>
      <w:r w:rsidRPr="001D26AA">
        <w:rPr>
          <w:rFonts w:ascii="Arial" w:hAnsi="Arial" w:cs="Arial"/>
          <w:b/>
          <w:sz w:val="32"/>
          <w:szCs w:val="32"/>
        </w:rPr>
        <w:t xml:space="preserve">размещаемой в сети «Интернет» </w:t>
      </w:r>
    </w:p>
    <w:p w14:paraId="79520DC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Приказом Минэкономразвития России от 23.04.2024 № 247 «Об утверждении методических указаний по отнесению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в целях приведения нормативных правовых актов в соответствие с действующим законодательством, администрация Калачеевского сельского поселения п о с т а н о в л я е т:</w:t>
      </w:r>
    </w:p>
    <w:p w14:paraId="5BE6BF2A"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1. Утвердить:</w:t>
      </w:r>
    </w:p>
    <w:p w14:paraId="3E40997B"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1.1. Порядок организации работы по обеспечению доступа к информации о деятельности администрации Калачеевского сельского поселения Калачеевского муниципального района Воронежской области, размещаемой в сети «Интернет» согласно приложению №1;</w:t>
      </w:r>
    </w:p>
    <w:p w14:paraId="4F4CDAC0"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1.2. Перечень информации, размещаемой на официальном сайте администрации Калачеевского сельского поселения, согласно приложению №2.</w:t>
      </w:r>
    </w:p>
    <w:p w14:paraId="5270D423"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2. Определить ведущего специалиста администрации Калачеевского сельского поселения ответственным за размещение и организацию доступа к информации о деятельности администрации Калачеевского сельского поселения в сети «Интернет» в форме открытых данных.</w:t>
      </w:r>
    </w:p>
    <w:p w14:paraId="4D871B21"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3. Признать утратившим силу следующие постановления администрации Калачеевского сельского поселения Калачеевского муниципального района Воронежской области:</w:t>
      </w:r>
    </w:p>
    <w:p w14:paraId="5328A7B7" w14:textId="77777777" w:rsidR="001D26AA" w:rsidRPr="001D26AA" w:rsidRDefault="001D26AA" w:rsidP="001D26AA">
      <w:pPr>
        <w:shd w:val="clear" w:color="auto" w:fill="FFFFFF"/>
        <w:spacing w:line="259" w:lineRule="auto"/>
        <w:ind w:right="142" w:firstLine="1134"/>
        <w:rPr>
          <w:rFonts w:ascii="Arial" w:hAnsi="Arial" w:cs="Arial"/>
          <w:sz w:val="24"/>
        </w:rPr>
      </w:pPr>
      <w:r w:rsidRPr="001D26AA">
        <w:rPr>
          <w:rFonts w:ascii="Arial" w:hAnsi="Arial" w:cs="Arial"/>
          <w:color w:val="000000"/>
          <w:sz w:val="24"/>
        </w:rPr>
        <w:t>- от 27.12.2012 г.№ 67 «</w:t>
      </w:r>
      <w:r w:rsidRPr="001D26AA">
        <w:rPr>
          <w:rFonts w:ascii="Arial" w:hAnsi="Arial" w:cs="Arial"/>
          <w:sz w:val="24"/>
        </w:rPr>
        <w:t>Об обеспечении доступа к информации о деятельности администрации Калачеевского сельского поселения Калачеевского муниципального района Воронежской области»;</w:t>
      </w:r>
    </w:p>
    <w:p w14:paraId="59B6F271" w14:textId="77777777" w:rsidR="001D26AA" w:rsidRPr="001D26AA" w:rsidRDefault="001D26AA" w:rsidP="001D26AA">
      <w:pPr>
        <w:shd w:val="clear" w:color="auto" w:fill="FFFFFF"/>
        <w:spacing w:line="259" w:lineRule="auto"/>
        <w:ind w:right="142" w:firstLine="1134"/>
        <w:rPr>
          <w:rFonts w:ascii="Arial" w:hAnsi="Arial" w:cs="Arial"/>
          <w:sz w:val="24"/>
        </w:rPr>
      </w:pPr>
      <w:r w:rsidRPr="001D26AA">
        <w:rPr>
          <w:rFonts w:ascii="Arial" w:hAnsi="Arial" w:cs="Arial"/>
          <w:sz w:val="24"/>
        </w:rPr>
        <w:t>- от 11.09.2024 г. № 59 «Об утверждении Перечня общедоступной информации о деятельности органов местного самоуправления Калачеевского сельского поселения Калачеевского муниципального района Воронежской области, размещаемой в сети «Интернет» в форме открытых данных».</w:t>
      </w:r>
    </w:p>
    <w:p w14:paraId="5A7FC685"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4.Установить, что информация, размещаемая на официальном сайте, представляется ответственными лицами с последующим ее обновлением согласно утвержденному перечню.</w:t>
      </w:r>
    </w:p>
    <w:p w14:paraId="72EFC49D" w14:textId="77777777" w:rsidR="001D26AA" w:rsidRPr="001D26AA" w:rsidRDefault="001D26AA" w:rsidP="001D26AA">
      <w:pPr>
        <w:ind w:firstLine="1134"/>
        <w:rPr>
          <w:rFonts w:ascii="Arial" w:hAnsi="Arial" w:cs="Arial"/>
          <w:color w:val="000000"/>
          <w:sz w:val="24"/>
        </w:rPr>
      </w:pPr>
      <w:r w:rsidRPr="001D26AA">
        <w:rPr>
          <w:rFonts w:ascii="Arial" w:hAnsi="Arial" w:cs="Arial"/>
          <w:color w:val="000000"/>
          <w:sz w:val="24"/>
        </w:rPr>
        <w:t>5. Контроль за исполнением настоящего постановления оставляю за собой.</w:t>
      </w:r>
    </w:p>
    <w:tbl>
      <w:tblPr>
        <w:tblW w:w="15450" w:type="dxa"/>
        <w:tblCellMar>
          <w:left w:w="0" w:type="dxa"/>
          <w:right w:w="0" w:type="dxa"/>
        </w:tblCellMar>
        <w:tblLook w:val="04A0" w:firstRow="1" w:lastRow="0" w:firstColumn="1" w:lastColumn="0" w:noHBand="0" w:noVBand="1"/>
      </w:tblPr>
      <w:tblGrid>
        <w:gridCol w:w="7728"/>
        <w:gridCol w:w="7722"/>
      </w:tblGrid>
      <w:tr w:rsidR="001D26AA" w:rsidRPr="001D26AA" w14:paraId="0096579D" w14:textId="77777777" w:rsidTr="000D24BA">
        <w:tc>
          <w:tcPr>
            <w:tcW w:w="7512" w:type="dxa"/>
            <w:tcMar>
              <w:top w:w="0" w:type="dxa"/>
              <w:left w:w="108" w:type="dxa"/>
              <w:bottom w:w="0" w:type="dxa"/>
              <w:right w:w="108" w:type="dxa"/>
            </w:tcMar>
            <w:hideMark/>
          </w:tcPr>
          <w:p w14:paraId="7356B53E" w14:textId="77777777" w:rsidR="001D26AA" w:rsidRPr="001D26AA" w:rsidRDefault="001D26AA" w:rsidP="001D26AA">
            <w:pPr>
              <w:rPr>
                <w:rFonts w:ascii="Arial" w:hAnsi="Arial" w:cs="Arial"/>
                <w:sz w:val="24"/>
              </w:rPr>
            </w:pPr>
            <w:r w:rsidRPr="001D26AA">
              <w:rPr>
                <w:rFonts w:ascii="Arial" w:hAnsi="Arial" w:cs="Arial"/>
                <w:sz w:val="24"/>
              </w:rPr>
              <w:t>Глава администрации</w:t>
            </w:r>
          </w:p>
          <w:p w14:paraId="6073EF40" w14:textId="1256B3DE" w:rsidR="001D26AA" w:rsidRPr="001D26AA" w:rsidRDefault="001D26AA" w:rsidP="001D26AA">
            <w:pPr>
              <w:rPr>
                <w:rFonts w:ascii="Arial" w:hAnsi="Arial" w:cs="Arial"/>
                <w:sz w:val="24"/>
              </w:rPr>
            </w:pPr>
            <w:r w:rsidRPr="001D26AA">
              <w:rPr>
                <w:rFonts w:ascii="Arial" w:hAnsi="Arial" w:cs="Arial"/>
                <w:sz w:val="24"/>
              </w:rPr>
              <w:lastRenderedPageBreak/>
              <w:t>Калачеевского сельского поселения                           Н.Н. Валюкас</w:t>
            </w:r>
          </w:p>
        </w:tc>
        <w:tc>
          <w:tcPr>
            <w:tcW w:w="7506" w:type="dxa"/>
            <w:tcMar>
              <w:top w:w="0" w:type="dxa"/>
              <w:left w:w="108" w:type="dxa"/>
              <w:bottom w:w="0" w:type="dxa"/>
              <w:right w:w="108" w:type="dxa"/>
            </w:tcMar>
            <w:hideMark/>
          </w:tcPr>
          <w:p w14:paraId="5AAE6176" w14:textId="77777777" w:rsidR="001D26AA" w:rsidRPr="001D26AA" w:rsidRDefault="001D26AA" w:rsidP="001D26AA">
            <w:pPr>
              <w:jc w:val="right"/>
              <w:rPr>
                <w:rFonts w:ascii="Arial" w:hAnsi="Arial" w:cs="Arial"/>
                <w:sz w:val="24"/>
              </w:rPr>
            </w:pPr>
            <w:r w:rsidRPr="001D26AA">
              <w:rPr>
                <w:rFonts w:ascii="Arial" w:hAnsi="Arial" w:cs="Arial"/>
                <w:sz w:val="24"/>
              </w:rPr>
              <w:lastRenderedPageBreak/>
              <w:t> </w:t>
            </w:r>
          </w:p>
          <w:p w14:paraId="6EDDC554" w14:textId="77777777" w:rsidR="001D26AA" w:rsidRPr="001D26AA" w:rsidRDefault="001D26AA" w:rsidP="001D26AA">
            <w:pPr>
              <w:jc w:val="right"/>
              <w:rPr>
                <w:rFonts w:ascii="Arial" w:hAnsi="Arial" w:cs="Arial"/>
                <w:sz w:val="24"/>
              </w:rPr>
            </w:pPr>
            <w:r w:rsidRPr="001D26AA">
              <w:rPr>
                <w:rFonts w:ascii="Arial" w:hAnsi="Arial" w:cs="Arial"/>
                <w:sz w:val="24"/>
              </w:rPr>
              <w:lastRenderedPageBreak/>
              <w:t>НД. А. Проскуряков</w:t>
            </w:r>
          </w:p>
          <w:p w14:paraId="4CE82312" w14:textId="77777777" w:rsidR="001D26AA" w:rsidRPr="001D26AA" w:rsidRDefault="001D26AA" w:rsidP="001D26AA">
            <w:pPr>
              <w:jc w:val="right"/>
              <w:rPr>
                <w:rFonts w:ascii="Arial" w:hAnsi="Arial" w:cs="Arial"/>
                <w:sz w:val="24"/>
              </w:rPr>
            </w:pPr>
            <w:r w:rsidRPr="001D26AA">
              <w:rPr>
                <w:rFonts w:ascii="Arial" w:hAnsi="Arial" w:cs="Arial"/>
                <w:sz w:val="24"/>
              </w:rPr>
              <w:t> </w:t>
            </w:r>
          </w:p>
        </w:tc>
      </w:tr>
    </w:tbl>
    <w:p w14:paraId="22ABCEFF" w14:textId="77777777" w:rsidR="001D26AA" w:rsidRPr="001D26AA" w:rsidRDefault="001D26AA" w:rsidP="001D26AA">
      <w:pPr>
        <w:ind w:left="5103" w:firstLine="567"/>
        <w:rPr>
          <w:rFonts w:ascii="Arial" w:hAnsi="Arial" w:cs="Arial"/>
          <w:color w:val="000000"/>
          <w:sz w:val="24"/>
        </w:rPr>
      </w:pPr>
      <w:r w:rsidRPr="001D26AA">
        <w:rPr>
          <w:rFonts w:ascii="Arial" w:hAnsi="Arial" w:cs="Arial"/>
          <w:color w:val="000000"/>
          <w:sz w:val="24"/>
        </w:rPr>
        <w:lastRenderedPageBreak/>
        <w:t>Приложение №1</w:t>
      </w:r>
    </w:p>
    <w:p w14:paraId="3430BF84" w14:textId="77777777" w:rsidR="001D26AA" w:rsidRPr="001D26AA" w:rsidRDefault="001D26AA" w:rsidP="001D26AA">
      <w:pPr>
        <w:ind w:left="5103" w:firstLine="567"/>
        <w:rPr>
          <w:rFonts w:ascii="Arial" w:hAnsi="Arial" w:cs="Arial"/>
          <w:color w:val="000000"/>
          <w:sz w:val="24"/>
        </w:rPr>
      </w:pPr>
      <w:r w:rsidRPr="001D26AA">
        <w:rPr>
          <w:rFonts w:ascii="Arial" w:hAnsi="Arial" w:cs="Arial"/>
          <w:color w:val="000000"/>
          <w:sz w:val="24"/>
        </w:rPr>
        <w:t>к постановлению администрации</w:t>
      </w:r>
    </w:p>
    <w:p w14:paraId="4D2FF6BE" w14:textId="77777777" w:rsidR="001D26AA" w:rsidRPr="001D26AA" w:rsidRDefault="001D26AA" w:rsidP="001D26AA">
      <w:pPr>
        <w:ind w:left="5103" w:firstLine="567"/>
        <w:rPr>
          <w:rFonts w:ascii="Arial" w:hAnsi="Arial" w:cs="Arial"/>
          <w:color w:val="000000"/>
          <w:sz w:val="24"/>
        </w:rPr>
      </w:pPr>
      <w:r w:rsidRPr="001D26AA">
        <w:rPr>
          <w:rFonts w:ascii="Arial" w:hAnsi="Arial" w:cs="Arial"/>
          <w:color w:val="000000"/>
          <w:sz w:val="24"/>
        </w:rPr>
        <w:t>Калачеевского сельского поселения</w:t>
      </w:r>
    </w:p>
    <w:p w14:paraId="4419B9AB" w14:textId="77777777" w:rsidR="001D26AA" w:rsidRPr="001D26AA" w:rsidRDefault="001D26AA" w:rsidP="001D26AA">
      <w:pPr>
        <w:ind w:left="5103" w:firstLine="567"/>
        <w:rPr>
          <w:rFonts w:ascii="Arial" w:hAnsi="Arial" w:cs="Arial"/>
          <w:color w:val="000000"/>
          <w:sz w:val="24"/>
        </w:rPr>
      </w:pPr>
      <w:r w:rsidRPr="001D26AA">
        <w:rPr>
          <w:rFonts w:ascii="Arial" w:hAnsi="Arial" w:cs="Arial"/>
          <w:color w:val="000000"/>
          <w:sz w:val="24"/>
        </w:rPr>
        <w:t>От 30.10.2024 г.№ 62</w:t>
      </w:r>
    </w:p>
    <w:p w14:paraId="29F4A0CD" w14:textId="77777777" w:rsidR="001D26AA" w:rsidRPr="001D26AA" w:rsidRDefault="001D26AA" w:rsidP="001D26AA">
      <w:pPr>
        <w:ind w:firstLine="567"/>
        <w:jc w:val="right"/>
        <w:rPr>
          <w:rFonts w:ascii="Arial" w:hAnsi="Arial" w:cs="Arial"/>
          <w:color w:val="000000"/>
          <w:sz w:val="24"/>
        </w:rPr>
      </w:pPr>
    </w:p>
    <w:p w14:paraId="28C99D7C" w14:textId="77777777" w:rsidR="001D26AA" w:rsidRPr="001D26AA" w:rsidRDefault="001D26AA" w:rsidP="001D26AA">
      <w:pPr>
        <w:ind w:firstLine="540"/>
        <w:jc w:val="center"/>
        <w:rPr>
          <w:rFonts w:ascii="Arial" w:hAnsi="Arial" w:cs="Arial"/>
          <w:color w:val="000000"/>
          <w:sz w:val="24"/>
        </w:rPr>
      </w:pPr>
      <w:bookmarkStart w:id="0" w:name="Par34"/>
      <w:bookmarkEnd w:id="0"/>
      <w:r w:rsidRPr="001D26AA">
        <w:rPr>
          <w:rFonts w:ascii="Arial" w:hAnsi="Arial" w:cs="Arial"/>
          <w:color w:val="000000"/>
          <w:sz w:val="24"/>
        </w:rPr>
        <w:t>Порядок</w:t>
      </w:r>
    </w:p>
    <w:p w14:paraId="59AB5CB0" w14:textId="77777777" w:rsidR="001D26AA" w:rsidRPr="001D26AA" w:rsidRDefault="001D26AA" w:rsidP="001D26AA">
      <w:pPr>
        <w:ind w:firstLine="540"/>
        <w:jc w:val="center"/>
        <w:rPr>
          <w:rFonts w:ascii="Arial" w:hAnsi="Arial" w:cs="Arial"/>
          <w:color w:val="000000"/>
          <w:sz w:val="24"/>
        </w:rPr>
      </w:pPr>
      <w:r w:rsidRPr="001D26AA">
        <w:rPr>
          <w:rFonts w:ascii="Arial" w:hAnsi="Arial" w:cs="Arial"/>
          <w:color w:val="000000"/>
          <w:sz w:val="24"/>
        </w:rPr>
        <w:t>организации работы по обеспечению доступа к информации о деятельности администрации Калачеевского сельского поселения</w:t>
      </w:r>
    </w:p>
    <w:p w14:paraId="1E0FA016" w14:textId="77777777" w:rsidR="001D26AA" w:rsidRPr="001D26AA" w:rsidRDefault="001D26AA" w:rsidP="001D26AA">
      <w:pPr>
        <w:ind w:firstLine="540"/>
        <w:jc w:val="center"/>
        <w:rPr>
          <w:rFonts w:ascii="Arial" w:hAnsi="Arial" w:cs="Arial"/>
          <w:color w:val="000000"/>
          <w:sz w:val="24"/>
        </w:rPr>
      </w:pPr>
      <w:r w:rsidRPr="001D26AA">
        <w:rPr>
          <w:rFonts w:ascii="Arial" w:hAnsi="Arial" w:cs="Arial"/>
          <w:color w:val="000000"/>
          <w:sz w:val="24"/>
        </w:rPr>
        <w:t>Калачеевского муниципального района</w:t>
      </w:r>
    </w:p>
    <w:p w14:paraId="587D1ECB" w14:textId="77777777" w:rsidR="001D26AA" w:rsidRPr="001D26AA" w:rsidRDefault="001D26AA" w:rsidP="001D26AA">
      <w:pPr>
        <w:ind w:firstLine="567"/>
        <w:jc w:val="center"/>
        <w:rPr>
          <w:rFonts w:ascii="Arial" w:hAnsi="Arial" w:cs="Arial"/>
          <w:color w:val="000000"/>
          <w:sz w:val="24"/>
        </w:rPr>
      </w:pPr>
      <w:r w:rsidRPr="001D26AA">
        <w:rPr>
          <w:rFonts w:ascii="Arial" w:hAnsi="Arial" w:cs="Arial"/>
          <w:color w:val="000000"/>
          <w:sz w:val="24"/>
        </w:rPr>
        <w:t>1. Общие положения</w:t>
      </w:r>
    </w:p>
    <w:p w14:paraId="5313316E"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1.1. Настоящий Порядок организации работы по обеспечению доступа к информации о деятельности администрации Калачеевского сельского поселения (далее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 и определяет порядок реализации гражданами права на получение информации о деятельности администрации Калачеевского сельского поселения(далее - администрация), ее должностных лиц .</w:t>
      </w:r>
    </w:p>
    <w:p w14:paraId="225C2114"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1.2. Обеспечение доступа к информации о деятельности администрации осуществляет специалист администрации Калачеевского сельского поселения.</w:t>
      </w:r>
    </w:p>
    <w:p w14:paraId="436DC71E"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1.3. Основными принципами обеспечения доступа к информации о деятельности администрации являются:</w:t>
      </w:r>
    </w:p>
    <w:p w14:paraId="657CB558"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1.3.1. Открытость и доступность информации о деятельности администрации, за исключением случаев, предусмотренных действующим законодательством.</w:t>
      </w:r>
    </w:p>
    <w:p w14:paraId="7C45DCF0"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1.3.2. Достоверность информации о деятельности администрации и своевременность ее предоставления.</w:t>
      </w:r>
    </w:p>
    <w:p w14:paraId="1F39D994"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1.3.3. Свобода поиска, получения, передачи и распространения информации о деятельности администрации любым законным способом.</w:t>
      </w:r>
    </w:p>
    <w:p w14:paraId="095CB5F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1.3.4.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администрации.</w:t>
      </w:r>
    </w:p>
    <w:p w14:paraId="44BCBAB6"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1.4. Информация пользователю предоставляется на безвозмездной основе, за исключением случаев, предусмотренных Постановлением Правительства Российской Федерации от 24.10.2011 №860 «Об утверждении Правил взимания платы за предоставление информации о деятельности государственных органов и органов местного самоуправления».</w:t>
      </w:r>
    </w:p>
    <w:p w14:paraId="1753C1FE" w14:textId="77777777" w:rsidR="001D26AA" w:rsidRPr="001D26AA" w:rsidRDefault="001D26AA" w:rsidP="001D26AA">
      <w:pPr>
        <w:ind w:firstLine="709"/>
        <w:jc w:val="center"/>
        <w:rPr>
          <w:rFonts w:ascii="Arial" w:hAnsi="Arial" w:cs="Arial"/>
          <w:color w:val="000000"/>
          <w:sz w:val="24"/>
        </w:rPr>
      </w:pPr>
      <w:r w:rsidRPr="001D26AA">
        <w:rPr>
          <w:rFonts w:ascii="Arial" w:hAnsi="Arial" w:cs="Arial"/>
          <w:color w:val="000000"/>
          <w:sz w:val="24"/>
        </w:rPr>
        <w:t>2. Способы доступа к информации о деятельности администрации</w:t>
      </w:r>
    </w:p>
    <w:p w14:paraId="0345FA0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 Доступ к информации о деятельности администрации обеспечивается следующими способами:</w:t>
      </w:r>
    </w:p>
    <w:p w14:paraId="2E94ABD7"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2.1.1. Опубликование администрацией информации о своей деятельности на информационных стендах.</w:t>
      </w:r>
    </w:p>
    <w:p w14:paraId="189128C8"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2.1.2. Размещение администрацией информации о своей деятельности в сети «Интернет».</w:t>
      </w:r>
    </w:p>
    <w:p w14:paraId="13D64AB0"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lastRenderedPageBreak/>
        <w:t>Для размещения информации о своей деятельности в сети «Интернет» администрация использует официальный сайт.</w:t>
      </w:r>
    </w:p>
    <w:p w14:paraId="1EFC0719"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Состав информации, размещаемой администрацией в сети «Интернет», определяется Перечнем информации о деятельности администрации Калачеевского сельского поселения, размещаемой в сети «Интернет» (далее - Перечень).</w:t>
      </w:r>
    </w:p>
    <w:p w14:paraId="45A916A9"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Перечне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перечень должностных лиц администрации, ответственных за предоставление информации специалисту для ее размещения на официальном сайте.</w:t>
      </w:r>
    </w:p>
    <w:p w14:paraId="02D71D4D"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Информация, размещаемая на официальном сайте администрации, носит официальный характер, она является публичной и бесплатной.</w:t>
      </w:r>
    </w:p>
    <w:p w14:paraId="118BC687"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2.1.3. Размещение информации о своей деятельности в помещениях, занимаемых администрацией, и в иных отведенных для этих целей местах.</w:t>
      </w:r>
    </w:p>
    <w:p w14:paraId="3A4BDB53"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помещениях, занимаемых администрацией, и иных отведенных для этих целей местах размещаются информационные стенды и (или) другие технические средства аналогичного назначения для ознакомления пользователей с текущей информацией о деятельности администрации.</w:t>
      </w:r>
    </w:p>
    <w:p w14:paraId="0B29C510"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Указанная информация содержит:</w:t>
      </w:r>
    </w:p>
    <w:p w14:paraId="5C79BC58"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 порядок работы администрации,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w:t>
      </w:r>
    </w:p>
    <w:p w14:paraId="453B6B63"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 условия и порядок получения информации от администрации.</w:t>
      </w:r>
    </w:p>
    <w:p w14:paraId="139392A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Администрация вправе размещать в занимаемых помещениях и иных отведенных для этих целей местах иные сведения, необходимые для оперативного информирования пользователей информацией.</w:t>
      </w:r>
    </w:p>
    <w:p w14:paraId="1F6CDFEA"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2.1.4. Ознакомление граждан (физических лиц), в том числе представителей организаций (юридических лиц), общественных объединений, государственных органов, с информацией о деятельности администрации в помещениях, занимаемых ею, также через библиотечные и архивные фонды.</w:t>
      </w:r>
    </w:p>
    <w:p w14:paraId="2ED6DB0B"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 занимаемых администрацией.</w:t>
      </w:r>
    </w:p>
    <w:p w14:paraId="039DEFF8"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5D0BAEB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2.1.6. Предоставление сведений пользователям информацией по их запросу.</w:t>
      </w:r>
    </w:p>
    <w:p w14:paraId="2439C5F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Пользователь информацией имеет право обращаться в администрацию с запросом как непосредственно, так и через своего представителя, полномочия которого оформляются в порядке, установленном действующим законодательством.</w:t>
      </w:r>
    </w:p>
    <w:p w14:paraId="576BA23D"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администрации.</w:t>
      </w:r>
    </w:p>
    <w:p w14:paraId="573BE96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lastRenderedPageBreak/>
        <w:t>При составлении запроса используется государственный язык Российской Федерации.</w:t>
      </w:r>
    </w:p>
    <w:p w14:paraId="30752BAB"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Запрос, составленный в письменной форме, подлежит регистрации в течение трех дней со дня его поступления в администрацию. Запрос, составленный в устной форме, подлежит регистрации в день его поступления с указанием даты и времени поступления.</w:t>
      </w:r>
    </w:p>
    <w:p w14:paraId="1A191B83"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 который не может превышать пятнадцати дней сверх установленного тридцатидневного срока для ответа на запрос.</w:t>
      </w:r>
    </w:p>
    <w:p w14:paraId="504122A4"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Если запрос не относится к деятельности администрации,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администрация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6DDAD44D"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Администрация вправе уточнять содержание запроса в целях предоставления пользователю информацией необходимой информации о своей деятельности.</w:t>
      </w:r>
    </w:p>
    <w:p w14:paraId="7F0F8F4C"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Настоящие требования к запросу в письменной форме и ответу на него применяются к запросу, поступившему в администрацию по сети Интернет, а также к ответу на такой запрос.</w:t>
      </w:r>
    </w:p>
    <w:p w14:paraId="12F9443C"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Информация о деятельности администрации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В ответе на запрос указываются наименование, почтовый адрес администрации, должность лица, подписавшего ответ, а также реквизиты ответа на запрос (регистрационный номер и дата).</w:t>
      </w:r>
    </w:p>
    <w:p w14:paraId="7FBB5B6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При запросе информации о деятельности администрации, размещенной в сети Интернет, в ответе на запрос администрация указывает электронный адрес официального сайта, на котором размещена запрашиваемая информация, или последовательность действий, которые должен совершить пользователь информацией на интернет-ресурсах для получения запрашиваемой информации, с указанием даты ее размещения.</w:t>
      </w:r>
    </w:p>
    <w:p w14:paraId="51AD912C"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администрация предоставляет запрашиваемую информацию, за исключением информации ограниченного доступа.</w:t>
      </w:r>
    </w:p>
    <w:p w14:paraId="0AA7256C"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Ответ на запрос подлежит обязательной регистрации администрацией.</w:t>
      </w:r>
    </w:p>
    <w:p w14:paraId="49534AF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 xml:space="preserve">2.1.7. Другими способами, предусмотренными законами и (или) иными нормативными правовыми актами, а в отношении доступа к информации о </w:t>
      </w:r>
      <w:r w:rsidRPr="001D26AA">
        <w:rPr>
          <w:rFonts w:ascii="Arial" w:hAnsi="Arial" w:cs="Arial"/>
          <w:color w:val="000000"/>
          <w:sz w:val="24"/>
        </w:rPr>
        <w:lastRenderedPageBreak/>
        <w:t>деятельности органов местного самоуправления - также муниципальными правовыми актами.</w:t>
      </w:r>
    </w:p>
    <w:p w14:paraId="1B6EEDEC" w14:textId="77777777" w:rsidR="001D26AA" w:rsidRPr="001D26AA" w:rsidRDefault="001D26AA" w:rsidP="001D26AA">
      <w:pPr>
        <w:ind w:firstLine="709"/>
        <w:jc w:val="center"/>
        <w:rPr>
          <w:rFonts w:ascii="Arial" w:hAnsi="Arial" w:cs="Arial"/>
          <w:color w:val="000000"/>
          <w:sz w:val="24"/>
        </w:rPr>
      </w:pPr>
      <w:r w:rsidRPr="001D26AA">
        <w:rPr>
          <w:rFonts w:ascii="Arial" w:hAnsi="Arial" w:cs="Arial"/>
          <w:color w:val="000000"/>
          <w:sz w:val="24"/>
        </w:rPr>
        <w:t>3. Форма предоставления информации о деятельности администрации.</w:t>
      </w:r>
    </w:p>
    <w:p w14:paraId="09AA3F9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3.1. Информация о деятельности администрации может предоставляться в устной и документированной формах, в том числе в виде электронного документа.</w:t>
      </w:r>
    </w:p>
    <w:p w14:paraId="6355666E"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3.2. Информация в устной форме предоставляется пользователям информацией во время приема уполномоченным должностным лицом. Указанная информация предоставляется также по служебному телефону администрации и по телефонам должностных лиц, уполномоченных на ее предоставление.</w:t>
      </w:r>
    </w:p>
    <w:p w14:paraId="5E47721C"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3.3. Форма предоставления информации определяется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администрации.</w:t>
      </w:r>
    </w:p>
    <w:p w14:paraId="75F1887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3.4. Информация может быть передана по сетям связи общего пользования.</w:t>
      </w:r>
    </w:p>
    <w:p w14:paraId="4E0C42F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3.5.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Калачеевского сельского поселения в форме открытых данных.</w:t>
      </w:r>
    </w:p>
    <w:p w14:paraId="47712D55"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3.6. Отнесение информации к общедоступной включает: установление наличия общественной потребности в опубликовании такой информации, принятие решения об отнесении или невозможности отнесения информации о деятельности администрации Калачеевского сельского поселения к общедоступной информации.</w:t>
      </w:r>
    </w:p>
    <w:p w14:paraId="5BE4F38A"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3.7. При установлении общественной потребности в опубликовании информации в форме открытых данных администрацией Калачеевского сельского поселения определяется состав сведений, раскрывающих информацию об их деятельности.</w:t>
      </w:r>
    </w:p>
    <w:p w14:paraId="795FD0EB"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3.8. Администрация Калачеевского сельского поселения 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 раскрывающих информацию о деятельности администрации Калачеевского сельского поселения.</w:t>
      </w:r>
    </w:p>
    <w:p w14:paraId="6BDEB4C4"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4. Условия, при которых доступ к информации не предоставляется или ограничен.</w:t>
      </w:r>
    </w:p>
    <w:p w14:paraId="59C9A489"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4.1. Информация о деятельности администрации не предоставляется в случае, если:</w:t>
      </w:r>
    </w:p>
    <w:p w14:paraId="27B9F3D0"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а) содержание запроса не позволяет установить запрашиваемую информацию;</w:t>
      </w:r>
    </w:p>
    <w:p w14:paraId="23CB3673"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45F4A2FB"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запрашиваемая информация не относится к деятельности администрации;</w:t>
      </w:r>
    </w:p>
    <w:p w14:paraId="551D62C8"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г) запрашиваемая информация относится к информации ограниченного доступа;</w:t>
      </w:r>
    </w:p>
    <w:p w14:paraId="63636633"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д) запрашиваемая информация ранее предоставлялась пользователю информацией;</w:t>
      </w:r>
    </w:p>
    <w:p w14:paraId="7754A0AB"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е) в запросе ставится вопрос о правовой оценке актов, принятых администрацией, проведении анализа деятельности администрации либо подведомственных ей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04A4C0C7"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 xml:space="preserve">4.2. Доступ к информации о деятельности администрации ограничивается в случаях, если указанная информация отнесена в установленном федеральным </w:t>
      </w:r>
      <w:r w:rsidRPr="001D26AA">
        <w:rPr>
          <w:rFonts w:ascii="Arial" w:hAnsi="Arial" w:cs="Arial"/>
          <w:color w:val="000000"/>
          <w:sz w:val="24"/>
        </w:rPr>
        <w:lastRenderedPageBreak/>
        <w:t>законом порядке к сведениям, составляющим государственную или иную охраняемую законом тайну.</w:t>
      </w:r>
    </w:p>
    <w:p w14:paraId="3F844120"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законодательством.</w:t>
      </w:r>
    </w:p>
    <w:p w14:paraId="4FC33041"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4.3. Администрация вправе не предоставлять информацию о своей деятельности по запросу, если эта информация размещена в сети «Интернет».</w:t>
      </w:r>
    </w:p>
    <w:p w14:paraId="0E1F2055" w14:textId="77777777" w:rsidR="001D26AA" w:rsidRPr="001D26AA" w:rsidRDefault="001D26AA" w:rsidP="001D26AA">
      <w:pPr>
        <w:ind w:firstLine="709"/>
        <w:jc w:val="center"/>
        <w:rPr>
          <w:rFonts w:ascii="Arial" w:hAnsi="Arial" w:cs="Arial"/>
          <w:color w:val="000000"/>
          <w:sz w:val="24"/>
        </w:rPr>
      </w:pPr>
      <w:r w:rsidRPr="001D26AA">
        <w:rPr>
          <w:rFonts w:ascii="Arial" w:hAnsi="Arial" w:cs="Arial"/>
          <w:color w:val="000000"/>
          <w:sz w:val="24"/>
        </w:rPr>
        <w:t>5. Права пользователей информацией</w:t>
      </w:r>
    </w:p>
    <w:p w14:paraId="5B2813E0"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5.1. Пользователям информацией о деятельности администрации предоставляются следующие права:</w:t>
      </w:r>
    </w:p>
    <w:p w14:paraId="2B8F5EA7"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а) получать достоверную информацию о деятельности администрации;</w:t>
      </w:r>
    </w:p>
    <w:p w14:paraId="362F042F"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б) отказаться от получения информации о деятельности администрации;</w:t>
      </w:r>
    </w:p>
    <w:p w14:paraId="44C05EE8"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в) не обосновывать необходимость получения запрашиваемой информации о деятельности администрации, доступ к которой не ограничен;</w:t>
      </w:r>
    </w:p>
    <w:p w14:paraId="2305D056"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г) обжаловать в установленном порядке акты и (или) действия (бездействие) администрации, его должностных лиц, нарушающие право на доступ к информации о деятельности администрации и установленный порядок его реализации;</w:t>
      </w:r>
    </w:p>
    <w:p w14:paraId="311635DB"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д) требовать в установленном законом порядке возмещения вреда, причиненного нарушением его права на доступ к информации о деятельности администрации.</w:t>
      </w:r>
    </w:p>
    <w:p w14:paraId="3C1CD864"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6. Ответственность за нарушение порядка доступа к информации о деятельности администрации</w:t>
      </w:r>
    </w:p>
    <w:p w14:paraId="39A65942"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6.1. Решения и действия (бездействие) администрации, ее должностных лиц, нарушающие право на доступ к информации о деятельности администрации, могут быть обжалованы в вышестоящий орган или вышестоящему должностному лицу либо в суд.</w:t>
      </w:r>
    </w:p>
    <w:p w14:paraId="3DBB0627"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6.2. Если в результате неправомерного отказа в доступе к информации о деятельности администрации,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4AE7E374" w14:textId="77777777" w:rsidR="001D26AA" w:rsidRPr="001D26AA" w:rsidRDefault="001D26AA" w:rsidP="001D26AA">
      <w:pPr>
        <w:ind w:firstLine="709"/>
        <w:rPr>
          <w:rFonts w:ascii="Arial" w:hAnsi="Arial" w:cs="Arial"/>
          <w:color w:val="000000"/>
          <w:sz w:val="24"/>
        </w:rPr>
      </w:pPr>
      <w:r w:rsidRPr="001D26AA">
        <w:rPr>
          <w:rFonts w:ascii="Arial" w:hAnsi="Arial" w:cs="Arial"/>
          <w:color w:val="000000"/>
          <w:sz w:val="24"/>
        </w:rPr>
        <w:t>6.3. Должностные лица администрации, муниципальные служащие, виновные в нарушении права на доступ к информации о деятельности администрации, несут дисциплинарную, административную, гражданскую и уголовную ответственность в соответствии с законодательством Российской Федерации.</w:t>
      </w:r>
    </w:p>
    <w:p w14:paraId="3D0DB873" w14:textId="58E7CECC" w:rsidR="001D26AA" w:rsidRPr="001D26AA" w:rsidRDefault="001D26AA" w:rsidP="001D26AA">
      <w:pPr>
        <w:ind w:left="5100" w:firstLine="567"/>
        <w:rPr>
          <w:rFonts w:ascii="Arial" w:hAnsi="Arial" w:cs="Arial"/>
          <w:color w:val="000000"/>
          <w:sz w:val="24"/>
        </w:rPr>
      </w:pPr>
      <w:bookmarkStart w:id="1" w:name="Par137"/>
      <w:bookmarkEnd w:id="1"/>
    </w:p>
    <w:p w14:paraId="5269EF6A" w14:textId="77777777" w:rsidR="001D26AA" w:rsidRPr="001D26AA" w:rsidRDefault="001D26AA" w:rsidP="001D26AA">
      <w:pPr>
        <w:ind w:left="5100" w:firstLine="567"/>
        <w:rPr>
          <w:rFonts w:ascii="Arial" w:hAnsi="Arial" w:cs="Arial"/>
          <w:color w:val="000000"/>
          <w:sz w:val="24"/>
        </w:rPr>
      </w:pPr>
      <w:r w:rsidRPr="001D26AA">
        <w:rPr>
          <w:rFonts w:ascii="Arial" w:hAnsi="Arial" w:cs="Arial"/>
          <w:color w:val="000000"/>
          <w:sz w:val="24"/>
        </w:rPr>
        <w:t>Приложение №2</w:t>
      </w:r>
    </w:p>
    <w:p w14:paraId="451294F7" w14:textId="77777777" w:rsidR="001D26AA" w:rsidRPr="001D26AA" w:rsidRDefault="001D26AA" w:rsidP="001D26AA">
      <w:pPr>
        <w:ind w:left="5100" w:firstLine="567"/>
        <w:rPr>
          <w:rFonts w:ascii="Arial" w:hAnsi="Arial" w:cs="Arial"/>
          <w:color w:val="000000"/>
          <w:sz w:val="24"/>
        </w:rPr>
      </w:pPr>
      <w:r w:rsidRPr="001D26AA">
        <w:rPr>
          <w:rFonts w:ascii="Arial" w:hAnsi="Arial" w:cs="Arial"/>
          <w:color w:val="000000"/>
          <w:sz w:val="24"/>
        </w:rPr>
        <w:t>к постановлению администрации</w:t>
      </w:r>
    </w:p>
    <w:p w14:paraId="74E9B14D" w14:textId="77777777" w:rsidR="001D26AA" w:rsidRPr="001D26AA" w:rsidRDefault="001D26AA" w:rsidP="001D26AA">
      <w:pPr>
        <w:ind w:left="5100" w:firstLine="567"/>
        <w:rPr>
          <w:rFonts w:ascii="Arial" w:hAnsi="Arial" w:cs="Arial"/>
          <w:color w:val="000000"/>
          <w:sz w:val="24"/>
        </w:rPr>
      </w:pPr>
      <w:r w:rsidRPr="001D26AA">
        <w:rPr>
          <w:rFonts w:ascii="Arial" w:hAnsi="Arial" w:cs="Arial"/>
          <w:color w:val="000000"/>
          <w:sz w:val="24"/>
        </w:rPr>
        <w:t>Калачеевского сельского поселения</w:t>
      </w:r>
    </w:p>
    <w:p w14:paraId="4443D48D" w14:textId="77777777" w:rsidR="001D26AA" w:rsidRPr="001D26AA" w:rsidRDefault="001D26AA" w:rsidP="001D26AA">
      <w:pPr>
        <w:ind w:left="5100" w:firstLine="567"/>
        <w:rPr>
          <w:rFonts w:ascii="Arial" w:hAnsi="Arial" w:cs="Arial"/>
          <w:color w:val="000000"/>
          <w:sz w:val="24"/>
        </w:rPr>
      </w:pPr>
      <w:r w:rsidRPr="001D26AA">
        <w:rPr>
          <w:rFonts w:ascii="Arial" w:hAnsi="Arial" w:cs="Arial"/>
          <w:color w:val="000000"/>
          <w:sz w:val="24"/>
        </w:rPr>
        <w:t>От 30.10.2024 г.№ 62</w:t>
      </w:r>
    </w:p>
    <w:p w14:paraId="793E0F8B" w14:textId="77777777" w:rsidR="001D26AA" w:rsidRPr="001D26AA" w:rsidRDefault="001D26AA" w:rsidP="001D26AA">
      <w:pPr>
        <w:ind w:firstLine="540"/>
        <w:jc w:val="right"/>
        <w:rPr>
          <w:rFonts w:ascii="Arial" w:hAnsi="Arial" w:cs="Arial"/>
          <w:color w:val="000000"/>
          <w:sz w:val="24"/>
        </w:rPr>
      </w:pPr>
      <w:r w:rsidRPr="001D26AA">
        <w:rPr>
          <w:rFonts w:ascii="Arial" w:hAnsi="Arial" w:cs="Arial"/>
          <w:color w:val="000000"/>
          <w:sz w:val="24"/>
        </w:rPr>
        <w:t>Перечень информации, размещаемой на официальном сайте администрации</w:t>
      </w:r>
    </w:p>
    <w:p w14:paraId="5CE73E08" w14:textId="77777777" w:rsidR="001D26AA" w:rsidRPr="001D26AA" w:rsidRDefault="001D26AA" w:rsidP="001D26AA">
      <w:pPr>
        <w:ind w:firstLine="540"/>
        <w:jc w:val="center"/>
        <w:rPr>
          <w:rFonts w:ascii="Arial" w:hAnsi="Arial" w:cs="Arial"/>
          <w:color w:val="000000"/>
          <w:sz w:val="24"/>
        </w:rPr>
      </w:pPr>
      <w:r w:rsidRPr="001D26AA">
        <w:rPr>
          <w:rFonts w:ascii="Arial" w:hAnsi="Arial" w:cs="Arial"/>
          <w:color w:val="000000"/>
          <w:sz w:val="24"/>
        </w:rPr>
        <w:t>Калачеевского сельского поселения Калачеевского муниципального района Воронежской области</w:t>
      </w:r>
    </w:p>
    <w:tbl>
      <w:tblPr>
        <w:tblW w:w="10057" w:type="dxa"/>
        <w:tblCellMar>
          <w:left w:w="0" w:type="dxa"/>
          <w:right w:w="0" w:type="dxa"/>
        </w:tblCellMar>
        <w:tblLook w:val="04A0" w:firstRow="1" w:lastRow="0" w:firstColumn="1" w:lastColumn="0" w:noHBand="0" w:noVBand="1"/>
      </w:tblPr>
      <w:tblGrid>
        <w:gridCol w:w="588"/>
        <w:gridCol w:w="4873"/>
        <w:gridCol w:w="2641"/>
        <w:gridCol w:w="1955"/>
      </w:tblGrid>
      <w:tr w:rsidR="001D26AA" w:rsidRPr="001D26AA" w14:paraId="7887A165"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E43A089" w14:textId="77777777" w:rsidR="001D26AA" w:rsidRPr="001D26AA" w:rsidRDefault="001D26AA" w:rsidP="001D26AA">
            <w:pPr>
              <w:rPr>
                <w:rFonts w:ascii="Arial" w:hAnsi="Arial" w:cs="Arial"/>
                <w:sz w:val="24"/>
              </w:rPr>
            </w:pPr>
            <w:r w:rsidRPr="001D26AA">
              <w:rPr>
                <w:rFonts w:ascii="Arial" w:hAnsi="Arial" w:cs="Arial"/>
                <w:sz w:val="24"/>
              </w:rPr>
              <w:t>N п/п</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3726343" w14:textId="77777777" w:rsidR="001D26AA" w:rsidRPr="001D26AA" w:rsidRDefault="001D26AA" w:rsidP="001D26AA">
            <w:pPr>
              <w:jc w:val="center"/>
              <w:rPr>
                <w:rFonts w:ascii="Arial" w:hAnsi="Arial" w:cs="Arial"/>
                <w:sz w:val="24"/>
              </w:rPr>
            </w:pPr>
            <w:r w:rsidRPr="001D26AA">
              <w:rPr>
                <w:rFonts w:ascii="Arial" w:hAnsi="Arial" w:cs="Arial"/>
                <w:sz w:val="24"/>
              </w:rPr>
              <w:t>Наименование информации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656E3B9" w14:textId="77777777" w:rsidR="001D26AA" w:rsidRPr="001D26AA" w:rsidRDefault="001D26AA" w:rsidP="001D26AA">
            <w:pPr>
              <w:jc w:val="center"/>
              <w:rPr>
                <w:rFonts w:ascii="Arial" w:hAnsi="Arial" w:cs="Arial"/>
                <w:sz w:val="24"/>
              </w:rPr>
            </w:pPr>
            <w:r w:rsidRPr="001D26AA">
              <w:rPr>
                <w:rFonts w:ascii="Arial" w:hAnsi="Arial" w:cs="Arial"/>
                <w:sz w:val="24"/>
              </w:rPr>
              <w:t>Сроки обновления (периодичность размещения)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4E6AF6B7" w14:textId="77777777" w:rsidR="001D26AA" w:rsidRPr="001D26AA" w:rsidRDefault="001D26AA" w:rsidP="001D26AA">
            <w:pPr>
              <w:jc w:val="center"/>
              <w:rPr>
                <w:rFonts w:ascii="Arial" w:hAnsi="Arial" w:cs="Arial"/>
                <w:sz w:val="24"/>
              </w:rPr>
            </w:pPr>
            <w:r w:rsidRPr="001D26AA">
              <w:rPr>
                <w:rFonts w:ascii="Arial" w:hAnsi="Arial" w:cs="Arial"/>
                <w:sz w:val="24"/>
              </w:rPr>
              <w:t>Ответственные за предоставление информации</w:t>
            </w:r>
          </w:p>
        </w:tc>
      </w:tr>
      <w:tr w:rsidR="001D26AA" w:rsidRPr="001D26AA" w14:paraId="0318F99A"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6479482" w14:textId="77777777" w:rsidR="001D26AA" w:rsidRPr="001D26AA" w:rsidRDefault="001D26AA" w:rsidP="001D26AA">
            <w:pPr>
              <w:jc w:val="center"/>
              <w:rPr>
                <w:rFonts w:ascii="Arial" w:hAnsi="Arial" w:cs="Arial"/>
                <w:sz w:val="24"/>
              </w:rPr>
            </w:pPr>
            <w:r w:rsidRPr="001D26AA">
              <w:rPr>
                <w:rFonts w:ascii="Arial" w:hAnsi="Arial" w:cs="Arial"/>
                <w:sz w:val="24"/>
              </w:rPr>
              <w:t>1. Общая информация об администрации Калачеевского сельского поселения</w:t>
            </w:r>
          </w:p>
        </w:tc>
      </w:tr>
      <w:tr w:rsidR="001D26AA" w:rsidRPr="001D26AA" w14:paraId="7B39DD78"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02C2929" w14:textId="77777777" w:rsidR="001D26AA" w:rsidRPr="001D26AA" w:rsidRDefault="001D26AA" w:rsidP="001D26AA">
            <w:pPr>
              <w:rPr>
                <w:rFonts w:ascii="Arial" w:hAnsi="Arial" w:cs="Arial"/>
                <w:sz w:val="24"/>
              </w:rPr>
            </w:pPr>
            <w:r w:rsidRPr="001D26AA">
              <w:rPr>
                <w:rFonts w:ascii="Arial" w:hAnsi="Arial" w:cs="Arial"/>
                <w:sz w:val="24"/>
              </w:rPr>
              <w:t>1.1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9340E25" w14:textId="77777777" w:rsidR="001D26AA" w:rsidRPr="001D26AA" w:rsidRDefault="001D26AA" w:rsidP="001D26AA">
            <w:pPr>
              <w:rPr>
                <w:rFonts w:ascii="Arial" w:hAnsi="Arial" w:cs="Arial"/>
                <w:sz w:val="24"/>
              </w:rPr>
            </w:pPr>
            <w:r w:rsidRPr="001D26AA">
              <w:rPr>
                <w:rFonts w:ascii="Arial" w:hAnsi="Arial" w:cs="Arial"/>
                <w:sz w:val="24"/>
              </w:rPr>
              <w:t xml:space="preserve">Наименование и структура администрации Калачеевского сельского </w:t>
            </w:r>
            <w:r w:rsidRPr="001D26AA">
              <w:rPr>
                <w:rFonts w:ascii="Arial" w:hAnsi="Arial" w:cs="Arial"/>
                <w:sz w:val="24"/>
              </w:rPr>
              <w:lastRenderedPageBreak/>
              <w:t>поселения (далее - администрация), почтовый адрес, адрес электронной почты (при наличии), номера телефонов справочных служб администрации (при наличии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D0F82C7" w14:textId="77777777" w:rsidR="001D26AA" w:rsidRPr="001D26AA" w:rsidRDefault="001D26AA" w:rsidP="001D26AA">
            <w:pPr>
              <w:rPr>
                <w:rFonts w:ascii="Arial" w:hAnsi="Arial" w:cs="Arial"/>
                <w:sz w:val="24"/>
              </w:rPr>
            </w:pPr>
            <w:r w:rsidRPr="001D26AA">
              <w:rPr>
                <w:rFonts w:ascii="Arial" w:hAnsi="Arial" w:cs="Arial"/>
                <w:sz w:val="24"/>
              </w:rPr>
              <w:lastRenderedPageBreak/>
              <w:t xml:space="preserve">Поддерживается в актуальном </w:t>
            </w:r>
            <w:r w:rsidRPr="001D26AA">
              <w:rPr>
                <w:rFonts w:ascii="Arial" w:hAnsi="Arial" w:cs="Arial"/>
                <w:sz w:val="24"/>
              </w:rPr>
              <w:lastRenderedPageBreak/>
              <w:t>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718BDE6" w14:textId="77777777" w:rsidR="001D26AA" w:rsidRPr="001D26AA" w:rsidRDefault="001D26AA" w:rsidP="001D26AA">
            <w:pPr>
              <w:rPr>
                <w:rFonts w:ascii="Arial" w:hAnsi="Arial" w:cs="Arial"/>
                <w:sz w:val="24"/>
              </w:rPr>
            </w:pPr>
            <w:r w:rsidRPr="001D26AA">
              <w:rPr>
                <w:rFonts w:ascii="Arial" w:hAnsi="Arial" w:cs="Arial"/>
                <w:sz w:val="24"/>
              </w:rPr>
              <w:lastRenderedPageBreak/>
              <w:t>Ведущий специалист</w:t>
            </w:r>
          </w:p>
        </w:tc>
      </w:tr>
      <w:tr w:rsidR="001D26AA" w:rsidRPr="001D26AA" w14:paraId="1FA67884"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5F23848" w14:textId="77777777" w:rsidR="001D26AA" w:rsidRPr="001D26AA" w:rsidRDefault="001D26AA" w:rsidP="001D26AA">
            <w:pPr>
              <w:rPr>
                <w:rFonts w:ascii="Arial" w:hAnsi="Arial" w:cs="Arial"/>
                <w:sz w:val="24"/>
              </w:rPr>
            </w:pPr>
            <w:r w:rsidRPr="001D26AA">
              <w:rPr>
                <w:rFonts w:ascii="Arial" w:hAnsi="Arial" w:cs="Arial"/>
                <w:sz w:val="24"/>
              </w:rPr>
              <w:t>1.2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8660D60" w14:textId="77777777" w:rsidR="001D26AA" w:rsidRPr="001D26AA" w:rsidRDefault="001D26AA" w:rsidP="001D26AA">
            <w:pPr>
              <w:rPr>
                <w:rFonts w:ascii="Arial" w:hAnsi="Arial" w:cs="Arial"/>
                <w:sz w:val="24"/>
              </w:rPr>
            </w:pPr>
            <w:r w:rsidRPr="001D26AA">
              <w:rPr>
                <w:rFonts w:ascii="Arial" w:hAnsi="Arial" w:cs="Arial"/>
                <w:sz w:val="24"/>
              </w:rPr>
              <w:t>Сведения о полномочиях администрации, а также перечень законов и иных нормативных правовых актов, определяющих эти полномочия, задачи и функции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E1C1962"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7068199"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7EB455D0"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06A20B1" w14:textId="77777777" w:rsidR="001D26AA" w:rsidRPr="001D26AA" w:rsidRDefault="001D26AA" w:rsidP="001D26AA">
            <w:pPr>
              <w:rPr>
                <w:rFonts w:ascii="Arial" w:hAnsi="Arial" w:cs="Arial"/>
                <w:sz w:val="24"/>
              </w:rPr>
            </w:pPr>
            <w:r w:rsidRPr="001D26AA">
              <w:rPr>
                <w:rFonts w:ascii="Arial" w:hAnsi="Arial" w:cs="Arial"/>
                <w:sz w:val="24"/>
              </w:rPr>
              <w:t>1.3</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1274FDBF" w14:textId="77777777" w:rsidR="001D26AA" w:rsidRPr="001D26AA" w:rsidRDefault="001D26AA" w:rsidP="001D26AA">
            <w:pPr>
              <w:rPr>
                <w:rFonts w:ascii="Arial" w:hAnsi="Arial" w:cs="Arial"/>
                <w:sz w:val="24"/>
              </w:rPr>
            </w:pPr>
            <w:r w:rsidRPr="001D26AA">
              <w:rPr>
                <w:rFonts w:ascii="Arial" w:hAnsi="Arial" w:cs="Arial"/>
                <w:sz w:val="24"/>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D373AE4"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ADB00A4"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21F1D1BD" w14:textId="77777777" w:rsidTr="000D24BA">
        <w:trPr>
          <w:trHeight w:val="2313"/>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74CFC47" w14:textId="77777777" w:rsidR="001D26AA" w:rsidRPr="001D26AA" w:rsidRDefault="001D26AA" w:rsidP="001D26AA">
            <w:pPr>
              <w:rPr>
                <w:rFonts w:ascii="Arial" w:hAnsi="Arial" w:cs="Arial"/>
                <w:sz w:val="24"/>
              </w:rPr>
            </w:pPr>
            <w:r w:rsidRPr="001D26AA">
              <w:rPr>
                <w:rFonts w:ascii="Arial" w:hAnsi="Arial" w:cs="Arial"/>
                <w:sz w:val="24"/>
              </w:rPr>
              <w:t>1.4.</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F772968" w14:textId="77777777" w:rsidR="001D26AA" w:rsidRPr="001D26AA" w:rsidRDefault="001D26AA" w:rsidP="001D26AA">
            <w:pPr>
              <w:rPr>
                <w:rFonts w:ascii="Arial" w:hAnsi="Arial" w:cs="Arial"/>
                <w:sz w:val="24"/>
              </w:rPr>
            </w:pPr>
            <w:r w:rsidRPr="001D26AA">
              <w:rPr>
                <w:rFonts w:ascii="Arial" w:hAnsi="Arial" w:cs="Arial"/>
                <w:sz w:val="24"/>
              </w:rPr>
              <w:t>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97C26B0"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AE518B6"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69371D96"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5080E69" w14:textId="77777777" w:rsidR="001D26AA" w:rsidRPr="001D26AA" w:rsidRDefault="001D26AA" w:rsidP="001D26AA">
            <w:pPr>
              <w:rPr>
                <w:rFonts w:ascii="Arial" w:hAnsi="Arial" w:cs="Arial"/>
                <w:sz w:val="24"/>
              </w:rPr>
            </w:pPr>
            <w:r w:rsidRPr="001D26AA">
              <w:rPr>
                <w:rFonts w:ascii="Arial" w:hAnsi="Arial" w:cs="Arial"/>
                <w:sz w:val="24"/>
              </w:rPr>
              <w:t>1.5</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11DA850" w14:textId="77777777" w:rsidR="001D26AA" w:rsidRPr="001D26AA" w:rsidRDefault="001D26AA" w:rsidP="001D26AA">
            <w:pPr>
              <w:rPr>
                <w:rFonts w:ascii="Arial" w:hAnsi="Arial" w:cs="Arial"/>
                <w:sz w:val="24"/>
              </w:rPr>
            </w:pPr>
            <w:r w:rsidRPr="001D26AA">
              <w:rPr>
                <w:rFonts w:ascii="Arial" w:hAnsi="Arial" w:cs="Arial"/>
                <w:sz w:val="24"/>
              </w:rPr>
              <w:t>Сведения о руководителе администрации, руководителях подведомственных учреждений (фамилии, имена, отчества, а также при согласии указанных лиц иные сведения о них)</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9CEDA8E"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FA35D17"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09B7E17C"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276E26E" w14:textId="77777777" w:rsidR="001D26AA" w:rsidRPr="001D26AA" w:rsidRDefault="001D26AA" w:rsidP="001D26AA">
            <w:pPr>
              <w:rPr>
                <w:rFonts w:ascii="Arial" w:hAnsi="Arial" w:cs="Arial"/>
                <w:sz w:val="24"/>
              </w:rPr>
            </w:pPr>
            <w:r w:rsidRPr="001D26AA">
              <w:rPr>
                <w:rFonts w:ascii="Arial" w:hAnsi="Arial" w:cs="Arial"/>
                <w:sz w:val="24"/>
              </w:rPr>
              <w:t>1.6</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5D94EC2" w14:textId="77777777" w:rsidR="001D26AA" w:rsidRPr="001D26AA" w:rsidRDefault="001D26AA" w:rsidP="001D26AA">
            <w:pPr>
              <w:rPr>
                <w:rFonts w:ascii="Arial" w:hAnsi="Arial" w:cs="Arial"/>
                <w:sz w:val="24"/>
              </w:rPr>
            </w:pPr>
            <w:r w:rsidRPr="001D26AA">
              <w:rPr>
                <w:rFonts w:ascii="Arial" w:hAnsi="Arial" w:cs="Arial"/>
                <w:sz w:val="24"/>
              </w:rPr>
              <w:t>Отчеты главы администрации Калачеевского сельского поселения</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1CAF362F" w14:textId="77777777" w:rsidR="001D26AA" w:rsidRPr="001D26AA" w:rsidRDefault="001D26AA" w:rsidP="001D26AA">
            <w:pPr>
              <w:rPr>
                <w:rFonts w:ascii="Arial" w:hAnsi="Arial" w:cs="Arial"/>
                <w:sz w:val="24"/>
              </w:rPr>
            </w:pPr>
            <w:r w:rsidRPr="001D26AA">
              <w:rPr>
                <w:rFonts w:ascii="Arial" w:hAnsi="Arial" w:cs="Arial"/>
                <w:sz w:val="24"/>
              </w:rPr>
              <w:t>В течение 10 дней с момента выступления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8BE5B0E"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4E63C582"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E520AC4" w14:textId="77777777" w:rsidR="001D26AA" w:rsidRPr="001D26AA" w:rsidRDefault="001D26AA" w:rsidP="001D26AA">
            <w:pPr>
              <w:rPr>
                <w:rFonts w:ascii="Arial" w:hAnsi="Arial" w:cs="Arial"/>
                <w:sz w:val="24"/>
              </w:rPr>
            </w:pPr>
            <w:r w:rsidRPr="001D26AA">
              <w:rPr>
                <w:rFonts w:ascii="Arial" w:hAnsi="Arial" w:cs="Arial"/>
                <w:sz w:val="24"/>
              </w:rPr>
              <w:t>1.7</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C73EE4C" w14:textId="77777777" w:rsidR="001D26AA" w:rsidRPr="001D26AA" w:rsidRDefault="001D26AA" w:rsidP="001D26AA">
            <w:pPr>
              <w:rPr>
                <w:rFonts w:ascii="Arial" w:hAnsi="Arial" w:cs="Arial"/>
                <w:sz w:val="24"/>
              </w:rPr>
            </w:pPr>
            <w:r w:rsidRPr="001D26AA">
              <w:rPr>
                <w:rFonts w:ascii="Arial" w:hAnsi="Arial" w:cs="Arial"/>
                <w:sz w:val="24"/>
              </w:rPr>
              <w:t>Информация о мероприятиях, проводимых администрацией Калачеевского сельского поселения</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689C56E" w14:textId="77777777" w:rsidR="001D26AA" w:rsidRPr="001D26AA" w:rsidRDefault="001D26AA" w:rsidP="001D26AA">
            <w:pPr>
              <w:rPr>
                <w:rFonts w:ascii="Arial" w:hAnsi="Arial" w:cs="Arial"/>
                <w:sz w:val="24"/>
              </w:rPr>
            </w:pPr>
            <w:r w:rsidRPr="001D26AA">
              <w:rPr>
                <w:rFonts w:ascii="Arial" w:hAnsi="Arial" w:cs="Arial"/>
                <w:sz w:val="24"/>
              </w:rPr>
              <w:t>За 3 дня до проведения мероприятия.</w:t>
            </w:r>
          </w:p>
          <w:p w14:paraId="4E67F569" w14:textId="77777777" w:rsidR="001D26AA" w:rsidRPr="001D26AA" w:rsidRDefault="001D26AA" w:rsidP="001D26AA">
            <w:pPr>
              <w:rPr>
                <w:rFonts w:ascii="Arial" w:hAnsi="Arial" w:cs="Arial"/>
                <w:sz w:val="24"/>
              </w:rPr>
            </w:pPr>
            <w:r w:rsidRPr="001D26AA">
              <w:rPr>
                <w:rFonts w:ascii="Arial" w:hAnsi="Arial" w:cs="Arial"/>
                <w:sz w:val="24"/>
              </w:rPr>
              <w:t>В течение 5 дней с момента проведения мероприятия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53E9EEE"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4122F719"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49CFD24" w14:textId="77777777" w:rsidR="001D26AA" w:rsidRPr="001D26AA" w:rsidRDefault="001D26AA" w:rsidP="001D26AA">
            <w:pPr>
              <w:rPr>
                <w:rFonts w:ascii="Arial" w:hAnsi="Arial" w:cs="Arial"/>
                <w:sz w:val="24"/>
              </w:rPr>
            </w:pPr>
            <w:r w:rsidRPr="001D26AA">
              <w:rPr>
                <w:rFonts w:ascii="Arial" w:hAnsi="Arial" w:cs="Arial"/>
                <w:sz w:val="24"/>
              </w:rPr>
              <w:t>1.8.</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5A84403" w14:textId="77777777" w:rsidR="001D26AA" w:rsidRPr="001D26AA" w:rsidRDefault="001D26AA" w:rsidP="001D26AA">
            <w:pPr>
              <w:rPr>
                <w:rFonts w:ascii="Arial" w:hAnsi="Arial" w:cs="Arial"/>
                <w:sz w:val="24"/>
              </w:rPr>
            </w:pPr>
            <w:r w:rsidRPr="001D26AA">
              <w:rPr>
                <w:rFonts w:ascii="Arial" w:hAnsi="Arial" w:cs="Arial"/>
                <w:sz w:val="24"/>
              </w:rPr>
              <w:t>Перечни информационных систем, банков данных, реестров, регистров, находящихся в ведении администрации, подведомственных организаций;</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346238B" w14:textId="77777777" w:rsidR="001D26AA" w:rsidRPr="001D26AA" w:rsidRDefault="001D26AA" w:rsidP="001D26AA">
            <w:pPr>
              <w:rPr>
                <w:rFonts w:ascii="Arial" w:hAnsi="Arial" w:cs="Arial"/>
                <w:sz w:val="24"/>
              </w:rPr>
            </w:pPr>
            <w:r w:rsidRPr="001D26AA">
              <w:rPr>
                <w:rFonts w:ascii="Arial" w:hAnsi="Arial" w:cs="Arial"/>
                <w:sz w:val="24"/>
              </w:rPr>
              <w:t xml:space="preserve">Поддерживается в актуальном состоянии. Изменения </w:t>
            </w:r>
            <w:r w:rsidRPr="001D26AA">
              <w:rPr>
                <w:rFonts w:ascii="Arial" w:hAnsi="Arial" w:cs="Arial"/>
                <w:sz w:val="24"/>
              </w:rPr>
              <w:lastRenderedPageBreak/>
              <w:t>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4CE8076" w14:textId="77777777" w:rsidR="001D26AA" w:rsidRPr="001D26AA" w:rsidRDefault="001D26AA" w:rsidP="001D26AA">
            <w:pPr>
              <w:rPr>
                <w:rFonts w:ascii="Arial" w:hAnsi="Arial" w:cs="Arial"/>
                <w:sz w:val="24"/>
              </w:rPr>
            </w:pPr>
            <w:r w:rsidRPr="001D26AA">
              <w:rPr>
                <w:rFonts w:ascii="Arial" w:hAnsi="Arial" w:cs="Arial"/>
                <w:sz w:val="24"/>
              </w:rPr>
              <w:lastRenderedPageBreak/>
              <w:t>Ведущий специалист</w:t>
            </w:r>
          </w:p>
        </w:tc>
      </w:tr>
      <w:tr w:rsidR="001D26AA" w:rsidRPr="001D26AA" w14:paraId="2BE35957"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56E57D0" w14:textId="77777777" w:rsidR="001D26AA" w:rsidRPr="001D26AA" w:rsidRDefault="001D26AA" w:rsidP="001D26AA">
            <w:pPr>
              <w:rPr>
                <w:rFonts w:ascii="Arial" w:hAnsi="Arial" w:cs="Arial"/>
                <w:sz w:val="24"/>
              </w:rPr>
            </w:pPr>
            <w:r w:rsidRPr="001D26AA">
              <w:rPr>
                <w:rFonts w:ascii="Arial" w:hAnsi="Arial" w:cs="Arial"/>
                <w:sz w:val="24"/>
              </w:rPr>
              <w:t>1.9.</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52BCFAF" w14:textId="77777777" w:rsidR="001D26AA" w:rsidRPr="001D26AA" w:rsidRDefault="001D26AA" w:rsidP="001D26AA">
            <w:pPr>
              <w:rPr>
                <w:rFonts w:ascii="Arial" w:hAnsi="Arial" w:cs="Arial"/>
                <w:sz w:val="24"/>
              </w:rPr>
            </w:pPr>
            <w:r w:rsidRPr="001D26AA">
              <w:rPr>
                <w:rFonts w:ascii="Arial" w:hAnsi="Arial" w:cs="Arial"/>
                <w:sz w:val="24"/>
              </w:rPr>
              <w:t>Сведения о средствах массовой информации, учрежденных органом местного самоуправления (при наличии);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CCB2FA3"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9EF497F"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7DC01137"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BE72E07" w14:textId="77777777" w:rsidR="001D26AA" w:rsidRPr="001D26AA" w:rsidRDefault="001D26AA" w:rsidP="001D26AA">
            <w:pPr>
              <w:rPr>
                <w:rFonts w:ascii="Arial" w:hAnsi="Arial" w:cs="Arial"/>
                <w:sz w:val="24"/>
              </w:rPr>
            </w:pPr>
            <w:r w:rsidRPr="001D26AA">
              <w:rPr>
                <w:rFonts w:ascii="Arial" w:hAnsi="Arial" w:cs="Arial"/>
                <w:sz w:val="24"/>
              </w:rPr>
              <w:t>1.10</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EDDB10F" w14:textId="77777777" w:rsidR="001D26AA" w:rsidRPr="001D26AA" w:rsidRDefault="001D26AA" w:rsidP="001D26AA">
            <w:pPr>
              <w:rPr>
                <w:rFonts w:ascii="Arial" w:hAnsi="Arial" w:cs="Arial"/>
                <w:sz w:val="24"/>
              </w:rPr>
            </w:pPr>
            <w:r w:rsidRPr="001D26AA">
              <w:rPr>
                <w:rFonts w:ascii="Arial" w:hAnsi="Arial" w:cs="Arial"/>
                <w:sz w:val="24"/>
              </w:rPr>
              <w:t>Информация об официальных страницах органа местного самоуправления (при наличии) с указателями данных страниц в сети "Интернет";</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9DE8995"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950D9CC"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2D0C5EC5"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C616E54" w14:textId="77777777" w:rsidR="001D26AA" w:rsidRPr="001D26AA" w:rsidRDefault="001D26AA" w:rsidP="001D26AA">
            <w:pPr>
              <w:rPr>
                <w:rFonts w:ascii="Arial" w:hAnsi="Arial" w:cs="Arial"/>
                <w:sz w:val="24"/>
              </w:rPr>
            </w:pPr>
            <w:r w:rsidRPr="001D26AA">
              <w:rPr>
                <w:rFonts w:ascii="Arial" w:hAnsi="Arial" w:cs="Arial"/>
                <w:sz w:val="24"/>
              </w:rPr>
              <w:t>1.11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0D27663" w14:textId="77777777" w:rsidR="001D26AA" w:rsidRPr="001D26AA" w:rsidRDefault="001D26AA" w:rsidP="001D26AA">
            <w:pPr>
              <w:rPr>
                <w:rFonts w:ascii="Arial" w:hAnsi="Arial" w:cs="Arial"/>
                <w:sz w:val="24"/>
              </w:rPr>
            </w:pPr>
            <w:r w:rsidRPr="001D26AA">
              <w:rPr>
                <w:rFonts w:ascii="Arial" w:hAnsi="Arial" w:cs="Arial"/>
                <w:sz w:val="24"/>
              </w:rPr>
              <w:t>Информация о проводимых администрацией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администрацией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514A70E"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4599DEC"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4E46B321"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E9C851B" w14:textId="77777777" w:rsidR="001D26AA" w:rsidRPr="001D26AA" w:rsidRDefault="001D26AA" w:rsidP="001D26AA">
            <w:pPr>
              <w:rPr>
                <w:rFonts w:ascii="Arial" w:hAnsi="Arial" w:cs="Arial"/>
                <w:sz w:val="24"/>
              </w:rPr>
            </w:pPr>
            <w:r w:rsidRPr="001D26AA">
              <w:rPr>
                <w:rFonts w:ascii="Arial" w:hAnsi="Arial" w:cs="Arial"/>
                <w:sz w:val="24"/>
              </w:rPr>
              <w:t>1.12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5AB38F8" w14:textId="77777777" w:rsidR="001D26AA" w:rsidRPr="001D26AA" w:rsidRDefault="001D26AA" w:rsidP="001D26AA">
            <w:pPr>
              <w:rPr>
                <w:rFonts w:ascii="Arial" w:hAnsi="Arial" w:cs="Arial"/>
                <w:sz w:val="24"/>
              </w:rPr>
            </w:pPr>
            <w:r w:rsidRPr="001D26AA">
              <w:rPr>
                <w:rFonts w:ascii="Arial" w:hAnsi="Arial" w:cs="Arial"/>
                <w:sz w:val="24"/>
              </w:rPr>
              <w:t>Информация о проводимых администрацией публичных слушаниях и общественных обсуждениях с использованием Единого портала</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4B56BF7"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15 дней со дня их проведения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EFBD5D1"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37F9ED23"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952CABD" w14:textId="77777777" w:rsidR="001D26AA" w:rsidRPr="001D26AA" w:rsidRDefault="001D26AA" w:rsidP="001D26AA">
            <w:pPr>
              <w:jc w:val="center"/>
              <w:rPr>
                <w:rFonts w:ascii="Arial" w:hAnsi="Arial" w:cs="Arial"/>
                <w:sz w:val="24"/>
              </w:rPr>
            </w:pPr>
            <w:r w:rsidRPr="001D26AA">
              <w:rPr>
                <w:rFonts w:ascii="Arial" w:hAnsi="Arial" w:cs="Arial"/>
                <w:sz w:val="24"/>
              </w:rPr>
              <w:t>2. Информация о нормотворческой деятельности администрации</w:t>
            </w:r>
          </w:p>
          <w:p w14:paraId="48386EA8" w14:textId="77777777" w:rsidR="001D26AA" w:rsidRPr="001D26AA" w:rsidRDefault="001D26AA" w:rsidP="001D26AA">
            <w:pPr>
              <w:jc w:val="center"/>
              <w:rPr>
                <w:rFonts w:ascii="Arial" w:hAnsi="Arial" w:cs="Arial"/>
                <w:sz w:val="24"/>
              </w:rPr>
            </w:pPr>
            <w:r w:rsidRPr="001D26AA">
              <w:rPr>
                <w:rFonts w:ascii="Arial" w:hAnsi="Arial" w:cs="Arial"/>
                <w:sz w:val="24"/>
              </w:rPr>
              <w:t>Калачеевского сельского поселения</w:t>
            </w:r>
          </w:p>
        </w:tc>
      </w:tr>
      <w:tr w:rsidR="001D26AA" w:rsidRPr="001D26AA" w14:paraId="602DF11A"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A0B23D8" w14:textId="77777777" w:rsidR="001D26AA" w:rsidRPr="001D26AA" w:rsidRDefault="001D26AA" w:rsidP="001D26AA">
            <w:pPr>
              <w:rPr>
                <w:rFonts w:ascii="Arial" w:hAnsi="Arial" w:cs="Arial"/>
                <w:sz w:val="24"/>
              </w:rPr>
            </w:pPr>
            <w:r w:rsidRPr="001D26AA">
              <w:rPr>
                <w:rFonts w:ascii="Arial" w:hAnsi="Arial" w:cs="Arial"/>
                <w:sz w:val="24"/>
              </w:rPr>
              <w:t>2.1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86ADDEC" w14:textId="77777777" w:rsidR="001D26AA" w:rsidRPr="001D26AA" w:rsidRDefault="001D26AA" w:rsidP="001D26AA">
            <w:pPr>
              <w:rPr>
                <w:rFonts w:ascii="Arial" w:hAnsi="Arial" w:cs="Arial"/>
                <w:sz w:val="24"/>
              </w:rPr>
            </w:pPr>
            <w:r w:rsidRPr="001D26AA">
              <w:rPr>
                <w:rFonts w:ascii="Arial" w:hAnsi="Arial" w:cs="Arial"/>
                <w:sz w:val="24"/>
              </w:rPr>
              <w:t>Нормативные правовые акты администрации,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6D0995F"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10 дней с момента их принятия (изменения)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B98CE44"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027CAC04"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D874996" w14:textId="77777777" w:rsidR="001D26AA" w:rsidRPr="001D26AA" w:rsidRDefault="001D26AA" w:rsidP="001D26AA">
            <w:pPr>
              <w:rPr>
                <w:rFonts w:ascii="Arial" w:hAnsi="Arial" w:cs="Arial"/>
                <w:sz w:val="24"/>
              </w:rPr>
            </w:pPr>
            <w:r w:rsidRPr="001D26AA">
              <w:rPr>
                <w:rFonts w:ascii="Arial" w:hAnsi="Arial" w:cs="Arial"/>
                <w:sz w:val="24"/>
              </w:rPr>
              <w:t>2.2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A1EE2D9" w14:textId="77777777" w:rsidR="001D26AA" w:rsidRPr="001D26AA" w:rsidRDefault="001D26AA" w:rsidP="001D26AA">
            <w:pPr>
              <w:rPr>
                <w:rFonts w:ascii="Arial" w:hAnsi="Arial" w:cs="Arial"/>
                <w:sz w:val="24"/>
              </w:rPr>
            </w:pPr>
            <w:r w:rsidRPr="001D26AA">
              <w:rPr>
                <w:rFonts w:ascii="Arial" w:hAnsi="Arial" w:cs="Arial"/>
                <w:sz w:val="24"/>
              </w:rPr>
              <w:t xml:space="preserve">Тексты проектов муниципальных </w:t>
            </w:r>
            <w:r w:rsidRPr="001D26AA">
              <w:rPr>
                <w:rFonts w:ascii="Arial" w:hAnsi="Arial" w:cs="Arial"/>
                <w:sz w:val="24"/>
              </w:rPr>
              <w:lastRenderedPageBreak/>
              <w:t>правовых актов, внесенных в Совет народных депутатов Калачеевского сельского поселения</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DF1731F" w14:textId="77777777" w:rsidR="001D26AA" w:rsidRPr="001D26AA" w:rsidRDefault="001D26AA" w:rsidP="001D26AA">
            <w:pPr>
              <w:rPr>
                <w:rFonts w:ascii="Arial" w:hAnsi="Arial" w:cs="Arial"/>
                <w:sz w:val="24"/>
              </w:rPr>
            </w:pPr>
            <w:r w:rsidRPr="001D26AA">
              <w:rPr>
                <w:rFonts w:ascii="Arial" w:hAnsi="Arial" w:cs="Arial"/>
                <w:sz w:val="24"/>
              </w:rPr>
              <w:lastRenderedPageBreak/>
              <w:t xml:space="preserve">В течение 5 дней с </w:t>
            </w:r>
            <w:r w:rsidRPr="001D26AA">
              <w:rPr>
                <w:rFonts w:ascii="Arial" w:hAnsi="Arial" w:cs="Arial"/>
                <w:sz w:val="24"/>
              </w:rPr>
              <w:lastRenderedPageBreak/>
              <w:t>момента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2DA79BA" w14:textId="77777777" w:rsidR="001D26AA" w:rsidRPr="001D26AA" w:rsidRDefault="001D26AA" w:rsidP="001D26AA">
            <w:pPr>
              <w:rPr>
                <w:rFonts w:ascii="Arial" w:hAnsi="Arial" w:cs="Arial"/>
                <w:sz w:val="24"/>
              </w:rPr>
            </w:pPr>
            <w:r w:rsidRPr="001D26AA">
              <w:rPr>
                <w:rFonts w:ascii="Arial" w:hAnsi="Arial" w:cs="Arial"/>
                <w:sz w:val="24"/>
              </w:rPr>
              <w:lastRenderedPageBreak/>
              <w:t xml:space="preserve">Ведущий </w:t>
            </w:r>
            <w:r w:rsidRPr="001D26AA">
              <w:rPr>
                <w:rFonts w:ascii="Arial" w:hAnsi="Arial" w:cs="Arial"/>
                <w:sz w:val="24"/>
              </w:rPr>
              <w:lastRenderedPageBreak/>
              <w:t>специалист</w:t>
            </w:r>
          </w:p>
        </w:tc>
      </w:tr>
      <w:tr w:rsidR="001D26AA" w:rsidRPr="001D26AA" w14:paraId="131B4674"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3DFC7F5" w14:textId="77777777" w:rsidR="001D26AA" w:rsidRPr="001D26AA" w:rsidRDefault="001D26AA" w:rsidP="001D26AA">
            <w:pPr>
              <w:rPr>
                <w:rFonts w:ascii="Arial" w:hAnsi="Arial" w:cs="Arial"/>
                <w:sz w:val="24"/>
              </w:rPr>
            </w:pPr>
            <w:r w:rsidRPr="001D26AA">
              <w:rPr>
                <w:rFonts w:ascii="Arial" w:hAnsi="Arial" w:cs="Arial"/>
                <w:sz w:val="24"/>
              </w:rPr>
              <w:lastRenderedPageBreak/>
              <w:t>2.3</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B06C5D1" w14:textId="77777777" w:rsidR="001D26AA" w:rsidRPr="001D26AA" w:rsidRDefault="001D26AA" w:rsidP="001D26AA">
            <w:pPr>
              <w:rPr>
                <w:rFonts w:ascii="Arial" w:hAnsi="Arial" w:cs="Arial"/>
                <w:sz w:val="24"/>
              </w:rPr>
            </w:pPr>
            <w:r w:rsidRPr="001D26AA">
              <w:rPr>
                <w:rFonts w:ascii="Arial" w:hAnsi="Arial" w:cs="Arial"/>
                <w:sz w:val="2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DDFBC29"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B4221E5"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0E84006E"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186A9813" w14:textId="77777777" w:rsidR="001D26AA" w:rsidRPr="001D26AA" w:rsidRDefault="001D26AA" w:rsidP="001D26AA">
            <w:pPr>
              <w:rPr>
                <w:rFonts w:ascii="Arial" w:hAnsi="Arial" w:cs="Arial"/>
                <w:sz w:val="24"/>
              </w:rPr>
            </w:pPr>
            <w:r w:rsidRPr="001D26AA">
              <w:rPr>
                <w:rFonts w:ascii="Arial" w:hAnsi="Arial" w:cs="Arial"/>
                <w:sz w:val="24"/>
              </w:rPr>
              <w:t>2.4</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4C58D2C4" w14:textId="77777777" w:rsidR="001D26AA" w:rsidRPr="001D26AA" w:rsidRDefault="001D26AA" w:rsidP="001D26AA">
            <w:pPr>
              <w:rPr>
                <w:rFonts w:ascii="Arial" w:hAnsi="Arial" w:cs="Arial"/>
                <w:sz w:val="24"/>
              </w:rPr>
            </w:pPr>
            <w:r w:rsidRPr="001D26AA">
              <w:rPr>
                <w:rFonts w:ascii="Arial" w:hAnsi="Arial" w:cs="Arial"/>
                <w:sz w:val="24"/>
              </w:rPr>
              <w:t>Административные регламенты, стандарты государственных и муниципальных услуг</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69A7615"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5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EB0C50A"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7E824A64"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9112FBC" w14:textId="77777777" w:rsidR="001D26AA" w:rsidRPr="001D26AA" w:rsidRDefault="001D26AA" w:rsidP="001D26AA">
            <w:pPr>
              <w:rPr>
                <w:rFonts w:ascii="Arial" w:hAnsi="Arial" w:cs="Arial"/>
                <w:sz w:val="24"/>
              </w:rPr>
            </w:pPr>
            <w:r w:rsidRPr="001D26AA">
              <w:rPr>
                <w:rFonts w:ascii="Arial" w:hAnsi="Arial" w:cs="Arial"/>
                <w:sz w:val="24"/>
              </w:rPr>
              <w:t>2.5</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3612CD8" w14:textId="77777777" w:rsidR="001D26AA" w:rsidRPr="001D26AA" w:rsidRDefault="001D26AA" w:rsidP="001D26AA">
            <w:pPr>
              <w:rPr>
                <w:rFonts w:ascii="Arial" w:hAnsi="Arial" w:cs="Arial"/>
                <w:sz w:val="24"/>
              </w:rPr>
            </w:pPr>
            <w:r w:rsidRPr="001D26AA">
              <w:rPr>
                <w:rFonts w:ascii="Arial" w:hAnsi="Arial" w:cs="Arial"/>
                <w:sz w:val="24"/>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2022386"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 Изменения размещаются не позднее 10 дней с момента их внесения</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719A958"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330B8A30"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76CCBB9" w14:textId="77777777" w:rsidR="001D26AA" w:rsidRPr="001D26AA" w:rsidRDefault="001D26AA" w:rsidP="001D26AA">
            <w:pPr>
              <w:rPr>
                <w:rFonts w:ascii="Arial" w:hAnsi="Arial" w:cs="Arial"/>
                <w:sz w:val="24"/>
              </w:rPr>
            </w:pPr>
            <w:r w:rsidRPr="001D26AA">
              <w:rPr>
                <w:rFonts w:ascii="Arial" w:hAnsi="Arial" w:cs="Arial"/>
                <w:sz w:val="24"/>
              </w:rPr>
              <w:t>2.6</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3D0598A" w14:textId="77777777" w:rsidR="001D26AA" w:rsidRPr="001D26AA" w:rsidRDefault="001D26AA" w:rsidP="001D26AA">
            <w:pPr>
              <w:rPr>
                <w:rFonts w:ascii="Arial" w:hAnsi="Arial" w:cs="Arial"/>
                <w:sz w:val="24"/>
              </w:rPr>
            </w:pPr>
            <w:r w:rsidRPr="001D26AA">
              <w:rPr>
                <w:rFonts w:ascii="Arial" w:hAnsi="Arial" w:cs="Arial"/>
                <w:sz w:val="24"/>
              </w:rPr>
              <w:t>Информация о порядке обжалования муниципальных правовых актов</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B07DB18"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76D315C"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77DC2684"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CC11F57" w14:textId="77777777" w:rsidR="001D26AA" w:rsidRPr="001D26AA" w:rsidRDefault="001D26AA" w:rsidP="001D26AA">
            <w:pPr>
              <w:jc w:val="center"/>
              <w:rPr>
                <w:rFonts w:ascii="Arial" w:hAnsi="Arial" w:cs="Arial"/>
                <w:sz w:val="24"/>
              </w:rPr>
            </w:pPr>
            <w:r w:rsidRPr="001D26AA">
              <w:rPr>
                <w:rFonts w:ascii="Arial" w:hAnsi="Arial" w:cs="Arial"/>
                <w:sz w:val="24"/>
              </w:rPr>
              <w:t>3. Информация о муниципальных программах</w:t>
            </w:r>
          </w:p>
        </w:tc>
      </w:tr>
      <w:tr w:rsidR="001D26AA" w:rsidRPr="001D26AA" w14:paraId="5F95D7A7"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3BE94F5" w14:textId="77777777" w:rsidR="001D26AA" w:rsidRPr="001D26AA" w:rsidRDefault="001D26AA" w:rsidP="001D26AA">
            <w:pPr>
              <w:rPr>
                <w:rFonts w:ascii="Arial" w:hAnsi="Arial" w:cs="Arial"/>
                <w:sz w:val="24"/>
              </w:rPr>
            </w:pPr>
            <w:r w:rsidRPr="001D26AA">
              <w:rPr>
                <w:rFonts w:ascii="Arial" w:hAnsi="Arial" w:cs="Arial"/>
                <w:sz w:val="24"/>
              </w:rPr>
              <w:t>3.1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1655059" w14:textId="77777777" w:rsidR="001D26AA" w:rsidRPr="001D26AA" w:rsidRDefault="001D26AA" w:rsidP="001D26AA">
            <w:pPr>
              <w:rPr>
                <w:rFonts w:ascii="Arial" w:hAnsi="Arial" w:cs="Arial"/>
                <w:sz w:val="24"/>
              </w:rPr>
            </w:pPr>
            <w:r w:rsidRPr="001D26AA">
              <w:rPr>
                <w:rFonts w:ascii="Arial" w:hAnsi="Arial" w:cs="Arial"/>
                <w:sz w:val="24"/>
              </w:rPr>
              <w:t>Информация муниципальных программах Калачеевского сельского поселения</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6C83BE7"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AAED107"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2D527297"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27F00E8" w14:textId="77777777" w:rsidR="001D26AA" w:rsidRPr="001D26AA" w:rsidRDefault="001D26AA" w:rsidP="001D26AA">
            <w:pPr>
              <w:jc w:val="center"/>
              <w:rPr>
                <w:rFonts w:ascii="Arial" w:hAnsi="Arial" w:cs="Arial"/>
                <w:sz w:val="24"/>
              </w:rPr>
            </w:pPr>
            <w:r w:rsidRPr="001D26AA">
              <w:rPr>
                <w:rFonts w:ascii="Arial" w:hAnsi="Arial" w:cs="Arial"/>
                <w:sz w:val="24"/>
              </w:rPr>
              <w:t>4.</w:t>
            </w:r>
            <w:r w:rsidRPr="001D26AA">
              <w:rPr>
                <w:rFonts w:ascii="Calibri" w:eastAsia="Calibri" w:hAnsi="Calibri"/>
                <w:sz w:val="22"/>
                <w:szCs w:val="22"/>
                <w:lang w:eastAsia="en-US"/>
              </w:rPr>
              <w:t xml:space="preserve"> </w:t>
            </w:r>
            <w:r w:rsidRPr="001D26AA">
              <w:rPr>
                <w:rFonts w:ascii="Arial" w:hAnsi="Arial" w:cs="Arial"/>
                <w:sz w:val="2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до сведения граждан и организаций в соответствии с федеральными законами, законами субъектов Российской Федерации;</w:t>
            </w:r>
          </w:p>
        </w:tc>
      </w:tr>
      <w:tr w:rsidR="001D26AA" w:rsidRPr="001D26AA" w14:paraId="06F34311"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F02C812" w14:textId="77777777" w:rsidR="001D26AA" w:rsidRPr="001D26AA" w:rsidRDefault="001D26AA" w:rsidP="001D26AA">
            <w:pPr>
              <w:rPr>
                <w:rFonts w:ascii="Arial" w:hAnsi="Arial" w:cs="Arial"/>
                <w:sz w:val="24"/>
              </w:rPr>
            </w:pPr>
            <w:r w:rsidRPr="001D26AA">
              <w:rPr>
                <w:rFonts w:ascii="Arial" w:hAnsi="Arial" w:cs="Arial"/>
                <w:sz w:val="24"/>
              </w:rPr>
              <w:t>4.1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8C243BD" w14:textId="77777777" w:rsidR="001D26AA" w:rsidRPr="001D26AA" w:rsidRDefault="001D26AA" w:rsidP="001D26AA">
            <w:pPr>
              <w:rPr>
                <w:rFonts w:ascii="Arial" w:hAnsi="Arial" w:cs="Arial"/>
                <w:sz w:val="24"/>
              </w:rPr>
            </w:pPr>
            <w:r w:rsidRPr="001D26AA">
              <w:rPr>
                <w:rFonts w:ascii="Arial" w:hAnsi="Arial" w:cs="Arial"/>
                <w:sz w:val="2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до сведения граждан и организаций в соответствии с федеральными законами, законами Воронежской области;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FAD8467" w14:textId="77777777" w:rsidR="001D26AA" w:rsidRPr="001D26AA" w:rsidRDefault="001D26AA" w:rsidP="001D26AA">
            <w:pPr>
              <w:rPr>
                <w:rFonts w:ascii="Arial" w:hAnsi="Arial" w:cs="Arial"/>
                <w:sz w:val="24"/>
              </w:rPr>
            </w:pPr>
            <w:r w:rsidRPr="001D26AA">
              <w:rPr>
                <w:rFonts w:ascii="Arial" w:eastAsia="Calibri" w:hAnsi="Arial" w:cs="Arial"/>
                <w:sz w:val="24"/>
                <w:lang w:eastAsia="en-US"/>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EBD15A0" w14:textId="77777777" w:rsidR="001D26AA" w:rsidRPr="001D26AA" w:rsidRDefault="001D26AA" w:rsidP="001D26AA">
            <w:pPr>
              <w:rPr>
                <w:rFonts w:ascii="Arial" w:hAnsi="Arial" w:cs="Arial"/>
                <w:sz w:val="24"/>
              </w:rPr>
            </w:pPr>
            <w:r w:rsidRPr="001D26AA">
              <w:rPr>
                <w:rFonts w:ascii="Arial" w:eastAsia="Calibri" w:hAnsi="Arial" w:cs="Arial"/>
                <w:sz w:val="24"/>
                <w:lang w:eastAsia="en-US"/>
              </w:rPr>
              <w:t>Ведущий специалист</w:t>
            </w:r>
          </w:p>
        </w:tc>
      </w:tr>
      <w:tr w:rsidR="001D26AA" w:rsidRPr="001D26AA" w14:paraId="3C6F42A0" w14:textId="77777777" w:rsidTr="000D24BA">
        <w:trPr>
          <w:trHeight w:val="20"/>
        </w:trPr>
        <w:tc>
          <w:tcPr>
            <w:tcW w:w="10057" w:type="dxa"/>
            <w:gridSpan w:val="4"/>
            <w:tcBorders>
              <w:top w:val="single" w:sz="6" w:space="0" w:color="000000"/>
              <w:left w:val="single" w:sz="6" w:space="0" w:color="000000"/>
              <w:bottom w:val="single" w:sz="6" w:space="0" w:color="000000"/>
            </w:tcBorders>
            <w:tcMar>
              <w:top w:w="0" w:type="dxa"/>
              <w:left w:w="60" w:type="dxa"/>
              <w:bottom w:w="0" w:type="dxa"/>
              <w:right w:w="60" w:type="dxa"/>
            </w:tcMar>
          </w:tcPr>
          <w:p w14:paraId="3D608F89" w14:textId="77777777" w:rsidR="001D26AA" w:rsidRPr="001D26AA" w:rsidRDefault="001D26AA" w:rsidP="001D26AA">
            <w:pPr>
              <w:jc w:val="center"/>
              <w:rPr>
                <w:rFonts w:ascii="Arial" w:hAnsi="Arial" w:cs="Arial"/>
                <w:sz w:val="24"/>
              </w:rPr>
            </w:pPr>
            <w:r w:rsidRPr="001D26AA">
              <w:rPr>
                <w:rFonts w:ascii="Arial" w:hAnsi="Arial" w:cs="Arial"/>
                <w:sz w:val="24"/>
              </w:rPr>
              <w:t>5. Информация о результатах проверок, проведенных администрацией, подведомственными организациями в пределах их полномочий, а также о результатах проверок, проведенных в администрации, её подведомственных организациях</w:t>
            </w:r>
          </w:p>
        </w:tc>
      </w:tr>
      <w:tr w:rsidR="001D26AA" w:rsidRPr="001D26AA" w14:paraId="50B91FF4"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35BD563" w14:textId="77777777" w:rsidR="001D26AA" w:rsidRPr="001D26AA" w:rsidRDefault="001D26AA" w:rsidP="001D26AA">
            <w:pPr>
              <w:rPr>
                <w:rFonts w:ascii="Arial" w:hAnsi="Arial" w:cs="Arial"/>
                <w:sz w:val="24"/>
              </w:rPr>
            </w:pPr>
            <w:r w:rsidRPr="001D26AA">
              <w:rPr>
                <w:rFonts w:ascii="Arial" w:hAnsi="Arial" w:cs="Arial"/>
                <w:sz w:val="24"/>
              </w:rPr>
              <w:t>5.1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515E199" w14:textId="77777777" w:rsidR="001D26AA" w:rsidRPr="001D26AA" w:rsidRDefault="001D26AA" w:rsidP="001D26AA">
            <w:pPr>
              <w:rPr>
                <w:rFonts w:ascii="Arial" w:hAnsi="Arial" w:cs="Arial"/>
                <w:sz w:val="24"/>
              </w:rPr>
            </w:pPr>
            <w:r w:rsidRPr="001D26AA">
              <w:rPr>
                <w:rFonts w:ascii="Arial" w:hAnsi="Arial" w:cs="Arial"/>
                <w:sz w:val="24"/>
              </w:rPr>
              <w:t xml:space="preserve">Информация о результатах проверок, </w:t>
            </w:r>
            <w:r w:rsidRPr="001D26AA">
              <w:rPr>
                <w:rFonts w:ascii="Arial" w:hAnsi="Arial" w:cs="Arial"/>
                <w:sz w:val="24"/>
              </w:rPr>
              <w:lastRenderedPageBreak/>
              <w:t>проведенных администрацией, подведомственными организациями в пределах их полномочий, а также о результатах проверок, проведенных в администрации, её подведомственных организациях</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37C91FB" w14:textId="77777777" w:rsidR="001D26AA" w:rsidRPr="001D26AA" w:rsidRDefault="001D26AA" w:rsidP="001D26AA">
            <w:pPr>
              <w:rPr>
                <w:rFonts w:ascii="Arial" w:hAnsi="Arial" w:cs="Arial"/>
                <w:sz w:val="24"/>
              </w:rPr>
            </w:pPr>
            <w:r w:rsidRPr="001D26AA">
              <w:rPr>
                <w:rFonts w:ascii="Arial" w:hAnsi="Arial" w:cs="Arial"/>
                <w:sz w:val="24"/>
              </w:rPr>
              <w:lastRenderedPageBreak/>
              <w:t xml:space="preserve">Поддерживается в </w:t>
            </w:r>
            <w:r w:rsidRPr="001D26AA">
              <w:rPr>
                <w:rFonts w:ascii="Arial" w:hAnsi="Arial" w:cs="Arial"/>
                <w:sz w:val="24"/>
              </w:rPr>
              <w:lastRenderedPageBreak/>
              <w:t>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CF93D80" w14:textId="77777777" w:rsidR="001D26AA" w:rsidRPr="001D26AA" w:rsidRDefault="001D26AA" w:rsidP="001D26AA">
            <w:pPr>
              <w:rPr>
                <w:rFonts w:ascii="Arial" w:hAnsi="Arial" w:cs="Arial"/>
                <w:sz w:val="24"/>
              </w:rPr>
            </w:pPr>
            <w:r w:rsidRPr="001D26AA">
              <w:rPr>
                <w:rFonts w:ascii="Arial" w:hAnsi="Arial" w:cs="Arial"/>
                <w:sz w:val="24"/>
              </w:rPr>
              <w:lastRenderedPageBreak/>
              <w:t xml:space="preserve">Ведущий </w:t>
            </w:r>
            <w:r w:rsidRPr="001D26AA">
              <w:rPr>
                <w:rFonts w:ascii="Arial" w:hAnsi="Arial" w:cs="Arial"/>
                <w:sz w:val="24"/>
              </w:rPr>
              <w:lastRenderedPageBreak/>
              <w:t>специалист</w:t>
            </w:r>
          </w:p>
        </w:tc>
      </w:tr>
      <w:tr w:rsidR="001D26AA" w:rsidRPr="001D26AA" w14:paraId="03C28E8D"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90BC647" w14:textId="77777777" w:rsidR="001D26AA" w:rsidRPr="001D26AA" w:rsidRDefault="001D26AA" w:rsidP="001D26AA">
            <w:pPr>
              <w:jc w:val="center"/>
              <w:rPr>
                <w:rFonts w:ascii="Arial" w:hAnsi="Arial" w:cs="Arial"/>
                <w:sz w:val="24"/>
              </w:rPr>
            </w:pPr>
            <w:r w:rsidRPr="001D26AA">
              <w:rPr>
                <w:rFonts w:ascii="Arial" w:hAnsi="Arial" w:cs="Arial"/>
                <w:sz w:val="24"/>
              </w:rPr>
              <w:lastRenderedPageBreak/>
              <w:t>6.</w:t>
            </w:r>
            <w:r w:rsidRPr="001D26AA">
              <w:rPr>
                <w:rFonts w:ascii="Calibri" w:eastAsia="Calibri" w:hAnsi="Calibri"/>
                <w:sz w:val="22"/>
                <w:szCs w:val="22"/>
                <w:lang w:eastAsia="en-US"/>
              </w:rPr>
              <w:t xml:space="preserve"> </w:t>
            </w:r>
            <w:r w:rsidRPr="001D26AA">
              <w:rPr>
                <w:rFonts w:ascii="Arial" w:hAnsi="Arial" w:cs="Arial"/>
                <w:sz w:val="24"/>
              </w:rPr>
              <w:t>Тексты и (или) видеозаписи официальных выступлений и заявлений главы администрации, его территориальных органов,</w:t>
            </w:r>
          </w:p>
        </w:tc>
      </w:tr>
      <w:tr w:rsidR="001D26AA" w:rsidRPr="001D26AA" w14:paraId="33A65C62"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9E37B42" w14:textId="77777777" w:rsidR="001D26AA" w:rsidRPr="001D26AA" w:rsidRDefault="001D26AA" w:rsidP="001D26AA">
            <w:pPr>
              <w:rPr>
                <w:rFonts w:ascii="Arial" w:hAnsi="Arial" w:cs="Arial"/>
                <w:sz w:val="24"/>
              </w:rPr>
            </w:pPr>
            <w:r w:rsidRPr="001D26AA">
              <w:rPr>
                <w:rFonts w:ascii="Arial" w:hAnsi="Arial" w:cs="Arial"/>
                <w:sz w:val="24"/>
              </w:rPr>
              <w:t>6.1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6FC6A1F" w14:textId="77777777" w:rsidR="001D26AA" w:rsidRPr="001D26AA" w:rsidRDefault="001D26AA" w:rsidP="001D26AA">
            <w:pPr>
              <w:rPr>
                <w:rFonts w:ascii="Arial" w:hAnsi="Arial" w:cs="Arial"/>
                <w:sz w:val="24"/>
              </w:rPr>
            </w:pPr>
            <w:r w:rsidRPr="001D26AA">
              <w:rPr>
                <w:rFonts w:ascii="Arial" w:hAnsi="Arial" w:cs="Arial"/>
                <w:sz w:val="24"/>
              </w:rPr>
              <w:t>Тексты и (или) видеозаписи официальных выступлений и заявлений главы администрации, его территориальных органов,</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C7FE441"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16465E8"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0DA2C5DD"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1032F30C" w14:textId="77777777" w:rsidR="001D26AA" w:rsidRPr="001D26AA" w:rsidRDefault="001D26AA" w:rsidP="001D26AA">
            <w:pPr>
              <w:jc w:val="center"/>
              <w:rPr>
                <w:rFonts w:ascii="Arial" w:hAnsi="Arial" w:cs="Arial"/>
                <w:sz w:val="24"/>
              </w:rPr>
            </w:pPr>
            <w:r w:rsidRPr="001D26AA">
              <w:rPr>
                <w:rFonts w:ascii="Arial" w:hAnsi="Arial" w:cs="Arial"/>
                <w:sz w:val="24"/>
              </w:rPr>
              <w:t>7. Статистическая информация о деятельности администрации Калачеевского сельского поселения</w:t>
            </w:r>
          </w:p>
        </w:tc>
      </w:tr>
      <w:tr w:rsidR="001D26AA" w:rsidRPr="001D26AA" w14:paraId="5555CB56"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88D7319" w14:textId="77777777" w:rsidR="001D26AA" w:rsidRPr="001D26AA" w:rsidRDefault="001D26AA" w:rsidP="001D26AA">
            <w:pPr>
              <w:rPr>
                <w:rFonts w:ascii="Arial" w:hAnsi="Arial" w:cs="Arial"/>
                <w:sz w:val="24"/>
              </w:rPr>
            </w:pPr>
            <w:r w:rsidRPr="001D26AA">
              <w:rPr>
                <w:rFonts w:ascii="Arial" w:hAnsi="Arial" w:cs="Arial"/>
                <w:sz w:val="24"/>
              </w:rPr>
              <w:t>7.1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5854852" w14:textId="77777777" w:rsidR="001D26AA" w:rsidRPr="001D26AA" w:rsidRDefault="001D26AA" w:rsidP="001D26AA">
            <w:pPr>
              <w:rPr>
                <w:rFonts w:ascii="Arial" w:hAnsi="Arial" w:cs="Arial"/>
                <w:sz w:val="24"/>
              </w:rPr>
            </w:pPr>
            <w:r w:rsidRPr="001D26AA">
              <w:rPr>
                <w:rFonts w:ascii="Arial" w:hAnsi="Arial" w:cs="Arial"/>
                <w:sz w:val="24"/>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Калачеевского сельского поселения</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5343B26" w14:textId="77777777" w:rsidR="001D26AA" w:rsidRPr="001D26AA" w:rsidRDefault="001D26AA" w:rsidP="001D26AA">
            <w:pPr>
              <w:rPr>
                <w:rFonts w:ascii="Arial" w:hAnsi="Arial" w:cs="Arial"/>
                <w:sz w:val="24"/>
              </w:rPr>
            </w:pPr>
            <w:r w:rsidRPr="001D26AA">
              <w:rPr>
                <w:rFonts w:ascii="Arial" w:hAnsi="Arial" w:cs="Arial"/>
                <w:sz w:val="24"/>
              </w:rPr>
              <w:t>Ежеквартально</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FCDCD9D"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02987589" w14:textId="77777777" w:rsidTr="000D24BA">
        <w:trPr>
          <w:trHeight w:val="108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7669123" w14:textId="77777777" w:rsidR="001D26AA" w:rsidRPr="001D26AA" w:rsidRDefault="001D26AA" w:rsidP="001D26AA">
            <w:pPr>
              <w:rPr>
                <w:rFonts w:ascii="Arial" w:hAnsi="Arial" w:cs="Arial"/>
                <w:sz w:val="24"/>
              </w:rPr>
            </w:pPr>
            <w:r w:rsidRPr="001D26AA">
              <w:rPr>
                <w:rFonts w:ascii="Arial" w:hAnsi="Arial" w:cs="Arial"/>
                <w:sz w:val="24"/>
              </w:rPr>
              <w:t>7.2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14DABEF7" w14:textId="77777777" w:rsidR="001D26AA" w:rsidRPr="001D26AA" w:rsidRDefault="001D26AA" w:rsidP="001D26AA">
            <w:pPr>
              <w:rPr>
                <w:rFonts w:ascii="Arial" w:hAnsi="Arial" w:cs="Arial"/>
                <w:sz w:val="24"/>
              </w:rPr>
            </w:pPr>
            <w:r w:rsidRPr="001D26AA">
              <w:rPr>
                <w:rFonts w:ascii="Arial" w:hAnsi="Arial" w:cs="Arial"/>
                <w:sz w:val="24"/>
              </w:rPr>
              <w:t>Сведения об использовании администрацией Калачеевского сельского поселения подведомственными организациями выделяемых бюджетных средств</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6DCB5A4" w14:textId="77777777" w:rsidR="001D26AA" w:rsidRPr="001D26AA" w:rsidRDefault="001D26AA" w:rsidP="001D26AA">
            <w:pPr>
              <w:rPr>
                <w:rFonts w:ascii="Arial" w:hAnsi="Arial" w:cs="Arial"/>
                <w:sz w:val="24"/>
              </w:rPr>
            </w:pPr>
            <w:r w:rsidRPr="001D26AA">
              <w:rPr>
                <w:rFonts w:ascii="Arial" w:hAnsi="Arial" w:cs="Arial"/>
                <w:sz w:val="24"/>
              </w:rPr>
              <w:t>Ежеквартально</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C3118FC"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6130D107" w14:textId="77777777" w:rsidTr="000D24BA">
        <w:trPr>
          <w:trHeight w:val="1706"/>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DE1B128" w14:textId="77777777" w:rsidR="001D26AA" w:rsidRPr="001D26AA" w:rsidRDefault="001D26AA" w:rsidP="001D26AA">
            <w:pPr>
              <w:rPr>
                <w:rFonts w:ascii="Arial" w:hAnsi="Arial" w:cs="Arial"/>
                <w:sz w:val="24"/>
              </w:rPr>
            </w:pPr>
            <w:r w:rsidRPr="001D26AA">
              <w:rPr>
                <w:rFonts w:ascii="Arial" w:hAnsi="Arial" w:cs="Arial"/>
                <w:sz w:val="24"/>
              </w:rPr>
              <w:t>7.3</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465621B3" w14:textId="77777777" w:rsidR="001D26AA" w:rsidRPr="001D26AA" w:rsidRDefault="001D26AA" w:rsidP="001D26AA">
            <w:pPr>
              <w:rPr>
                <w:rFonts w:ascii="Arial" w:hAnsi="Arial" w:cs="Arial"/>
                <w:sz w:val="24"/>
              </w:rPr>
            </w:pPr>
            <w:r w:rsidRPr="001D26AA">
              <w:rPr>
                <w:rFonts w:ascii="Arial" w:hAnsi="Arial" w:cs="Arial"/>
                <w:sz w:val="24"/>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157BC85" w14:textId="77777777" w:rsidR="001D26AA" w:rsidRPr="001D26AA" w:rsidRDefault="001D26AA" w:rsidP="001D26AA">
            <w:pPr>
              <w:rPr>
                <w:rFonts w:ascii="Arial" w:hAnsi="Arial" w:cs="Arial"/>
                <w:sz w:val="24"/>
              </w:rPr>
            </w:pPr>
            <w:r w:rsidRPr="001D26AA">
              <w:rPr>
                <w:rFonts w:ascii="Arial" w:hAnsi="Arial" w:cs="Arial"/>
                <w:sz w:val="24"/>
              </w:rPr>
              <w:t>Ежегодно до 1 мая текущего года</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4DE83B1E"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49B633B6" w14:textId="77777777" w:rsidTr="000D24BA">
        <w:trPr>
          <w:trHeight w:val="496"/>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8CFDF4C" w14:textId="77777777" w:rsidR="001D26AA" w:rsidRPr="001D26AA" w:rsidRDefault="001D26AA" w:rsidP="001D26AA">
            <w:pPr>
              <w:jc w:val="center"/>
              <w:rPr>
                <w:rFonts w:ascii="Arial" w:hAnsi="Arial" w:cs="Arial"/>
                <w:sz w:val="24"/>
              </w:rPr>
            </w:pPr>
            <w:r w:rsidRPr="001D26AA">
              <w:rPr>
                <w:rFonts w:ascii="Arial" w:hAnsi="Arial" w:cs="Arial"/>
                <w:sz w:val="24"/>
              </w:rPr>
              <w:t>8. Информация о кадровом обеспечении администрации</w:t>
            </w:r>
          </w:p>
        </w:tc>
      </w:tr>
      <w:tr w:rsidR="001D26AA" w:rsidRPr="001D26AA" w14:paraId="4DF20F6A"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DEAA36F" w14:textId="77777777" w:rsidR="001D26AA" w:rsidRPr="001D26AA" w:rsidRDefault="001D26AA" w:rsidP="001D26AA">
            <w:pPr>
              <w:rPr>
                <w:rFonts w:ascii="Arial" w:hAnsi="Arial" w:cs="Arial"/>
                <w:sz w:val="24"/>
              </w:rPr>
            </w:pPr>
            <w:r w:rsidRPr="001D26AA">
              <w:rPr>
                <w:rFonts w:ascii="Arial" w:hAnsi="Arial" w:cs="Arial"/>
                <w:sz w:val="24"/>
              </w:rPr>
              <w:t>8.1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D8CBCC1" w14:textId="77777777" w:rsidR="001D26AA" w:rsidRPr="001D26AA" w:rsidRDefault="001D26AA" w:rsidP="001D26AA">
            <w:pPr>
              <w:rPr>
                <w:rFonts w:ascii="Arial" w:hAnsi="Arial" w:cs="Arial"/>
                <w:sz w:val="24"/>
              </w:rPr>
            </w:pPr>
            <w:r w:rsidRPr="001D26AA">
              <w:rPr>
                <w:rFonts w:ascii="Arial" w:hAnsi="Arial" w:cs="Arial"/>
                <w:sz w:val="24"/>
              </w:rPr>
              <w:t>Порядок поступления граждан на муниципальную службу</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B321373"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B210CBA"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649BFAB2"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A463929" w14:textId="77777777" w:rsidR="001D26AA" w:rsidRPr="001D26AA" w:rsidRDefault="001D26AA" w:rsidP="001D26AA">
            <w:pPr>
              <w:rPr>
                <w:rFonts w:ascii="Arial" w:hAnsi="Arial" w:cs="Arial"/>
                <w:sz w:val="24"/>
              </w:rPr>
            </w:pPr>
            <w:r w:rsidRPr="001D26AA">
              <w:rPr>
                <w:rFonts w:ascii="Arial" w:hAnsi="Arial" w:cs="Arial"/>
                <w:sz w:val="24"/>
              </w:rPr>
              <w:t>8.2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30BCA10" w14:textId="77777777" w:rsidR="001D26AA" w:rsidRPr="001D26AA" w:rsidRDefault="001D26AA" w:rsidP="001D26AA">
            <w:pPr>
              <w:rPr>
                <w:rFonts w:ascii="Arial" w:hAnsi="Arial" w:cs="Arial"/>
                <w:sz w:val="24"/>
              </w:rPr>
            </w:pPr>
            <w:r w:rsidRPr="001D26AA">
              <w:rPr>
                <w:rFonts w:ascii="Arial" w:hAnsi="Arial" w:cs="Arial"/>
                <w:sz w:val="24"/>
              </w:rPr>
              <w:t>Сведения о вакантных должностях муниципальной службы, имеющихся в администрации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6539E6F"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0F1BAE6"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248CED6A"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EED6324" w14:textId="77777777" w:rsidR="001D26AA" w:rsidRPr="001D26AA" w:rsidRDefault="001D26AA" w:rsidP="001D26AA">
            <w:pPr>
              <w:rPr>
                <w:rFonts w:ascii="Arial" w:hAnsi="Arial" w:cs="Arial"/>
                <w:sz w:val="24"/>
              </w:rPr>
            </w:pPr>
            <w:r w:rsidRPr="001D26AA">
              <w:rPr>
                <w:rFonts w:ascii="Arial" w:hAnsi="Arial" w:cs="Arial"/>
                <w:sz w:val="24"/>
              </w:rPr>
              <w:t>8.3</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4014C2D" w14:textId="77777777" w:rsidR="001D26AA" w:rsidRPr="001D26AA" w:rsidRDefault="001D26AA" w:rsidP="001D26AA">
            <w:pPr>
              <w:rPr>
                <w:rFonts w:ascii="Arial" w:hAnsi="Arial" w:cs="Arial"/>
                <w:sz w:val="24"/>
              </w:rPr>
            </w:pPr>
            <w:r w:rsidRPr="001D26AA">
              <w:rPr>
                <w:rFonts w:ascii="Arial" w:hAnsi="Arial" w:cs="Arial"/>
                <w:sz w:val="24"/>
              </w:rPr>
              <w:t>Квалификационные требования к кандидатам на замещение вакантных должностей муниципальной службы</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0D403A2"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09C3AEA"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6FC58F2B"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D7CBD25" w14:textId="77777777" w:rsidR="001D26AA" w:rsidRPr="001D26AA" w:rsidRDefault="001D26AA" w:rsidP="001D26AA">
            <w:pPr>
              <w:rPr>
                <w:rFonts w:ascii="Arial" w:hAnsi="Arial" w:cs="Arial"/>
                <w:sz w:val="24"/>
              </w:rPr>
            </w:pPr>
            <w:r w:rsidRPr="001D26AA">
              <w:rPr>
                <w:rFonts w:ascii="Arial" w:hAnsi="Arial" w:cs="Arial"/>
                <w:sz w:val="24"/>
              </w:rPr>
              <w:t>8.4</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57112C7" w14:textId="77777777" w:rsidR="001D26AA" w:rsidRPr="001D26AA" w:rsidRDefault="001D26AA" w:rsidP="001D26AA">
            <w:pPr>
              <w:rPr>
                <w:rFonts w:ascii="Arial" w:hAnsi="Arial" w:cs="Arial"/>
                <w:sz w:val="24"/>
              </w:rPr>
            </w:pPr>
            <w:r w:rsidRPr="001D26AA">
              <w:rPr>
                <w:rFonts w:ascii="Arial" w:hAnsi="Arial" w:cs="Arial"/>
                <w:sz w:val="24"/>
              </w:rPr>
              <w:t xml:space="preserve">Условия и результаты конкурсов на замещение вакантных </w:t>
            </w:r>
            <w:proofErr w:type="gramStart"/>
            <w:r w:rsidRPr="001D26AA">
              <w:rPr>
                <w:rFonts w:ascii="Arial" w:hAnsi="Arial" w:cs="Arial"/>
                <w:sz w:val="24"/>
              </w:rPr>
              <w:t>должностей  муниципальной</w:t>
            </w:r>
            <w:proofErr w:type="gramEnd"/>
            <w:r w:rsidRPr="001D26AA">
              <w:rPr>
                <w:rFonts w:ascii="Arial" w:hAnsi="Arial" w:cs="Arial"/>
                <w:sz w:val="24"/>
              </w:rPr>
              <w:t xml:space="preserve"> службы</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DEA2A12"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B5CBCD8"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664BABDA"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912699F" w14:textId="77777777" w:rsidR="001D26AA" w:rsidRPr="001D26AA" w:rsidRDefault="001D26AA" w:rsidP="001D26AA">
            <w:pPr>
              <w:rPr>
                <w:rFonts w:ascii="Arial" w:hAnsi="Arial" w:cs="Arial"/>
                <w:sz w:val="24"/>
              </w:rPr>
            </w:pPr>
            <w:r w:rsidRPr="001D26AA">
              <w:rPr>
                <w:rFonts w:ascii="Arial" w:hAnsi="Arial" w:cs="Arial"/>
                <w:sz w:val="24"/>
              </w:rPr>
              <w:t>8.5</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26ABC20" w14:textId="77777777" w:rsidR="001D26AA" w:rsidRPr="001D26AA" w:rsidRDefault="001D26AA" w:rsidP="001D26AA">
            <w:pPr>
              <w:rPr>
                <w:rFonts w:ascii="Arial" w:hAnsi="Arial" w:cs="Arial"/>
                <w:sz w:val="24"/>
              </w:rPr>
            </w:pPr>
            <w:r w:rsidRPr="001D26AA">
              <w:rPr>
                <w:rFonts w:ascii="Arial" w:hAnsi="Arial" w:cs="Arial"/>
                <w:sz w:val="24"/>
              </w:rPr>
              <w:t>Номера телефонов, по которым можно получить информацию по вопросу замещения вакантных должностей в администрации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3BFD669"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1918297"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5009FF3F"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00CB19A" w14:textId="77777777" w:rsidR="001D26AA" w:rsidRPr="001D26AA" w:rsidRDefault="001D26AA" w:rsidP="001D26AA">
            <w:pPr>
              <w:rPr>
                <w:rFonts w:ascii="Arial" w:hAnsi="Arial" w:cs="Arial"/>
                <w:sz w:val="24"/>
              </w:rPr>
            </w:pPr>
            <w:r w:rsidRPr="001D26AA">
              <w:rPr>
                <w:rFonts w:ascii="Arial" w:hAnsi="Arial" w:cs="Arial"/>
                <w:sz w:val="24"/>
              </w:rPr>
              <w:lastRenderedPageBreak/>
              <w:t>8.6</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206078A" w14:textId="77777777" w:rsidR="001D26AA" w:rsidRPr="001D26AA" w:rsidRDefault="001D26AA" w:rsidP="001D26AA">
            <w:pPr>
              <w:rPr>
                <w:rFonts w:ascii="Arial" w:hAnsi="Arial" w:cs="Arial"/>
                <w:sz w:val="24"/>
              </w:rPr>
            </w:pPr>
            <w:r w:rsidRPr="001D26AA">
              <w:rPr>
                <w:rFonts w:ascii="Arial" w:hAnsi="Arial" w:cs="Arial"/>
                <w:sz w:val="24"/>
              </w:rPr>
              <w:t>Перечень образовательных организаций, подведомственных администрации,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C5BDB27"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AF33A22"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3A31B790" w14:textId="77777777" w:rsidTr="000D24BA">
        <w:trPr>
          <w:trHeight w:val="701"/>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A91E602" w14:textId="77777777" w:rsidR="001D26AA" w:rsidRPr="001D26AA" w:rsidRDefault="001D26AA" w:rsidP="001D26AA">
            <w:pPr>
              <w:jc w:val="center"/>
              <w:rPr>
                <w:rFonts w:ascii="Arial" w:hAnsi="Arial" w:cs="Arial"/>
                <w:sz w:val="24"/>
              </w:rPr>
            </w:pPr>
            <w:r w:rsidRPr="001D26AA">
              <w:rPr>
                <w:rFonts w:ascii="Arial" w:hAnsi="Arial" w:cs="Arial"/>
                <w:sz w:val="24"/>
              </w:rPr>
              <w:t>9. Информация о работе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r>
      <w:tr w:rsidR="001D26AA" w:rsidRPr="001D26AA" w14:paraId="19831B1E"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05BEB2D" w14:textId="77777777" w:rsidR="001D26AA" w:rsidRPr="001D26AA" w:rsidRDefault="001D26AA" w:rsidP="001D26AA">
            <w:pPr>
              <w:rPr>
                <w:rFonts w:ascii="Arial" w:hAnsi="Arial" w:cs="Arial"/>
                <w:sz w:val="24"/>
              </w:rPr>
            </w:pPr>
            <w:r w:rsidRPr="001D26AA">
              <w:rPr>
                <w:rFonts w:ascii="Arial" w:hAnsi="Arial" w:cs="Arial"/>
                <w:sz w:val="24"/>
              </w:rPr>
              <w:t>9.1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159EB5A" w14:textId="77777777" w:rsidR="001D26AA" w:rsidRPr="001D26AA" w:rsidRDefault="001D26AA" w:rsidP="001D26AA">
            <w:pPr>
              <w:rPr>
                <w:rFonts w:ascii="Arial" w:hAnsi="Arial" w:cs="Arial"/>
                <w:sz w:val="24"/>
              </w:rPr>
            </w:pPr>
            <w:r w:rsidRPr="001D26AA">
              <w:rPr>
                <w:rFonts w:ascii="Arial" w:hAnsi="Arial" w:cs="Arial"/>
                <w:sz w:val="24"/>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1A6928A"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E50B6D7"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3C7A27CC"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5B40C8A" w14:textId="77777777" w:rsidR="001D26AA" w:rsidRPr="001D26AA" w:rsidRDefault="001D26AA" w:rsidP="001D26AA">
            <w:pPr>
              <w:rPr>
                <w:rFonts w:ascii="Arial" w:hAnsi="Arial" w:cs="Arial"/>
                <w:sz w:val="24"/>
              </w:rPr>
            </w:pPr>
            <w:r w:rsidRPr="001D26AA">
              <w:rPr>
                <w:rFonts w:ascii="Arial" w:hAnsi="Arial" w:cs="Arial"/>
                <w:sz w:val="24"/>
              </w:rPr>
              <w:t>9.2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751DE46" w14:textId="77777777" w:rsidR="001D26AA" w:rsidRPr="001D26AA" w:rsidRDefault="001D26AA" w:rsidP="001D26AA">
            <w:pPr>
              <w:rPr>
                <w:rFonts w:ascii="Arial" w:hAnsi="Arial" w:cs="Arial"/>
                <w:sz w:val="24"/>
              </w:rPr>
            </w:pPr>
            <w:r w:rsidRPr="001D26AA">
              <w:rPr>
                <w:rFonts w:ascii="Arial" w:hAnsi="Arial" w:cs="Arial"/>
                <w:sz w:val="24"/>
              </w:rPr>
              <w:t>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9.1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1AC922F6"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14EF0D7"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340B83B2" w14:textId="77777777" w:rsidTr="000D24BA">
        <w:trPr>
          <w:trHeight w:val="701"/>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5557FB9" w14:textId="77777777" w:rsidR="001D26AA" w:rsidRPr="001D26AA" w:rsidRDefault="001D26AA" w:rsidP="001D26AA">
            <w:pPr>
              <w:rPr>
                <w:rFonts w:ascii="Arial" w:hAnsi="Arial" w:cs="Arial"/>
                <w:sz w:val="24"/>
              </w:rPr>
            </w:pPr>
            <w:r w:rsidRPr="001D26AA">
              <w:rPr>
                <w:rFonts w:ascii="Arial" w:hAnsi="Arial" w:cs="Arial"/>
                <w:sz w:val="24"/>
              </w:rPr>
              <w:t>9.3.</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C11A20B" w14:textId="77777777" w:rsidR="001D26AA" w:rsidRPr="001D26AA" w:rsidRDefault="001D26AA" w:rsidP="001D26AA">
            <w:pPr>
              <w:rPr>
                <w:rFonts w:ascii="Arial" w:hAnsi="Arial" w:cs="Arial"/>
                <w:sz w:val="24"/>
              </w:rPr>
            </w:pPr>
            <w:r w:rsidRPr="001D26AA">
              <w:rPr>
                <w:rFonts w:ascii="Arial" w:hAnsi="Arial" w:cs="Arial"/>
                <w:sz w:val="24"/>
              </w:rPr>
              <w:t>Обзоры обращений лиц, указанных в подпункте 9.1 настоящего пункта, а также обобщенную информацию о результатах рассмотрения этих обращений и принятых мерах.</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3B823E90"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EA6E77E"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70F28617" w14:textId="77777777" w:rsidTr="000D24BA">
        <w:trPr>
          <w:trHeight w:val="20"/>
        </w:trPr>
        <w:tc>
          <w:tcPr>
            <w:tcW w:w="10057" w:type="dxa"/>
            <w:gridSpan w:val="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8C822F9" w14:textId="77777777" w:rsidR="001D26AA" w:rsidRPr="001D26AA" w:rsidRDefault="001D26AA" w:rsidP="001D26AA">
            <w:pPr>
              <w:jc w:val="center"/>
              <w:rPr>
                <w:rFonts w:ascii="Arial" w:hAnsi="Arial" w:cs="Arial"/>
                <w:sz w:val="24"/>
              </w:rPr>
            </w:pPr>
            <w:r w:rsidRPr="001D26AA">
              <w:rPr>
                <w:rFonts w:ascii="Arial" w:hAnsi="Arial" w:cs="Arial"/>
                <w:sz w:val="24"/>
              </w:rPr>
              <w:t>10. О мероприятиях в сфере противодействия коррупции</w:t>
            </w:r>
          </w:p>
        </w:tc>
      </w:tr>
      <w:tr w:rsidR="001D26AA" w:rsidRPr="001D26AA" w14:paraId="0EDF259A"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30F262E" w14:textId="77777777" w:rsidR="001D26AA" w:rsidRPr="001D26AA" w:rsidRDefault="001D26AA" w:rsidP="001D26AA">
            <w:pPr>
              <w:rPr>
                <w:rFonts w:ascii="Arial" w:hAnsi="Arial" w:cs="Arial"/>
                <w:sz w:val="24"/>
              </w:rPr>
            </w:pPr>
            <w:r w:rsidRPr="001D26AA">
              <w:rPr>
                <w:rFonts w:ascii="Arial" w:hAnsi="Arial" w:cs="Arial"/>
                <w:sz w:val="24"/>
              </w:rPr>
              <w:t>10.1</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17387613" w14:textId="77777777" w:rsidR="001D26AA" w:rsidRPr="001D26AA" w:rsidRDefault="001D26AA" w:rsidP="001D26AA">
            <w:pPr>
              <w:rPr>
                <w:rFonts w:ascii="Arial" w:hAnsi="Arial" w:cs="Arial"/>
                <w:sz w:val="24"/>
              </w:rPr>
            </w:pPr>
            <w:r w:rsidRPr="001D26AA">
              <w:rPr>
                <w:rFonts w:ascii="Arial" w:hAnsi="Arial" w:cs="Arial"/>
                <w:sz w:val="24"/>
              </w:rPr>
              <w:t>Правовые основы противодействия коррупции</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C1675B1"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4ADE962"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6AC018A8"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1B245FC" w14:textId="77777777" w:rsidR="001D26AA" w:rsidRPr="001D26AA" w:rsidRDefault="001D26AA" w:rsidP="001D26AA">
            <w:pPr>
              <w:rPr>
                <w:rFonts w:ascii="Arial" w:hAnsi="Arial" w:cs="Arial"/>
                <w:sz w:val="24"/>
              </w:rPr>
            </w:pPr>
            <w:r w:rsidRPr="001D26AA">
              <w:rPr>
                <w:rFonts w:ascii="Arial" w:hAnsi="Arial" w:cs="Arial"/>
                <w:sz w:val="24"/>
              </w:rPr>
              <w:t>10.2</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4F33A17F" w14:textId="77777777" w:rsidR="001D26AA" w:rsidRPr="001D26AA" w:rsidRDefault="001D26AA" w:rsidP="001D26AA">
            <w:pPr>
              <w:rPr>
                <w:rFonts w:ascii="Arial" w:hAnsi="Arial" w:cs="Arial"/>
                <w:sz w:val="24"/>
              </w:rPr>
            </w:pPr>
            <w:r w:rsidRPr="001D26AA">
              <w:rPr>
                <w:rFonts w:ascii="Arial" w:hAnsi="Arial" w:cs="Arial"/>
                <w:sz w:val="24"/>
              </w:rPr>
              <w:t>Разъяснения и памятки гражданам и муниципальным служащим</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0AC773E2" w14:textId="77777777" w:rsidR="001D26AA" w:rsidRPr="001D26AA" w:rsidRDefault="001D26AA" w:rsidP="001D26AA">
            <w:pPr>
              <w:rPr>
                <w:rFonts w:ascii="Arial" w:hAnsi="Arial" w:cs="Arial"/>
                <w:sz w:val="24"/>
              </w:rPr>
            </w:pPr>
            <w:r w:rsidRPr="001D26AA">
              <w:rPr>
                <w:rFonts w:ascii="Arial" w:hAnsi="Arial" w:cs="Arial"/>
                <w:sz w:val="24"/>
              </w:rPr>
              <w:t>Поддерживается в актуальном состоянии</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0B56A6A"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r w:rsidR="001D26AA" w:rsidRPr="001D26AA" w14:paraId="17AF9376" w14:textId="77777777" w:rsidTr="000D24BA">
        <w:trPr>
          <w:trHeight w:val="20"/>
        </w:trPr>
        <w:tc>
          <w:tcPr>
            <w:tcW w:w="5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67ECF0E" w14:textId="77777777" w:rsidR="001D26AA" w:rsidRPr="001D26AA" w:rsidRDefault="001D26AA" w:rsidP="001D26AA">
            <w:pPr>
              <w:rPr>
                <w:rFonts w:ascii="Arial" w:hAnsi="Arial" w:cs="Arial"/>
                <w:sz w:val="24"/>
              </w:rPr>
            </w:pPr>
            <w:r w:rsidRPr="001D26AA">
              <w:rPr>
                <w:rFonts w:ascii="Arial" w:hAnsi="Arial" w:cs="Arial"/>
                <w:sz w:val="24"/>
              </w:rPr>
              <w:t>10.3</w:t>
            </w:r>
          </w:p>
        </w:tc>
        <w:tc>
          <w:tcPr>
            <w:tcW w:w="487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29DA26C0" w14:textId="77777777" w:rsidR="001D26AA" w:rsidRPr="001D26AA" w:rsidRDefault="001D26AA" w:rsidP="001D26AA">
            <w:pPr>
              <w:rPr>
                <w:rFonts w:ascii="Arial" w:hAnsi="Arial" w:cs="Arial"/>
                <w:sz w:val="24"/>
              </w:rPr>
            </w:pPr>
            <w:r w:rsidRPr="001D26AA">
              <w:rPr>
                <w:rFonts w:ascii="Arial" w:hAnsi="Arial" w:cs="Arial"/>
                <w:sz w:val="24"/>
              </w:rPr>
              <w:t>Сведения о доходах, расходах об имуществе и обязательствах лиц, замещающих муниципальные должности в органах местного самоуправления, муниципальных служащих, руководителей муниципальных учреждений, их супругов и несовершеннолетних детей</w:t>
            </w:r>
          </w:p>
        </w:tc>
        <w:tc>
          <w:tcPr>
            <w:tcW w:w="264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310D6559" w14:textId="77777777" w:rsidR="001D26AA" w:rsidRPr="001D26AA" w:rsidRDefault="001D26AA" w:rsidP="001D26AA">
            <w:pPr>
              <w:rPr>
                <w:rFonts w:ascii="Arial" w:hAnsi="Arial" w:cs="Arial"/>
                <w:sz w:val="24"/>
              </w:rPr>
            </w:pPr>
            <w:r w:rsidRPr="001D26AA">
              <w:rPr>
                <w:rFonts w:ascii="Arial" w:hAnsi="Arial" w:cs="Arial"/>
                <w:sz w:val="24"/>
              </w:rPr>
              <w:t>В течение 15 рабочих дней после окончания срока подачи справок о доходах</w:t>
            </w:r>
          </w:p>
        </w:tc>
        <w:tc>
          <w:tcPr>
            <w:tcW w:w="19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9F5D9C0" w14:textId="77777777" w:rsidR="001D26AA" w:rsidRPr="001D26AA" w:rsidRDefault="001D26AA" w:rsidP="001D26AA">
            <w:pPr>
              <w:rPr>
                <w:rFonts w:ascii="Arial" w:hAnsi="Arial" w:cs="Arial"/>
                <w:sz w:val="24"/>
              </w:rPr>
            </w:pPr>
            <w:r w:rsidRPr="001D26AA">
              <w:rPr>
                <w:rFonts w:ascii="Arial" w:hAnsi="Arial" w:cs="Arial"/>
                <w:sz w:val="24"/>
              </w:rPr>
              <w:t>Ведущий специалист</w:t>
            </w:r>
          </w:p>
        </w:tc>
      </w:tr>
    </w:tbl>
    <w:p w14:paraId="45B8E13F" w14:textId="77777777" w:rsidR="001D26AA" w:rsidRPr="001D26AA" w:rsidRDefault="001D26AA" w:rsidP="001D26AA">
      <w:pPr>
        <w:ind w:firstLine="567"/>
        <w:jc w:val="right"/>
        <w:rPr>
          <w:rFonts w:ascii="Arial" w:hAnsi="Arial" w:cs="Arial"/>
          <w:color w:val="000000"/>
          <w:sz w:val="24"/>
        </w:rPr>
      </w:pPr>
      <w:r w:rsidRPr="001D26AA">
        <w:rPr>
          <w:rFonts w:ascii="Arial" w:hAnsi="Arial" w:cs="Arial"/>
          <w:color w:val="000000"/>
          <w:sz w:val="24"/>
        </w:rPr>
        <w:t> </w:t>
      </w:r>
    </w:p>
    <w:p w14:paraId="60A5FD62" w14:textId="77777777" w:rsidR="001D26AA" w:rsidRPr="001D26AA" w:rsidRDefault="001D26AA" w:rsidP="001D26AA">
      <w:pPr>
        <w:spacing w:after="160" w:line="259" w:lineRule="auto"/>
        <w:jc w:val="left"/>
        <w:rPr>
          <w:rFonts w:ascii="Calibri" w:eastAsia="Calibri" w:hAnsi="Calibri"/>
          <w:sz w:val="22"/>
          <w:szCs w:val="22"/>
          <w:lang w:eastAsia="en-US"/>
        </w:rPr>
      </w:pPr>
    </w:p>
    <w:p w14:paraId="55604084" w14:textId="77777777" w:rsidR="00513F88" w:rsidRPr="00513F88" w:rsidRDefault="00513F88" w:rsidP="00A76372">
      <w:pPr>
        <w:rPr>
          <w:rFonts w:ascii="Arial" w:hAnsi="Arial" w:cs="Arial"/>
          <w:bCs/>
          <w:sz w:val="20"/>
          <w:szCs w:val="20"/>
        </w:rPr>
        <w:sectPr w:rsidR="00513F88" w:rsidRPr="00513F88" w:rsidSect="00513F88">
          <w:headerReference w:type="even" r:id="rId10"/>
          <w:headerReference w:type="default" r:id="rId11"/>
          <w:footerReference w:type="even" r:id="rId12"/>
          <w:footerReference w:type="default" r:id="rId13"/>
          <w:headerReference w:type="first" r:id="rId14"/>
          <w:footerReference w:type="first" r:id="rId15"/>
          <w:pgSz w:w="11906" w:h="16838"/>
          <w:pgMar w:top="284" w:right="707" w:bottom="1134" w:left="1701" w:header="709" w:footer="709" w:gutter="0"/>
          <w:cols w:space="708"/>
          <w:docGrid w:linePitch="360"/>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69AACF83"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1D26AA">
        <w:rPr>
          <w:bCs/>
          <w:sz w:val="24"/>
        </w:rPr>
        <w:t>30</w:t>
      </w:r>
      <w:r w:rsidR="00D82720">
        <w:rPr>
          <w:bCs/>
          <w:sz w:val="24"/>
        </w:rPr>
        <w:t xml:space="preserve"> </w:t>
      </w:r>
      <w:r w:rsidR="00A8334F">
        <w:rPr>
          <w:bCs/>
          <w:sz w:val="24"/>
        </w:rPr>
        <w:t>октября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B18A" w14:textId="77777777" w:rsidR="009B146D" w:rsidRDefault="009B146D">
      <w:r>
        <w:separator/>
      </w:r>
    </w:p>
  </w:endnote>
  <w:endnote w:type="continuationSeparator" w:id="0">
    <w:p w14:paraId="71AB570E" w14:textId="77777777" w:rsidR="009B146D" w:rsidRDefault="009B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9C09" w14:textId="77777777" w:rsidR="009B146D" w:rsidRDefault="009B146D">
      <w:r>
        <w:separator/>
      </w:r>
    </w:p>
  </w:footnote>
  <w:footnote w:type="continuationSeparator" w:id="0">
    <w:p w14:paraId="4C3CE199" w14:textId="77777777" w:rsidR="009B146D" w:rsidRDefault="009B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1802142"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5"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10"/>
  </w:num>
  <w:num w:numId="5">
    <w:abstractNumId w:val="15"/>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26AA"/>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146D"/>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uiPriority w:val="39"/>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3411</Words>
  <Characters>25451</Characters>
  <Application>Microsoft Office Word</Application>
  <DocSecurity>0</DocSecurity>
  <Lines>795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3</cp:revision>
  <cp:lastPrinted>2024-10-30T10:59:00Z</cp:lastPrinted>
  <dcterms:created xsi:type="dcterms:W3CDTF">2024-10-04T11:37:00Z</dcterms:created>
  <dcterms:modified xsi:type="dcterms:W3CDTF">2024-10-30T11:02:00Z</dcterms:modified>
</cp:coreProperties>
</file>