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DD0" w:rsidRPr="00134DD0" w:rsidRDefault="00134DD0" w:rsidP="00134DD0">
      <w:pPr>
        <w:spacing w:after="0" w:line="240" w:lineRule="auto"/>
        <w:rPr>
          <w:rFonts w:ascii="Times New Roman" w:eastAsia="Times New Roman" w:hAnsi="Times New Roman" w:cs="Times New Roman"/>
          <w:sz w:val="24"/>
          <w:szCs w:val="24"/>
          <w:lang w:eastAsia="ru-RU"/>
        </w:rPr>
      </w:pPr>
      <w:r w:rsidRPr="00134DD0">
        <w:rPr>
          <w:rFonts w:ascii="Tahoma" w:eastAsia="Times New Roman" w:hAnsi="Tahoma" w:cs="Tahoma"/>
          <w:color w:val="000000"/>
          <w:sz w:val="24"/>
          <w:szCs w:val="24"/>
          <w:lang w:eastAsia="ru-RU"/>
        </w:rPr>
        <w:t>﻿</w:t>
      </w:r>
    </w:p>
    <w:p w:rsidR="00134DD0" w:rsidRPr="00134DD0" w:rsidRDefault="00134DD0" w:rsidP="00134DD0">
      <w:pPr>
        <w:spacing w:before="240" w:after="60" w:line="360" w:lineRule="atLeast"/>
        <w:ind w:firstLine="567"/>
        <w:jc w:val="center"/>
        <w:rPr>
          <w:rFonts w:ascii="Arial" w:eastAsia="Times New Roman" w:hAnsi="Arial" w:cs="Arial"/>
          <w:b/>
          <w:bCs/>
          <w:color w:val="000000"/>
          <w:sz w:val="24"/>
          <w:szCs w:val="24"/>
          <w:lang w:eastAsia="ru-RU"/>
        </w:rPr>
      </w:pPr>
      <w:hyperlink r:id="rId6" w:tgtFrame="_blank" w:history="1">
        <w:r w:rsidRPr="00134DD0">
          <w:rPr>
            <w:rFonts w:ascii="Arial" w:eastAsia="Times New Roman" w:hAnsi="Arial" w:cs="Arial"/>
            <w:b/>
            <w:bCs/>
            <w:color w:val="000000"/>
            <w:sz w:val="24"/>
            <w:szCs w:val="24"/>
            <w:lang w:eastAsia="ru-RU"/>
          </w:rPr>
          <w:t>УСТАВ</w:t>
        </w:r>
      </w:hyperlink>
      <w:r w:rsidRPr="00134DD0">
        <w:rPr>
          <w:rFonts w:ascii="Arial" w:eastAsia="Times New Roman" w:hAnsi="Arial" w:cs="Arial"/>
          <w:b/>
          <w:bCs/>
          <w:color w:val="000000"/>
          <w:sz w:val="24"/>
          <w:szCs w:val="24"/>
          <w:lang w:eastAsia="ru-RU"/>
        </w:rPr>
        <w:t> КАЛАЧЕЕВСКОГО СЕЛЬСКОГО ПОСЕЛЕНИЯ КАЛАЧЕЕВСКОГО МУНИЦИПАЛЬНОГО РАЙОНА ВОРОНЕЖСКОЙ ОБЛАСТИ</w:t>
      </w:r>
    </w:p>
    <w:p w:rsidR="00134DD0" w:rsidRPr="00134DD0" w:rsidRDefault="00134DD0" w:rsidP="00134DD0">
      <w:pPr>
        <w:spacing w:before="240" w:after="60" w:line="480" w:lineRule="atLeast"/>
        <w:ind w:firstLine="567"/>
        <w:jc w:val="center"/>
        <w:rPr>
          <w:rFonts w:ascii="Arial" w:eastAsia="Times New Roman" w:hAnsi="Arial" w:cs="Arial"/>
          <w:b/>
          <w:bCs/>
          <w:color w:val="000000"/>
          <w:sz w:val="32"/>
          <w:szCs w:val="32"/>
          <w:lang w:eastAsia="ru-RU"/>
        </w:rPr>
      </w:pPr>
      <w:r w:rsidRPr="00134DD0">
        <w:rPr>
          <w:rFonts w:ascii="Arial" w:eastAsia="Times New Roman" w:hAnsi="Arial" w:cs="Arial"/>
          <w:color w:val="000000"/>
          <w:sz w:val="24"/>
          <w:szCs w:val="24"/>
          <w:lang w:eastAsia="ru-RU"/>
        </w:rPr>
        <w:t>(в редакции решения Совета народных депутатов Калачеевского сельского поселения от </w:t>
      </w:r>
      <w:hyperlink r:id="rId7" w:tgtFrame="_blank" w:history="1">
        <w:r w:rsidRPr="00134DD0">
          <w:rPr>
            <w:rFonts w:ascii="Arial" w:eastAsia="Times New Roman" w:hAnsi="Arial" w:cs="Arial"/>
            <w:color w:val="0000FF"/>
            <w:sz w:val="24"/>
            <w:szCs w:val="24"/>
            <w:lang w:eastAsia="ru-RU"/>
          </w:rPr>
          <w:t>09.11.2015 № 9</w:t>
        </w:r>
      </w:hyperlink>
      <w:r w:rsidRPr="00134DD0">
        <w:rPr>
          <w:rFonts w:ascii="Arial" w:eastAsia="Times New Roman" w:hAnsi="Arial" w:cs="Arial"/>
          <w:color w:val="0000FF"/>
          <w:sz w:val="24"/>
          <w:szCs w:val="24"/>
          <w:lang w:eastAsia="ru-RU"/>
        </w:rPr>
        <w:t>, от </w:t>
      </w:r>
      <w:hyperlink r:id="rId8" w:tgtFrame="_blank" w:history="1">
        <w:r w:rsidRPr="00134DD0">
          <w:rPr>
            <w:rFonts w:ascii="Arial" w:eastAsia="Times New Roman" w:hAnsi="Arial" w:cs="Arial"/>
            <w:color w:val="0000FF"/>
            <w:sz w:val="24"/>
            <w:szCs w:val="24"/>
            <w:lang w:eastAsia="ru-RU"/>
          </w:rPr>
          <w:t>15.03.2019 № 131</w:t>
        </w:r>
      </w:hyperlink>
      <w:r w:rsidRPr="00134DD0">
        <w:rPr>
          <w:rFonts w:ascii="Arial" w:eastAsia="Times New Roman" w:hAnsi="Arial" w:cs="Arial"/>
          <w:color w:val="0000FF"/>
          <w:sz w:val="24"/>
          <w:szCs w:val="24"/>
          <w:lang w:eastAsia="ru-RU"/>
        </w:rPr>
        <w:t>, </w:t>
      </w:r>
      <w:hyperlink r:id="rId9" w:tgtFrame="_blank" w:history="1">
        <w:r w:rsidRPr="00134DD0">
          <w:rPr>
            <w:rFonts w:ascii="Arial" w:eastAsia="Times New Roman" w:hAnsi="Arial" w:cs="Arial"/>
            <w:color w:val="0000FF"/>
            <w:sz w:val="24"/>
            <w:szCs w:val="24"/>
            <w:lang w:eastAsia="ru-RU"/>
          </w:rPr>
          <w:t>от 19.03.2020 № 166</w:t>
        </w:r>
      </w:hyperlink>
      <w:r w:rsidRPr="00134DD0">
        <w:rPr>
          <w:rFonts w:ascii="Arial" w:eastAsia="Times New Roman" w:hAnsi="Arial" w:cs="Arial"/>
          <w:color w:val="0000FF"/>
          <w:sz w:val="24"/>
          <w:szCs w:val="24"/>
          <w:lang w:eastAsia="ru-RU"/>
        </w:rPr>
        <w:t>, </w:t>
      </w:r>
      <w:hyperlink r:id="rId10" w:tgtFrame="_blank" w:history="1">
        <w:r w:rsidRPr="00134DD0">
          <w:rPr>
            <w:rFonts w:ascii="Arial" w:eastAsia="Times New Roman" w:hAnsi="Arial" w:cs="Arial"/>
            <w:color w:val="0000FF"/>
            <w:sz w:val="24"/>
            <w:szCs w:val="24"/>
            <w:lang w:eastAsia="ru-RU"/>
          </w:rPr>
          <w:t>от 03.12.2020</w:t>
        </w:r>
        <w:r w:rsidRPr="00134DD0">
          <w:rPr>
            <w:rFonts w:ascii="Arial" w:eastAsia="Times New Roman" w:hAnsi="Arial" w:cs="Arial"/>
            <w:b/>
            <w:bCs/>
            <w:color w:val="0000FF"/>
            <w:sz w:val="32"/>
            <w:szCs w:val="32"/>
            <w:u w:val="single"/>
            <w:lang w:eastAsia="ru-RU"/>
          </w:rPr>
          <w:br/>
        </w:r>
        <w:r w:rsidRPr="00134DD0">
          <w:rPr>
            <w:rFonts w:ascii="Arial" w:eastAsia="Times New Roman" w:hAnsi="Arial" w:cs="Arial"/>
            <w:color w:val="0000FF"/>
            <w:sz w:val="24"/>
            <w:szCs w:val="24"/>
            <w:lang w:eastAsia="ru-RU"/>
          </w:rPr>
          <w:t>№ 22</w:t>
        </w:r>
      </w:hyperlink>
      <w:r w:rsidRPr="00134DD0">
        <w:rPr>
          <w:rFonts w:ascii="Arial" w:eastAsia="Times New Roman" w:hAnsi="Arial" w:cs="Arial"/>
          <w:color w:val="0000FF"/>
          <w:sz w:val="24"/>
          <w:szCs w:val="24"/>
          <w:lang w:eastAsia="ru-RU"/>
        </w:rPr>
        <w:t>, </w:t>
      </w:r>
      <w:hyperlink r:id="rId11" w:tgtFrame="_blank" w:history="1">
        <w:r w:rsidRPr="00134DD0">
          <w:rPr>
            <w:rFonts w:ascii="Arial" w:eastAsia="Times New Roman" w:hAnsi="Arial" w:cs="Arial"/>
            <w:color w:val="0000FF"/>
            <w:sz w:val="24"/>
            <w:szCs w:val="24"/>
            <w:lang w:eastAsia="ru-RU"/>
          </w:rPr>
          <w:t>от 09.11.2021 № 45</w:t>
        </w:r>
      </w:hyperlink>
      <w:r w:rsidRPr="00134DD0">
        <w:rPr>
          <w:rFonts w:ascii="Arial" w:eastAsia="Times New Roman" w:hAnsi="Arial" w:cs="Arial"/>
          <w:color w:val="0000FF"/>
          <w:sz w:val="24"/>
          <w:szCs w:val="24"/>
          <w:lang w:eastAsia="ru-RU"/>
        </w:rPr>
        <w:t>, от 01.08.2022 № 81</w:t>
      </w:r>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ГЛАВА 1. Общие положения.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1. Права граждан на осуществление местного самоуправления.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2. Гарантии прав граждан на осуществление местного самоуправления.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Воронежской области.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3. Правовая основа местного самоуправления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0"/>
          <w:szCs w:val="20"/>
          <w:lang w:eastAsia="ru-RU"/>
        </w:rPr>
      </w:pPr>
      <w:bookmarkStart w:id="0" w:name="OLE_LINK1"/>
      <w:r w:rsidRPr="00134DD0">
        <w:rPr>
          <w:rFonts w:ascii="Arial" w:eastAsia="Times New Roman" w:hAnsi="Arial" w:cs="Arial"/>
          <w:color w:val="000000"/>
          <w:sz w:val="24"/>
          <w:szCs w:val="24"/>
          <w:lang w:eastAsia="ru-RU"/>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Воронежской области и иные нормативные правовые акты Воронежской области, настоящий Устав, решения, принятые на местных референдумах, иные муниципальные правовые акты сельского поселения.</w:t>
      </w:r>
      <w:bookmarkEnd w:id="0"/>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4. Наименование и правовой статус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Полное наименование муниципального образования: Калачеевское сельское поселение Калачеевского муниципального района Воронежской области (далее по тексту Устава Калачеевское сельское поселение, поселение).</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Калачеевский сельсовет образован в 1935 году постановлением Россошанского округа Центрально-Черноземной области, с 1963 года входит в состав Калачеевского района Воронежской области.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shd w:val="clear" w:color="auto" w:fill="FFFFFF"/>
          <w:lang w:eastAsia="ru-RU"/>
        </w:rPr>
        <w:t>Законом Воронежской области от 15 октября 2004 г. N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r w:rsidRPr="00134DD0">
        <w:rPr>
          <w:rFonts w:ascii="Arial" w:eastAsia="Times New Roman" w:hAnsi="Arial" w:cs="Arial"/>
          <w:color w:val="000000"/>
          <w:sz w:val="24"/>
          <w:szCs w:val="24"/>
          <w:lang w:eastAsia="ru-RU"/>
        </w:rPr>
        <w:t> Калачеевский сельсовет наделен статусом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Границы Калачеевского сельского поселения установлены законом Воронежской области от 15 октября 2004 г. № 63-ОЗ </w:t>
      </w:r>
      <w:r w:rsidRPr="00134DD0">
        <w:rPr>
          <w:rFonts w:ascii="Arial" w:eastAsia="Times New Roman" w:hAnsi="Arial" w:cs="Arial"/>
          <w:color w:val="000000"/>
          <w:sz w:val="24"/>
          <w:szCs w:val="24"/>
          <w:shd w:val="clear" w:color="auto" w:fill="FFFFFF"/>
          <w:lang w:eastAsia="ru-RU"/>
        </w:rPr>
        <w:t>"Об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В состав территории Калачеевского сельского поселения входят следующие населенные пункты:</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поселок Калачеевский;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 поселок Колос;</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хутор Хлебороб.</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Административным центром Калачеевского сельского поселения является поселок Калачеевский.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Преобразование, упразднение Калачеевского сельского поселения, установление и изменение его границ и наименования поселения производится в соответствии с федеральным и областным законодательством.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5. Жители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Жителями Калачеевского сельского поселения являются граждане Российской Федерации, постоянно или преимущественно проживающие на его территории.</w:t>
      </w:r>
    </w:p>
    <w:p w:rsidR="00134DD0" w:rsidRPr="00134DD0" w:rsidRDefault="00134DD0" w:rsidP="00134DD0">
      <w:pPr>
        <w:spacing w:after="0" w:line="360" w:lineRule="atLeast"/>
        <w:ind w:firstLine="709"/>
        <w:jc w:val="both"/>
        <w:rPr>
          <w:rFonts w:ascii="Arial" w:eastAsia="Times New Roman" w:hAnsi="Arial" w:cs="Arial"/>
          <w:color w:val="000000"/>
          <w:sz w:val="28"/>
          <w:szCs w:val="28"/>
          <w:lang w:eastAsia="ru-RU"/>
        </w:rPr>
      </w:pPr>
      <w:r w:rsidRPr="00134DD0">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Калачеевского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Органы местного самоуправления Калачеевского сельского поселения вправе устанавливать для жителей Калачеевского сельского поселения почетное звание: «Почетный житель Калачеевского сельского поселения». Порядок присвоения почетного звания определяется Положением, утверждаемым Советом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6. Официальные символы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Калачеевское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Официальные символы Калачеевского сельского поселения подлежат государственной регистрации в порядке, установленном федеральным законодательством.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Официальные символы Калачеевского сельского поселения и порядок официального использования указанных символов устанавливаются нормативными правовыми актами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7. Взаимоотношения органов местного самоуправления Калачеевского сельского поселения с органами государственной власти.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Взаимоотношения органов местного самоуправления Калачеевского сельского поселения с органами государственной власти Воронежской области осуществляются посредством: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реализации областных программ, направленных на социально-экономическое развитие муниципальных образований;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заключения договоров (соглашений) между органами местного самоуправления Калачеевского сельского поселения и органами государственной власти Воронежской области;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создания координационных, консультативных, совещательных и иных рабочих органов, как постоянно действующих, так и временных;</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законодательной инициативы Совета народных депутатов Калачеевского сельского поселения в областную Думу.</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8. Взаимоотношения органов местного самоуправления Калачеевского сельского поселения и органов местного самоуправления Калачеевского муниципального района.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Органы местного самоуправления Калачеевского сельского поселения и органы местного самоуправления Калачеевского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Соглашения между органами местного самоуправления Калачеевского сельского поселения и органами местного самоуправления Калачеевского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Калачеевского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2. Споры между органами местного самоуправления Калачеевского сельского поселения и органами местного самоуправления Калачеевского муниципального района (их должностными лицами) разрешаются посредством согласительных процедур, а также в судебном порядке.</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ГЛАВА 2. Компетенция органов местного самоуправления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9. Вопросы местного значения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К вопросам местного значения Калачеевского сельского поселения относятся: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 пункт 5 признан утратившим силу решением </w:t>
      </w:r>
      <w:r w:rsidRPr="00134DD0">
        <w:rPr>
          <w:rFonts w:ascii="Arial" w:eastAsia="Times New Roman" w:hAnsi="Arial" w:cs="Arial"/>
          <w:color w:val="0000FF"/>
          <w:sz w:val="24"/>
          <w:szCs w:val="24"/>
          <w:lang w:eastAsia="ru-RU"/>
        </w:rPr>
        <w:t>от </w:t>
      </w:r>
      <w:hyperlink r:id="rId12" w:tgtFrame="_blank" w:history="1">
        <w:r w:rsidRPr="00134DD0">
          <w:rPr>
            <w:rFonts w:ascii="Arial" w:eastAsia="Times New Roman" w:hAnsi="Arial" w:cs="Arial"/>
            <w:color w:val="0000FF"/>
            <w:sz w:val="24"/>
            <w:szCs w:val="24"/>
            <w:lang w:eastAsia="ru-RU"/>
          </w:rPr>
          <w:t>15.03.2019 № 131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9) обеспечение первичных мер пожарной безопасности в границах населенных пунктов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11) – пункт 11 признан утратившим силу решением </w:t>
      </w:r>
      <w:r w:rsidRPr="00134DD0">
        <w:rPr>
          <w:rFonts w:ascii="Arial" w:eastAsia="Times New Roman" w:hAnsi="Arial" w:cs="Arial"/>
          <w:color w:val="0000FF"/>
          <w:sz w:val="24"/>
          <w:szCs w:val="24"/>
          <w:lang w:eastAsia="ru-RU"/>
        </w:rPr>
        <w:t>от </w:t>
      </w:r>
      <w:hyperlink r:id="rId13" w:tgtFrame="_blank" w:history="1">
        <w:r w:rsidRPr="00134DD0">
          <w:rPr>
            <w:rFonts w:ascii="Arial" w:eastAsia="Times New Roman" w:hAnsi="Arial" w:cs="Arial"/>
            <w:color w:val="0000FF"/>
            <w:sz w:val="24"/>
            <w:szCs w:val="24"/>
            <w:lang w:eastAsia="ru-RU"/>
          </w:rPr>
          <w:t>15.03.2019 № 131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13) создание условий для организации досуга и обеспечения жителей поселения услугами организаций культуры;</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16) формирование архивных фондов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(пункт 17 изложен в редакции решения </w:t>
      </w:r>
      <w:r w:rsidRPr="00134DD0">
        <w:rPr>
          <w:rFonts w:ascii="Arial" w:eastAsia="Times New Roman" w:hAnsi="Arial" w:cs="Arial"/>
          <w:color w:val="0000FF"/>
          <w:sz w:val="24"/>
          <w:szCs w:val="24"/>
          <w:lang w:eastAsia="ru-RU"/>
        </w:rPr>
        <w:t>от </w:t>
      </w:r>
      <w:hyperlink r:id="rId14" w:tgtFrame="_blank" w:history="1">
        <w:r w:rsidRPr="00134DD0">
          <w:rPr>
            <w:rFonts w:ascii="Arial" w:eastAsia="Times New Roman" w:hAnsi="Arial" w:cs="Arial"/>
            <w:color w:val="0000FF"/>
            <w:sz w:val="24"/>
            <w:szCs w:val="24"/>
            <w:lang w:eastAsia="ru-RU"/>
          </w:rPr>
          <w:t>15.03.2019 № 131</w:t>
        </w:r>
      </w:hyperlink>
      <w:r w:rsidRPr="00134DD0">
        <w:rPr>
          <w:rFonts w:ascii="Arial" w:eastAsia="Times New Roman" w:hAnsi="Arial" w:cs="Arial"/>
          <w:color w:val="0000FF"/>
          <w:sz w:val="24"/>
          <w:szCs w:val="24"/>
          <w:lang w:eastAsia="ru-RU"/>
        </w:rPr>
        <w:t>, </w:t>
      </w:r>
      <w:hyperlink r:id="rId15" w:tgtFrame="_blank" w:history="1">
        <w:r w:rsidRPr="00134DD0">
          <w:rPr>
            <w:rFonts w:ascii="Arial" w:eastAsia="Times New Roman" w:hAnsi="Arial" w:cs="Arial"/>
            <w:color w:val="0000FF"/>
            <w:sz w:val="24"/>
            <w:szCs w:val="24"/>
            <w:lang w:eastAsia="ru-RU"/>
          </w:rPr>
          <w:t>от 19.03.2020 № 166</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(пункт 18 изложен в редакции решения </w:t>
      </w:r>
      <w:r w:rsidRPr="00134DD0">
        <w:rPr>
          <w:rFonts w:ascii="Arial" w:eastAsia="Times New Roman" w:hAnsi="Arial" w:cs="Arial"/>
          <w:color w:val="0000FF"/>
          <w:sz w:val="24"/>
          <w:szCs w:val="24"/>
          <w:lang w:eastAsia="ru-RU"/>
        </w:rPr>
        <w:t>от </w:t>
      </w:r>
      <w:hyperlink r:id="rId16" w:tgtFrame="_blank" w:history="1">
        <w:r w:rsidRPr="00134DD0">
          <w:rPr>
            <w:rFonts w:ascii="Arial" w:eastAsia="Times New Roman" w:hAnsi="Arial" w:cs="Arial"/>
            <w:color w:val="0000FF"/>
            <w:sz w:val="24"/>
            <w:szCs w:val="24"/>
            <w:lang w:eastAsia="ru-RU"/>
          </w:rPr>
          <w:t>15.03.2019 № 131</w:t>
        </w:r>
      </w:hyperlink>
      <w:r w:rsidRPr="00134DD0">
        <w:rPr>
          <w:rFonts w:ascii="Arial" w:eastAsia="Times New Roman" w:hAnsi="Arial" w:cs="Arial"/>
          <w:color w:val="0000FF"/>
          <w:sz w:val="24"/>
          <w:szCs w:val="24"/>
          <w:lang w:eastAsia="ru-RU"/>
        </w:rPr>
        <w:t>, </w:t>
      </w:r>
      <w:hyperlink r:id="rId17" w:tgtFrame="_blank" w:history="1">
        <w:r w:rsidRPr="00134DD0">
          <w:rPr>
            <w:rFonts w:ascii="Arial" w:eastAsia="Times New Roman" w:hAnsi="Arial" w:cs="Arial"/>
            <w:color w:val="0000FF"/>
            <w:sz w:val="24"/>
            <w:szCs w:val="24"/>
            <w:lang w:eastAsia="ru-RU"/>
          </w:rPr>
          <w:t>от 09.11.2021 № 45</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8" w:history="1">
        <w:r w:rsidRPr="00134DD0">
          <w:rPr>
            <w:rFonts w:ascii="Arial" w:eastAsia="Times New Roman" w:hAnsi="Arial" w:cs="Arial"/>
            <w:color w:val="000000"/>
            <w:sz w:val="24"/>
            <w:szCs w:val="24"/>
            <w:lang w:eastAsia="ru-RU"/>
          </w:rPr>
          <w:t>кодексом</w:t>
        </w:r>
      </w:hyperlink>
      <w:r w:rsidRPr="00134DD0">
        <w:rPr>
          <w:rFonts w:ascii="Arial" w:eastAsia="Times New Roman" w:hAnsi="Arial" w:cs="Arial"/>
          <w:color w:val="000000"/>
          <w:sz w:val="24"/>
          <w:szCs w:val="24"/>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9" w:history="1">
        <w:r w:rsidRPr="00134DD0">
          <w:rPr>
            <w:rFonts w:ascii="Arial" w:eastAsia="Times New Roman" w:hAnsi="Arial" w:cs="Arial"/>
            <w:color w:val="000000"/>
            <w:sz w:val="24"/>
            <w:szCs w:val="24"/>
            <w:lang w:eastAsia="ru-RU"/>
          </w:rPr>
          <w:t>кодексом</w:t>
        </w:r>
      </w:hyperlink>
      <w:r w:rsidRPr="00134DD0">
        <w:rPr>
          <w:rFonts w:ascii="Arial" w:eastAsia="Times New Roman" w:hAnsi="Arial" w:cs="Arial"/>
          <w:color w:val="000000"/>
          <w:sz w:val="24"/>
          <w:szCs w:val="24"/>
          <w:lang w:eastAsia="ru-RU"/>
        </w:rPr>
        <w:t xml:space="preserve"> Российской Федерации, осмотров зданий, </w:t>
      </w:r>
      <w:r w:rsidRPr="00134DD0">
        <w:rPr>
          <w:rFonts w:ascii="Arial" w:eastAsia="Times New Roman" w:hAnsi="Arial" w:cs="Arial"/>
          <w:color w:val="000000"/>
          <w:sz w:val="24"/>
          <w:szCs w:val="24"/>
          <w:lang w:eastAsia="ru-RU"/>
        </w:rPr>
        <w:lastRenderedPageBreak/>
        <w:t>сооружений и выдача рекомендаций об устранении выявленных в ходе таких осмотров нарушений;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21) организация ритуальных услуг и содержание мест захоронения;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22) содействие в развитии сельскохозяйственного производства, создание условий для развития малого и среднего предпринимательства;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23) организация и осуществление мероприятий по работе с детьми и молодежью в поселении;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25) – пункт 25 признан утратившим силу решением </w:t>
      </w:r>
      <w:r w:rsidRPr="00134DD0">
        <w:rPr>
          <w:rFonts w:ascii="Arial" w:eastAsia="Times New Roman" w:hAnsi="Arial" w:cs="Arial"/>
          <w:color w:val="0000FF"/>
          <w:sz w:val="24"/>
          <w:szCs w:val="24"/>
          <w:lang w:eastAsia="ru-RU"/>
        </w:rPr>
        <w:t>от </w:t>
      </w:r>
      <w:hyperlink r:id="rId20" w:tgtFrame="_blank" w:history="1">
        <w:r w:rsidRPr="00134DD0">
          <w:rPr>
            <w:rFonts w:ascii="Arial" w:eastAsia="Times New Roman" w:hAnsi="Arial" w:cs="Arial"/>
            <w:color w:val="0000FF"/>
            <w:sz w:val="24"/>
            <w:szCs w:val="24"/>
            <w:lang w:eastAsia="ru-RU"/>
          </w:rPr>
          <w:t>15.03.2019 № 131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29) осуществление мер по противодействию коррупции в границах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10. Права органов местного самоуправления Калачеевского сельского поселения на решение вопросов, не отнесённых к вопросам местного значения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(статья 10 изложена в редакции решения от </w:t>
      </w:r>
      <w:hyperlink r:id="rId21" w:tgtFrame="_blank" w:history="1">
        <w:r w:rsidRPr="00134DD0">
          <w:rPr>
            <w:rFonts w:ascii="Arial" w:eastAsia="Times New Roman" w:hAnsi="Arial" w:cs="Arial"/>
            <w:color w:val="0000FF"/>
            <w:sz w:val="24"/>
            <w:szCs w:val="24"/>
            <w:lang w:eastAsia="ru-RU"/>
          </w:rPr>
          <w:t>09.11.2015 № 9</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1.Органы местного самоуправления Калачеевского сельского поселения имеют право на: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создание музеев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Калачеевском сельском поселении нотариуса;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3) участие в осуществлении деятельности по опеке и попечительству;</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7) создание муниципальной пожарной охраны;</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8) создание условий для развития туризма.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2" w:history="1">
        <w:r w:rsidRPr="00134DD0">
          <w:rPr>
            <w:rFonts w:ascii="Arial" w:eastAsia="Times New Roman" w:hAnsi="Arial" w:cs="Arial"/>
            <w:color w:val="000000"/>
            <w:sz w:val="24"/>
            <w:szCs w:val="24"/>
            <w:u w:val="single"/>
            <w:lang w:eastAsia="ru-RU"/>
          </w:rPr>
          <w:t>законом</w:t>
        </w:r>
      </w:hyperlink>
      <w:r w:rsidRPr="00134DD0">
        <w:rPr>
          <w:rFonts w:ascii="Arial" w:eastAsia="Times New Roman" w:hAnsi="Arial" w:cs="Arial"/>
          <w:color w:val="000000"/>
          <w:sz w:val="24"/>
          <w:szCs w:val="24"/>
          <w:lang w:eastAsia="ru-RU"/>
        </w:rPr>
        <w:t> от 24 ноября 1995 года № 181-ФЗ «О социальной защите инвалидов в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11) – пункт 11 признан утратившим силу решением </w:t>
      </w:r>
      <w:r w:rsidRPr="00134DD0">
        <w:rPr>
          <w:rFonts w:ascii="Arial" w:eastAsia="Times New Roman" w:hAnsi="Arial" w:cs="Arial"/>
          <w:color w:val="0000FF"/>
          <w:sz w:val="24"/>
          <w:szCs w:val="24"/>
          <w:lang w:eastAsia="ru-RU"/>
        </w:rPr>
        <w:t>от </w:t>
      </w:r>
      <w:hyperlink r:id="rId23" w:tgtFrame="_blank" w:history="1">
        <w:r w:rsidRPr="00134DD0">
          <w:rPr>
            <w:rFonts w:ascii="Arial" w:eastAsia="Times New Roman" w:hAnsi="Arial" w:cs="Arial"/>
            <w:color w:val="0000FF"/>
            <w:sz w:val="24"/>
            <w:szCs w:val="24"/>
            <w:lang w:eastAsia="ru-RU"/>
          </w:rPr>
          <w:t>15.03.2019 № 131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4" w:history="1">
        <w:r w:rsidRPr="00134DD0">
          <w:rPr>
            <w:rFonts w:ascii="Arial" w:eastAsia="Times New Roman" w:hAnsi="Arial" w:cs="Arial"/>
            <w:color w:val="000000"/>
            <w:sz w:val="24"/>
            <w:szCs w:val="24"/>
            <w:u w:val="single"/>
            <w:lang w:eastAsia="ru-RU"/>
          </w:rPr>
          <w:t>законодательством</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(пункт 13 изложен в редакции решения </w:t>
      </w:r>
      <w:hyperlink r:id="rId25" w:tgtFrame="_blank" w:history="1">
        <w:r w:rsidRPr="00134DD0">
          <w:rPr>
            <w:rFonts w:ascii="Arial" w:eastAsia="Times New Roman" w:hAnsi="Arial" w:cs="Arial"/>
            <w:color w:val="0000FF"/>
            <w:sz w:val="24"/>
            <w:szCs w:val="24"/>
            <w:lang w:eastAsia="ru-RU"/>
          </w:rPr>
          <w:t>от 19.03.2020 № 166</w:t>
        </w:r>
      </w:hyperlink>
      <w:r w:rsidRPr="00134DD0">
        <w:rPr>
          <w:rFonts w:ascii="Arial" w:eastAsia="Times New Roman" w:hAnsi="Arial" w:cs="Arial"/>
          <w:b/>
          <w:bCs/>
          <w:color w:val="0000FF"/>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(часть 1 дополнена пунктами 14, 15 решением </w:t>
      </w:r>
      <w:r w:rsidRPr="00134DD0">
        <w:rPr>
          <w:rFonts w:ascii="Arial" w:eastAsia="Times New Roman" w:hAnsi="Arial" w:cs="Arial"/>
          <w:color w:val="0000FF"/>
          <w:sz w:val="24"/>
          <w:szCs w:val="24"/>
          <w:lang w:eastAsia="ru-RU"/>
        </w:rPr>
        <w:t>от </w:t>
      </w:r>
      <w:hyperlink r:id="rId26" w:tgtFrame="_blank" w:history="1">
        <w:r w:rsidRPr="00134DD0">
          <w:rPr>
            <w:rFonts w:ascii="Arial" w:eastAsia="Times New Roman" w:hAnsi="Arial" w:cs="Arial"/>
            <w:color w:val="0000FF"/>
            <w:sz w:val="24"/>
            <w:szCs w:val="24"/>
            <w:lang w:eastAsia="ru-RU"/>
          </w:rPr>
          <w:t>15.03.2019 № 131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27" w:tgtFrame="_blank" w:history="1">
        <w:r w:rsidRPr="00134DD0">
          <w:rPr>
            <w:rFonts w:ascii="Arial" w:eastAsia="Times New Roman" w:hAnsi="Arial" w:cs="Arial"/>
            <w:color w:val="0000FF"/>
            <w:sz w:val="24"/>
            <w:szCs w:val="24"/>
            <w:lang w:eastAsia="ru-RU"/>
          </w:rPr>
          <w:t>Законом</w:t>
        </w:r>
      </w:hyperlink>
      <w:r w:rsidRPr="00134DD0">
        <w:rPr>
          <w:rFonts w:ascii="Arial" w:eastAsia="Times New Roman" w:hAnsi="Arial" w:cs="Arial"/>
          <w:color w:val="000000"/>
          <w:sz w:val="24"/>
          <w:szCs w:val="24"/>
          <w:lang w:eastAsia="ru-RU"/>
        </w:rPr>
        <w:t> Российской Федерации от 7 февраля 1992 года № 2300-1 «О защите прав потребителей».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(часть 1 дополнена пунктом 16 </w:t>
      </w:r>
      <w:hyperlink r:id="rId28" w:tgtFrame="_blank" w:history="1">
        <w:r w:rsidRPr="00134DD0">
          <w:rPr>
            <w:rFonts w:ascii="Arial" w:eastAsia="Times New Roman" w:hAnsi="Arial" w:cs="Arial"/>
            <w:color w:val="0000FF"/>
            <w:sz w:val="24"/>
            <w:szCs w:val="24"/>
            <w:lang w:eastAsia="ru-RU"/>
          </w:rPr>
          <w:t>от 19.03.2020 № 166</w:t>
        </w:r>
      </w:hyperlink>
      <w:r w:rsidRPr="00134DD0">
        <w:rPr>
          <w:rFonts w:ascii="Arial" w:eastAsia="Times New Roman" w:hAnsi="Arial" w:cs="Arial"/>
          <w:b/>
          <w:bCs/>
          <w:color w:val="0000FF"/>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(часть 1 дополнена пунктом 17 решением </w:t>
      </w:r>
      <w:hyperlink r:id="rId29" w:tgtFrame="_blank" w:history="1">
        <w:r w:rsidRPr="00134DD0">
          <w:rPr>
            <w:rFonts w:ascii="Arial" w:eastAsia="Times New Roman" w:hAnsi="Arial" w:cs="Arial"/>
            <w:color w:val="0000FF"/>
            <w:sz w:val="24"/>
            <w:szCs w:val="24"/>
            <w:lang w:eastAsia="ru-RU"/>
          </w:rPr>
          <w:t>от 03.12.2020 № 22</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(статья 10 дополнена пунктом 18 в редакции </w:t>
      </w:r>
      <w:hyperlink r:id="rId30" w:tgtFrame="_blank" w:history="1">
        <w:r w:rsidRPr="00134DD0">
          <w:rPr>
            <w:rFonts w:ascii="Arial" w:eastAsia="Times New Roman" w:hAnsi="Arial" w:cs="Arial"/>
            <w:color w:val="0000FF"/>
            <w:sz w:val="24"/>
            <w:szCs w:val="24"/>
            <w:lang w:eastAsia="ru-RU"/>
          </w:rPr>
          <w:t>решения от 01.08.2022 № 81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Органы местного самоуправления Калачеевского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11. Полномочия органов местного самоуправления по решению вопросов местного значения.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Калачеевского сельского поселения обладают следующими полномочиями: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принятие Устава Калачеевского сельского поселения и внесение в него изменений и дополнений, издание муниципальных правовых актов;</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установление официальных символов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 пункт 5 признан утратившим силу решением </w:t>
      </w:r>
      <w:hyperlink r:id="rId31" w:tgtFrame="_blank" w:history="1">
        <w:r w:rsidRPr="00134DD0">
          <w:rPr>
            <w:rFonts w:ascii="Arial" w:eastAsia="Times New Roman" w:hAnsi="Arial" w:cs="Arial"/>
            <w:color w:val="0000FF"/>
            <w:sz w:val="24"/>
            <w:szCs w:val="24"/>
            <w:lang w:eastAsia="ru-RU"/>
          </w:rPr>
          <w:t>от 03.12.2020 № 22</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поселения и органами местного самоуправления Калачеевского муниципального района;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7) полномочиями в сфере водоснабжения и водоотведения, предусмотренными Федеральным </w:t>
      </w:r>
      <w:hyperlink r:id="rId32" w:history="1">
        <w:r w:rsidRPr="00134DD0">
          <w:rPr>
            <w:rFonts w:ascii="Arial" w:eastAsia="Times New Roman" w:hAnsi="Arial" w:cs="Arial"/>
            <w:color w:val="000000"/>
            <w:sz w:val="24"/>
            <w:szCs w:val="24"/>
            <w:lang w:eastAsia="ru-RU"/>
          </w:rPr>
          <w:t>законом</w:t>
        </w:r>
      </w:hyperlink>
      <w:r w:rsidRPr="00134DD0">
        <w:rPr>
          <w:rFonts w:ascii="Arial" w:eastAsia="Times New Roman" w:hAnsi="Arial" w:cs="Arial"/>
          <w:color w:val="000000"/>
          <w:sz w:val="24"/>
          <w:szCs w:val="24"/>
          <w:lang w:eastAsia="ru-RU"/>
        </w:rPr>
        <w:t> «О водоснабжении и водоотведении»;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7.1) полномочиями в сфере стратегического планирования, предусмотренными </w:t>
      </w:r>
      <w:hyperlink r:id="rId33" w:tgtFrame="_blank" w:history="1">
        <w:r w:rsidRPr="00134DD0">
          <w:rPr>
            <w:rFonts w:ascii="Arial" w:eastAsia="Times New Roman" w:hAnsi="Arial" w:cs="Arial"/>
            <w:color w:val="0000FF"/>
            <w:sz w:val="24"/>
            <w:szCs w:val="24"/>
            <w:lang w:eastAsia="ru-RU"/>
          </w:rPr>
          <w:t>Федеральным законом от 28 июня 2014 № 172-ФЗ</w:t>
        </w:r>
      </w:hyperlink>
      <w:r w:rsidRPr="00134DD0">
        <w:rPr>
          <w:rFonts w:ascii="Arial" w:eastAsia="Times New Roman" w:hAnsi="Arial" w:cs="Arial"/>
          <w:color w:val="000000"/>
          <w:sz w:val="24"/>
          <w:szCs w:val="24"/>
          <w:lang w:eastAsia="ru-RU"/>
        </w:rPr>
        <w:t> «О стратегическом планировании в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(часть 1 дополнена пунктом 7.1 решением </w:t>
      </w:r>
      <w:r w:rsidRPr="00134DD0">
        <w:rPr>
          <w:rFonts w:ascii="Arial" w:eastAsia="Times New Roman" w:hAnsi="Arial" w:cs="Arial"/>
          <w:color w:val="0000FF"/>
          <w:sz w:val="24"/>
          <w:szCs w:val="24"/>
          <w:lang w:eastAsia="ru-RU"/>
        </w:rPr>
        <w:t>от </w:t>
      </w:r>
      <w:hyperlink r:id="rId34" w:tgtFrame="_blank" w:history="1">
        <w:r w:rsidRPr="00134DD0">
          <w:rPr>
            <w:rFonts w:ascii="Arial" w:eastAsia="Times New Roman" w:hAnsi="Arial" w:cs="Arial"/>
            <w:color w:val="0000FF"/>
            <w:sz w:val="24"/>
            <w:szCs w:val="24"/>
            <w:lang w:eastAsia="ru-RU"/>
          </w:rPr>
          <w:t>15.03.2019 № 131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Калачеевского сельского поселения, преобразования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Калачеевского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(пункт 9 изложен в редакции решения </w:t>
      </w:r>
      <w:r w:rsidRPr="00134DD0">
        <w:rPr>
          <w:rFonts w:ascii="Arial" w:eastAsia="Times New Roman" w:hAnsi="Arial" w:cs="Arial"/>
          <w:color w:val="0000FF"/>
          <w:sz w:val="24"/>
          <w:szCs w:val="24"/>
          <w:lang w:eastAsia="ru-RU"/>
        </w:rPr>
        <w:t>от </w:t>
      </w:r>
      <w:hyperlink r:id="rId35" w:tgtFrame="_blank" w:history="1">
        <w:r w:rsidRPr="00134DD0">
          <w:rPr>
            <w:rFonts w:ascii="Arial" w:eastAsia="Times New Roman" w:hAnsi="Arial" w:cs="Arial"/>
            <w:color w:val="0000FF"/>
            <w:sz w:val="24"/>
            <w:szCs w:val="24"/>
            <w:lang w:eastAsia="ru-RU"/>
          </w:rPr>
          <w:t>15.03.2019 № 131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10) разработка и утверждение </w:t>
      </w:r>
      <w:hyperlink r:id="rId36" w:history="1">
        <w:r w:rsidRPr="00134DD0">
          <w:rPr>
            <w:rFonts w:ascii="Arial" w:eastAsia="Times New Roman" w:hAnsi="Arial" w:cs="Arial"/>
            <w:color w:val="000000"/>
            <w:sz w:val="24"/>
            <w:szCs w:val="24"/>
            <w:lang w:eastAsia="ru-RU"/>
          </w:rPr>
          <w:t>программ</w:t>
        </w:r>
      </w:hyperlink>
      <w:r w:rsidRPr="00134DD0">
        <w:rPr>
          <w:rFonts w:ascii="Arial" w:eastAsia="Times New Roman" w:hAnsi="Arial" w:cs="Arial"/>
          <w:color w:val="000000"/>
          <w:sz w:val="24"/>
          <w:szCs w:val="24"/>
          <w:lang w:eastAsia="ru-RU"/>
        </w:rPr>
        <w:t> комплексного развития систем коммунальной, транспортной и социальной инфраструктуры Калачеевского сельского поселения, требования к которым устанавливаются Правительством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Калачеевского сельского поселения официальной информации о социально-экономическом и культурном развитии Калачеевского сельского поселения, о развитии его общественной инфраструктуры и иной официальной информации;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Калачеевского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r w:rsidRPr="00134DD0">
        <w:rPr>
          <w:rFonts w:ascii="Arial" w:eastAsia="Times New Roman" w:hAnsi="Arial" w:cs="Arial"/>
          <w:color w:val="000000"/>
          <w:sz w:val="24"/>
          <w:szCs w:val="24"/>
          <w:lang w:eastAsia="ru-RU"/>
        </w:rPr>
        <w:lastRenderedPageBreak/>
        <w:t>законодательством Российской Федерации об образовании и законодательством Российской Федерации о муниципальной службе;</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(пункт 13 изложен в редакции решения от </w:t>
      </w:r>
      <w:hyperlink r:id="rId37" w:tgtFrame="_blank" w:history="1">
        <w:r w:rsidRPr="00134DD0">
          <w:rPr>
            <w:rFonts w:ascii="Arial" w:eastAsia="Times New Roman" w:hAnsi="Arial" w:cs="Arial"/>
            <w:color w:val="0000FF"/>
            <w:sz w:val="24"/>
            <w:szCs w:val="24"/>
            <w:lang w:eastAsia="ru-RU"/>
          </w:rPr>
          <w:t>09.11.2015 № 9</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Калачеевского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Органы местного самоуправления Калачеевского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Калачеевского сельского поселения работ (в том числе дежурств) в целях решения вопросов местного значения Калачеевского сельского поселения, предусмотренных пунктами 7-9, 15, 18 статьи 9 настоящего Устава.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Порядок привлечения граждан к выполнению на добровольной основе социально значимых для Калачеевского сельского поселения работ устанавливается Советом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Калачеевского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12. Осуществление органами местного самоуправления отдельных государственных полномочий.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1. Органы местного самоуправления Калачеевского сельского поселения несут ответственность за осуществление отдельных государственных полномочий в пределах выделенных Калачеевского сельскому поселению на эти цели материальных ресурсов и финансовых средств.</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Органы местного самоуправления вправе осуществлять расходы за счёт средств бюджета Калачеевского сельского поселения (за исключением финансовых средств, передаваемых бюджету Калачеевского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если Советом народных депутатов Калачеевского сельского поселения принято решение о реализации права на участие в осуществлении указанных полномочий.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Органы местного самоуправления вправе устанавливать за счёт средств бюджета Калачеевского сельского поселения (за исключением финансовых средств, передаваемых бюджету Калачеевского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Калачеевского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ГЛАВА 3. Формы непосредственного осуществления населением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сельского поселения местного самоуправления и участия населения в осуществлении местного самоуправления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13. Местный референдум.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Местный референдум проводится на всей территории Калачеевского сельского поселения в целях решения непосредственно населением вопросов местного значения.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Калачеевского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2. Решение о назначении местного референдума принимается Советом народных депутатов Калачеевского сельского поселения в течение 30 дней со дня поступления к нему документов, на основании которых назначается местный референдум.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В случае если местный референдум не назначен Советом народных депутатов Калачеевского сельского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Инициативу проведения местного референдума могут выдвинуть:</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Совет народных депутатов Калачеевского сельского поселения и глава Калачеевского сельского поселения, исполняющий полномочия главы администрации Калачеевского сельского поселения, совместно.</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Калачеевского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Принятое на местном референдуме решение подлежит обязательному исполнению на территории Калачеевского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Контроль за волеизъявлением граждан не допускается.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xml:space="preserve">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w:t>
      </w:r>
      <w:r w:rsidRPr="00134DD0">
        <w:rPr>
          <w:rFonts w:ascii="Arial" w:eastAsia="Times New Roman" w:hAnsi="Arial" w:cs="Arial"/>
          <w:color w:val="000000"/>
          <w:sz w:val="24"/>
          <w:szCs w:val="24"/>
          <w:lang w:eastAsia="ru-RU"/>
        </w:rPr>
        <w:lastRenderedPageBreak/>
        <w:t>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Подготовка и проведение местного референдума осуществляются в соответствии с федеральными законами и законами Воронежской области.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7. Итоги голосования и принятое на местном референдуме решение подлежат официальному опубликованию</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14. Муниципальные выборы.</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134DD0" w:rsidRPr="00134DD0" w:rsidRDefault="00134DD0" w:rsidP="00134DD0">
      <w:pPr>
        <w:spacing w:after="160" w:line="254" w:lineRule="atLeast"/>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Решение о назначении муниципальных выборов должно быть принято не ранее чем за 90 дней и не позднее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Калачеевского муниципального района или участковой избирательной, действующей в границах муниципального образования.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(в редакции </w:t>
      </w:r>
      <w:hyperlink r:id="rId38" w:tgtFrame="_blank" w:history="1">
        <w:r w:rsidRPr="00134DD0">
          <w:rPr>
            <w:rFonts w:ascii="Arial" w:eastAsia="Times New Roman" w:hAnsi="Arial" w:cs="Arial"/>
            <w:color w:val="0000FF"/>
            <w:sz w:val="24"/>
            <w:szCs w:val="24"/>
            <w:lang w:eastAsia="ru-RU"/>
          </w:rPr>
          <w:t>решения от 01.08.2022 № 81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Подготовка и проведение муниципальных выборов осуществляются в соответствии с федеральным законом, законами Воронежской области.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Выборы депутатов Совета народных депутатов Калачеевского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Калачеевского сельского поселения в соответствии с федеральным и областным законодательством.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Итоги муниципальных выборов подлежат официальному опубликованию</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15. Голосование по отзыву депутата, члена выборного органа местного самоуправления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lastRenderedPageBreak/>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Голосование по отзыву депутата, члена выборного органа местного самоуправления Калачеевского сельского поселения проводится по инициативе населения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Основания для отзыва депутата, члена выборного органа местного самоуправления Калачеевского сельского поселения и процедура отзыва указанных лиц устанавливаются настоящим Уставом.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Основаниями для отзыва депутата, члена выборного органа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Отзыв по указанному основанию не освобождает депутата, члена выборного органа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Процедура отзыва депутата, члена выборного органа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Депутат, член выборного органа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Инициативная группа по отзыву депутата, члена выборного органа местного самоуправления подает заявление о возбуждении процедуры отзыва в соответствующую избирательную комиссию.</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Заявление инициативной группы граждан о возбуждении вопроса об отзыве депутата, члена выборного органа местного самоуправления должно быть рассмотрено избирательной комиссией в течение 15 дней со дня получения заявления.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О получении заявления избирательная комиссия незамедлительно информирует депутата, члена выборного органа местного самоуправления и по их требованию предоставляет данному лицу копии заявления и приложенных к нему документов.</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Депутат, член выборного органа местного самоуправления вправе представить в избирательную комиссию документы в свою защиту в письменном виде.</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Решение избирательной комиссии может быть обжаловано в суд в установленном законом порядке.</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Сбор подписей избирателей в поддержку проведения голосования по отзыву депутата, члена выборного органа местного самоуправления организует инициативная группа по отзыву.</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Решение о назначении голосования по отзыву депутата, члена выборного органа местного самоуправления принимается Советом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Итоги голосования по отзыву депутата, члена выборного органа местного самоуправления и принятые решения подлежат официальному опубликованию.</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16. Голосование по вопросам изменения границ поселения, преобразования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Голосование по вопросам изменения границ Калачеевского сельского поселения, преобразования Калачеевского сельского поселения проводится на всей территории Калачеевского сельского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Подготовку и проведение голосования по вопросам изменения границ поселения, преобразования поселения осуществляет избирательная комиссия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17. Правотворческая инициатива граждан.</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xml:space="preserve">Минимальная численность инициативной группы граждан устанавливается нормативным правовым актом Совета народных депутатов Калачеевского </w:t>
      </w:r>
      <w:r w:rsidRPr="00134DD0">
        <w:rPr>
          <w:rFonts w:ascii="Arial" w:eastAsia="Times New Roman" w:hAnsi="Arial" w:cs="Arial"/>
          <w:color w:val="000000"/>
          <w:sz w:val="24"/>
          <w:szCs w:val="24"/>
          <w:lang w:eastAsia="ru-RU"/>
        </w:rPr>
        <w:lastRenderedPageBreak/>
        <w:t>сельского поселения и не может превышать 3 процента от числа жителей Калачеевского сельского поселения, обладающих избирательным правом.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24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17.1. Инициативные проекты</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(устав дополнен статьей 17.1 в редакции </w:t>
      </w:r>
      <w:hyperlink r:id="rId39" w:tgtFrame="_blank" w:history="1">
        <w:r w:rsidRPr="00134DD0">
          <w:rPr>
            <w:rFonts w:ascii="Arial" w:eastAsia="Times New Roman" w:hAnsi="Arial" w:cs="Arial"/>
            <w:color w:val="0000FF"/>
            <w:sz w:val="24"/>
            <w:szCs w:val="24"/>
            <w:lang w:eastAsia="ru-RU"/>
          </w:rPr>
          <w:t>решения от 01.08.2022 № 81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Калачеевского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Калачеевского сельского поселения, в администрацию Калачеевского сельского поселения может быть внесен инициативный проект. Порядок определения части территории Калачеевского сельского поселения, на которой могут реализовываться инициативные проекты, устанавливается решением Совета народных депутатов Калачеевского сельского поселения.</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Калачеевского сельского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народных депутатов Калачеевского сельского поселения. Право выступить инициатором проекта в соответствии с решением Совета народных депутатов Калачеевского сельского поселения может быть предоставлено также иным лицам, осуществляющим деятельность на территории Калачеевского сельского поселения.</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Инициативный проект должен содержать следующие сведения:</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Калачеевского сельского поселения или его части;</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обоснование предложений по решению указанной проблемы;</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4) предварительный расчет необходимых расходов на реализацию инициативного проекта;</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планируемые сроки реализации инициативного проекта;</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народных депутатов Калачеевского сельского поселения;</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9) иные сведения, предусмотренные решением Совета народных депутатов Калачеевского сельского поселения.</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Инициативный проект до его внесения в администрацию Калачеевского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Калачеевского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Нормативным правовым актом Совета народных депутатов Калачеевского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Инициаторы проекта при внесении инициативного проекта в администрацию Калачеевского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Калачеевского сельского поселения или его части.</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Информация о внесении инициативного проекта в администрацию Калачеевского сельского поселения подлежит опубликованию и размещению на официальном сайте Калачеевского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Калачеевского сельского поселения и должна содержать сведения, указанные в части 3 статьи 26.1 Федерального закона от 06.10.2003 г. № 131-ФЗ «Об общих принципах организации местного самоуправления в Российской Федерации», а также об инициаторах проекта. Одновременно граждане информируются о возможности представления в администрацию Калачеевского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Калачеевского сельского поселения, достигшие шестнадцатилетнего возраста.</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Инициативный проект подлежит обязательному рассмотрению администрацией Калачеевского сельского поселения в течение 30 дней со дня его внесения. Администрация Калачеевского сельского поселения по результатам рассмотрения инициативного проекта принимает одно из следующих решений:</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7. Администрация Калачеевского сельского поселения принимает решение об отказе в поддержке инициативного проекта в одном из следующих случаев:</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Калачеевского сельского поселения;</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Калачеевского сельского поселения необходимых полномочий и прав;</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признание инициативного проекта не прошедшим конкурсный отбор.</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8. Администрация Калачеевского сельского поселения вправе, а в случае, предусмотренном пунктом 5 части 7 статьи 26.1 Федерального закона от 06.10.2003 г. № 131-ФЗ «Об общих принципах организации местного самоуправления в Российской Федерации»,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Калачеевского сельского поселения.</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 В этом случае требования частей 3, 6, 7, 8, 9, 11 и 12 статьи 26.1 Федерального закона от 06.10.2003 г. № 131-ФЗ «Об общих принципах организации местного самоуправления в Российской Федерации» не применяются.</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11. В случае, если в администрацию Калачеевского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Калачеевского сельского поселения организует проведение конкурсного отбора и информирует об этом инициаторов проекта.</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w:t>
      </w:r>
      <w:r w:rsidRPr="00134DD0">
        <w:rPr>
          <w:rFonts w:ascii="Arial" w:eastAsia="Times New Roman" w:hAnsi="Arial" w:cs="Arial"/>
          <w:color w:val="000000"/>
          <w:sz w:val="24"/>
          <w:szCs w:val="24"/>
          <w:lang w:eastAsia="ru-RU"/>
        </w:rPr>
        <w:lastRenderedPageBreak/>
        <w:t>которого определяется решением Совета народных депутатов Калачеевского сельского поселения. Состав коллегиального органа (комиссии) формируется администрацией Калачеевского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Калачеевского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13. Инициаторы проекта, другие граждане, проживающие на территории Калачеевского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14. Информация о рассмотрении инициативного проекта администрацией Калачеевского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Калачеевского сельского поселения в информационно-телекоммуникационной сети «Интернет». Отчет администрации Калачеевского сельского поселения об итогах реализации инициативного проекта подлежит обнародованию и размещению на официальном сайте Калачеевского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18. Территориальное общественное самоуправление.</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Территориальное общественное самоуправление - самоорганизация граждан по месту их жительства на части территории Калачеевского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народных депутатов Калачеевского сельского поселения по предложению населения, проживающего на данной территории.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xml:space="preserve">3. Территориальное общественное самоуправление может осуществляться в пределах следующих территорий проживания граждан: подъезд </w:t>
      </w:r>
      <w:r w:rsidRPr="00134DD0">
        <w:rPr>
          <w:rFonts w:ascii="Arial" w:eastAsia="Times New Roman" w:hAnsi="Arial" w:cs="Arial"/>
          <w:color w:val="000000"/>
          <w:sz w:val="24"/>
          <w:szCs w:val="24"/>
          <w:lang w:eastAsia="ru-RU"/>
        </w:rPr>
        <w:lastRenderedPageBreak/>
        <w:t>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Калачеевского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(пункт 7 части 7 статьи 18 в редакции </w:t>
      </w:r>
      <w:hyperlink r:id="rId40" w:tgtFrame="_blank" w:history="1">
        <w:r w:rsidRPr="00134DD0">
          <w:rPr>
            <w:rFonts w:ascii="Arial" w:eastAsia="Times New Roman" w:hAnsi="Arial" w:cs="Arial"/>
            <w:color w:val="0000FF"/>
            <w:sz w:val="24"/>
            <w:szCs w:val="24"/>
            <w:lang w:eastAsia="ru-RU"/>
          </w:rPr>
          <w:t>решения от 01.08.2022 № 81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8. Органы территориального общественного самоуправления: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(статья 18 дополнена частью 8.1 в редакции </w:t>
      </w:r>
      <w:hyperlink r:id="rId41" w:tgtFrame="_blank" w:history="1">
        <w:r w:rsidRPr="00134DD0">
          <w:rPr>
            <w:rFonts w:ascii="Arial" w:eastAsia="Times New Roman" w:hAnsi="Arial" w:cs="Arial"/>
            <w:color w:val="0000FF"/>
            <w:sz w:val="24"/>
            <w:szCs w:val="24"/>
            <w:lang w:eastAsia="ru-RU"/>
          </w:rPr>
          <w:t>решения от 01.08.2022 № 81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территория, на которой оно осуществляется;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порядок принятия решений;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19. Публичные слушания, общественные обсуждения.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(наименование статьи 19 изложено в редакции решения </w:t>
      </w:r>
      <w:r w:rsidRPr="00134DD0">
        <w:rPr>
          <w:rFonts w:ascii="Arial" w:eastAsia="Times New Roman" w:hAnsi="Arial" w:cs="Arial"/>
          <w:color w:val="0000FF"/>
          <w:sz w:val="24"/>
          <w:szCs w:val="24"/>
          <w:lang w:eastAsia="ru-RU"/>
        </w:rPr>
        <w:t>от </w:t>
      </w:r>
      <w:hyperlink r:id="rId42" w:tgtFrame="_blank" w:history="1">
        <w:r w:rsidRPr="00134DD0">
          <w:rPr>
            <w:rFonts w:ascii="Arial" w:eastAsia="Times New Roman" w:hAnsi="Arial" w:cs="Arial"/>
            <w:color w:val="0000FF"/>
            <w:sz w:val="24"/>
            <w:szCs w:val="24"/>
            <w:lang w:eastAsia="ru-RU"/>
          </w:rPr>
          <w:t>15.03.2019 № 131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Калачеевского сельского поселения Советом народных депутатов Калачеевского сельского поселения, главой Калачеевского сельского поселения могут проводиться публичные слушания.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Публичные слушания проводятся по инициативе населения, Совета народных депутатов Калачеевского сельского поселения или главы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Публичные слушания, проводимые по инициативе населения или Совета народных депутатов Калачеевского сельского поселения, назначаются Советом народных депутатов Калачеевского сельского поселения, а по инициативе главы Калачеевского сельского поселения - главой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На публичные слушания должны выноситься: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проект Устава Калачеевского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Калачеевского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(пункт 1 изложен в редакции решения </w:t>
      </w:r>
      <w:r w:rsidRPr="00134DD0">
        <w:rPr>
          <w:rFonts w:ascii="Arial" w:eastAsia="Times New Roman" w:hAnsi="Arial" w:cs="Arial"/>
          <w:color w:val="0000FF"/>
          <w:sz w:val="24"/>
          <w:szCs w:val="24"/>
          <w:lang w:eastAsia="ru-RU"/>
        </w:rPr>
        <w:t>от </w:t>
      </w:r>
      <w:hyperlink r:id="rId43" w:tgtFrame="_blank" w:history="1">
        <w:r w:rsidRPr="00134DD0">
          <w:rPr>
            <w:rFonts w:ascii="Arial" w:eastAsia="Times New Roman" w:hAnsi="Arial" w:cs="Arial"/>
            <w:color w:val="0000FF"/>
            <w:sz w:val="24"/>
            <w:szCs w:val="24"/>
            <w:lang w:eastAsia="ru-RU"/>
          </w:rPr>
          <w:t>15.03.2019 № 131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проект местного бюджета и отчет о его исполнении;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вопросы о преобразовании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 пункт 4 признан утратившим силу решением </w:t>
      </w:r>
      <w:r w:rsidRPr="00134DD0">
        <w:rPr>
          <w:rFonts w:ascii="Arial" w:eastAsia="Times New Roman" w:hAnsi="Arial" w:cs="Arial"/>
          <w:color w:val="0000FF"/>
          <w:sz w:val="24"/>
          <w:szCs w:val="24"/>
          <w:lang w:eastAsia="ru-RU"/>
        </w:rPr>
        <w:t>от </w:t>
      </w:r>
      <w:hyperlink r:id="rId44" w:tgtFrame="_blank" w:history="1">
        <w:r w:rsidRPr="00134DD0">
          <w:rPr>
            <w:rFonts w:ascii="Arial" w:eastAsia="Times New Roman" w:hAnsi="Arial" w:cs="Arial"/>
            <w:color w:val="0000FF"/>
            <w:sz w:val="24"/>
            <w:szCs w:val="24"/>
            <w:lang w:eastAsia="ru-RU"/>
          </w:rPr>
          <w:t>15.03.2019 № 131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проект стратегии социально-экономического развития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(часть 3 дополнена пунктом 5 решением </w:t>
      </w:r>
      <w:r w:rsidRPr="00134DD0">
        <w:rPr>
          <w:rFonts w:ascii="Arial" w:eastAsia="Times New Roman" w:hAnsi="Arial" w:cs="Arial"/>
          <w:color w:val="0000FF"/>
          <w:sz w:val="24"/>
          <w:szCs w:val="24"/>
          <w:lang w:eastAsia="ru-RU"/>
        </w:rPr>
        <w:t>от </w:t>
      </w:r>
      <w:hyperlink r:id="rId45" w:tgtFrame="_blank" w:history="1">
        <w:r w:rsidRPr="00134DD0">
          <w:rPr>
            <w:rFonts w:ascii="Arial" w:eastAsia="Times New Roman" w:hAnsi="Arial" w:cs="Arial"/>
            <w:color w:val="0000FF"/>
            <w:sz w:val="24"/>
            <w:szCs w:val="24"/>
            <w:lang w:eastAsia="ru-RU"/>
          </w:rPr>
          <w:t>15.03.2019 № 131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xml:space="preserve">4. Порядок организации и проведения публичных слушаний определяется нормативными правовыми актами Совета народных депутатов Калачеевского сельского поселения и должен предусматривать заблаговременное оповещение жителей Калачеевского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Воронежской области или Калачеевского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w:t>
      </w:r>
      <w:r w:rsidRPr="00134DD0">
        <w:rPr>
          <w:rFonts w:ascii="Arial" w:eastAsia="Times New Roman" w:hAnsi="Arial" w:cs="Arial"/>
          <w:color w:val="000000"/>
          <w:sz w:val="24"/>
          <w:szCs w:val="24"/>
          <w:lang w:eastAsia="ru-RU"/>
        </w:rPr>
        <w:lastRenderedPageBreak/>
        <w:t>официальный сайт), возможность представления жителями Калачеевского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Калачеевского сельского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в соответствии с </w:t>
      </w:r>
      <w:hyperlink r:id="rId46" w:history="1">
        <w:r w:rsidRPr="00134DD0">
          <w:rPr>
            <w:rFonts w:ascii="Arial" w:eastAsia="Times New Roman" w:hAnsi="Arial" w:cs="Arial"/>
            <w:color w:val="0000FF"/>
            <w:sz w:val="24"/>
            <w:szCs w:val="24"/>
            <w:lang w:eastAsia="ru-RU"/>
          </w:rPr>
          <w:t>законодательством</w:t>
        </w:r>
      </w:hyperlink>
      <w:r w:rsidRPr="00134DD0">
        <w:rPr>
          <w:rFonts w:ascii="Arial" w:eastAsia="Times New Roman" w:hAnsi="Arial" w:cs="Arial"/>
          <w:color w:val="000000"/>
          <w:sz w:val="24"/>
          <w:szCs w:val="24"/>
          <w:lang w:eastAsia="ru-RU"/>
        </w:rPr>
        <w:t> о градостроительной деятельности.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(Части 4-5 изложен в редакции решения </w:t>
      </w:r>
      <w:hyperlink r:id="rId47" w:tgtFrame="_blank" w:history="1">
        <w:r w:rsidRPr="00134DD0">
          <w:rPr>
            <w:rFonts w:ascii="Arial" w:eastAsia="Times New Roman" w:hAnsi="Arial" w:cs="Arial"/>
            <w:color w:val="0000FF"/>
            <w:sz w:val="24"/>
            <w:szCs w:val="24"/>
            <w:lang w:eastAsia="ru-RU"/>
          </w:rPr>
          <w:t>от 09.11.2021 № 45</w:t>
        </w:r>
      </w:hyperlink>
      <w:r w:rsidRPr="00134DD0">
        <w:rPr>
          <w:rFonts w:ascii="Arial" w:eastAsia="Times New Roman" w:hAnsi="Arial" w:cs="Arial"/>
          <w:b/>
          <w:bCs/>
          <w:color w:val="0000FF"/>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20. Собрание граждан.</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numPr>
          <w:ilvl w:val="0"/>
          <w:numId w:val="2"/>
        </w:numPr>
        <w:spacing w:after="0" w:line="360" w:lineRule="atLeast"/>
        <w:ind w:left="867" w:firstLine="0"/>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Калачеевского сельского поселения могут проводиться собрания граждан.</w:t>
      </w:r>
    </w:p>
    <w:p w:rsidR="00134DD0" w:rsidRPr="00134DD0" w:rsidRDefault="00134DD0" w:rsidP="00134DD0">
      <w:pPr>
        <w:spacing w:after="0" w:line="360" w:lineRule="atLeast"/>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(часть 1 статьи 20 в редакции </w:t>
      </w:r>
      <w:hyperlink r:id="rId48" w:tgtFrame="_blank" w:history="1">
        <w:r w:rsidRPr="00134DD0">
          <w:rPr>
            <w:rFonts w:ascii="Arial" w:eastAsia="Times New Roman" w:hAnsi="Arial" w:cs="Arial"/>
            <w:color w:val="0000FF"/>
            <w:sz w:val="24"/>
            <w:szCs w:val="24"/>
            <w:lang w:eastAsia="ru-RU"/>
          </w:rPr>
          <w:t>решения от 01.08.2022 № 81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left="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Собрание граждан проводится по инициативе населения, Совета народных депутатов Калачеевского сельского поселения, главы Калачеевского сельского поселения, а также в случаях, предусмотренных уставом территориального общественного самоуправления.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Собрание граждан, проводимое по инициативе Совета народных депутатов Калачеевского сельского поселения или главы сельского поселения, назначается соответственно Советом народных депутатов Калачеевского сельского поселения или главой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4. Собрание граждан, проводимое по инициативе населения, назначается Советом народных депутатов Калачеевского сельского поселения, если на проведении собрания настаивают не менее 5 процентов граждан, проживающих на части территории Калачеевского сельского поселения и обладающих активным избирательным правом.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Совет народных депутатов Калачеевского сельского поселения обязан принять решение о назначении собрания граждан в течение двухнедельного срока после представления подписных листов.</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5.1. В собрании граждан по вопросам внесения инициативных проектов и их рассмотрения вправе принимать участие жители Калачеевского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(статья 20 дополнена частью 5.1 в редакции </w:t>
      </w:r>
      <w:hyperlink r:id="rId49" w:tgtFrame="_blank" w:history="1">
        <w:r w:rsidRPr="00134DD0">
          <w:rPr>
            <w:rFonts w:ascii="Arial" w:eastAsia="Times New Roman" w:hAnsi="Arial" w:cs="Arial"/>
            <w:color w:val="0000FF"/>
            <w:sz w:val="24"/>
            <w:szCs w:val="24"/>
            <w:lang w:eastAsia="ru-RU"/>
          </w:rPr>
          <w:t>решения от 01.08.2022 № 81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xml:space="preserve">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нормативными </w:t>
      </w:r>
      <w:r w:rsidRPr="00134DD0">
        <w:rPr>
          <w:rFonts w:ascii="Arial" w:eastAsia="Times New Roman" w:hAnsi="Arial" w:cs="Arial"/>
          <w:color w:val="000000"/>
          <w:sz w:val="24"/>
          <w:szCs w:val="24"/>
          <w:lang w:eastAsia="ru-RU"/>
        </w:rPr>
        <w:lastRenderedPageBreak/>
        <w:t>правовыми актами Совета народных депутатов сельского поселения, уставом территориального общественного самоуправления.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9. Итоги собрания граждан подлежат официальному опубликованию.</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21. Конференция граждан (собрание делегатов).</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В случаях, предусмотренных  нормативным правовым актом Совета народных депутатов Калачеевского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Калачеевского сельского поселения, уставом территориального общественного самоуправления.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22. Опрос граждан.</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Опрос граждан проводится на всей территории Калачеевского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Результаты опроса носят рекомендательный характер.</w:t>
      </w:r>
    </w:p>
    <w:p w:rsidR="00134DD0" w:rsidRPr="00134DD0" w:rsidRDefault="00134DD0" w:rsidP="00134DD0">
      <w:pPr>
        <w:numPr>
          <w:ilvl w:val="0"/>
          <w:numId w:val="3"/>
        </w:numPr>
        <w:spacing w:after="0" w:line="360" w:lineRule="atLeast"/>
        <w:ind w:left="867" w:firstLine="0"/>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В опросе граждан имеют право участвовать жители Калачеевского сельского поселения, обладающие избирательным правом.</w:t>
      </w:r>
    </w:p>
    <w:p w:rsidR="00134DD0" w:rsidRPr="00134DD0" w:rsidRDefault="00134DD0" w:rsidP="00134DD0">
      <w:pPr>
        <w:spacing w:after="0" w:line="360" w:lineRule="atLeast"/>
        <w:ind w:left="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Калачеевского сельского поселения или его части, в которых предлагается реализовать инициативный проект, достигшие шестнадцатилетнего возраста.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(часть 2 статьи 22 в редакции </w:t>
      </w:r>
      <w:hyperlink r:id="rId50" w:tgtFrame="_blank" w:history="1">
        <w:r w:rsidRPr="00134DD0">
          <w:rPr>
            <w:rFonts w:ascii="Arial" w:eastAsia="Times New Roman" w:hAnsi="Arial" w:cs="Arial"/>
            <w:color w:val="0000FF"/>
            <w:sz w:val="24"/>
            <w:szCs w:val="24"/>
            <w:lang w:eastAsia="ru-RU"/>
          </w:rPr>
          <w:t>решения от 01.08.2022 № 81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left="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Опрос граждан проводится по инициативе:</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Совета народных депутатов Калачеевского сельского поселения или главы Калачеевского сельского поселения - по вопросам местного значения;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органов государственной власти Воронежской области - для учета мнения граждан при принятии решений об изменении целевого назначения земель Калачеевского сельского поселения для объектов регионального и межрегионального значения.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3) жителей Калачеевского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(часть 3 статьи 22 дополнена пунктом 3 в редакции </w:t>
      </w:r>
      <w:hyperlink r:id="rId51" w:tgtFrame="_blank" w:history="1">
        <w:r w:rsidRPr="00134DD0">
          <w:rPr>
            <w:rFonts w:ascii="Arial" w:eastAsia="Times New Roman" w:hAnsi="Arial" w:cs="Arial"/>
            <w:color w:val="0000FF"/>
            <w:sz w:val="24"/>
            <w:szCs w:val="24"/>
            <w:lang w:eastAsia="ru-RU"/>
          </w:rPr>
          <w:t>решения от 01.08.2022 № 81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народных депутатов Калачеевского сельского поселения в соответствии с законом Воронежской области.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(часть 4 статьи 22 изложена в редакции решения от </w:t>
      </w:r>
      <w:hyperlink r:id="rId52" w:tgtFrame="_blank" w:history="1">
        <w:r w:rsidRPr="00134DD0">
          <w:rPr>
            <w:rFonts w:ascii="Arial" w:eastAsia="Times New Roman" w:hAnsi="Arial" w:cs="Arial"/>
            <w:color w:val="0000FF"/>
            <w:sz w:val="24"/>
            <w:szCs w:val="24"/>
            <w:lang w:eastAsia="ru-RU"/>
          </w:rPr>
          <w:t>09.11.2015 № 9</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Решение о назначении опроса граждан принимается Советом народных депутатов Калачеевского сельского поселения. Для проведения опроса граждан может использоваться официальный сайт администрации Калачеевского сельского поселения в информационно-телекоммуникационной сети «Интернет». В нормативном правовом акте Совета народных депутатов Калачеевского сельского поселения о назначении опроса граждан устанавливаются: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(абзац 1 части 5 статьи 22 в редакции </w:t>
      </w:r>
      <w:hyperlink r:id="rId53" w:tgtFrame="_blank" w:history="1">
        <w:r w:rsidRPr="00134DD0">
          <w:rPr>
            <w:rFonts w:ascii="Arial" w:eastAsia="Times New Roman" w:hAnsi="Arial" w:cs="Arial"/>
            <w:color w:val="0000FF"/>
            <w:sz w:val="24"/>
            <w:szCs w:val="24"/>
            <w:lang w:eastAsia="ru-RU"/>
          </w:rPr>
          <w:t>решения от 01.08.2022 № 81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дата и сроки проведения опроса;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методика проведения опроса;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форма опросного листа;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минимальная численность жителей Калачеевского сельского поселения, участвующих в опросе.</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администрации Калачеевского сельского поселения в информационно-телекоммуникационной сети «Интернет».</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(часть 5 дополнена пунктом 6 в редакции </w:t>
      </w:r>
      <w:hyperlink r:id="rId54" w:tgtFrame="_blank" w:history="1">
        <w:r w:rsidRPr="00134DD0">
          <w:rPr>
            <w:rFonts w:ascii="Arial" w:eastAsia="Times New Roman" w:hAnsi="Arial" w:cs="Arial"/>
            <w:color w:val="0000FF"/>
            <w:sz w:val="24"/>
            <w:szCs w:val="24"/>
            <w:lang w:eastAsia="ru-RU"/>
          </w:rPr>
          <w:t>решения от 01.08.2022 № 81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Жители Калачеевского сельского поселения должны быть проинформированы о проведении опроса граждан не менее чем за 10 дней до его проведения.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или жителей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(пункт 1 части 7 статьи 22 в редакции </w:t>
      </w:r>
      <w:hyperlink r:id="rId55" w:tgtFrame="_blank" w:history="1">
        <w:r w:rsidRPr="00134DD0">
          <w:rPr>
            <w:rFonts w:ascii="Arial" w:eastAsia="Times New Roman" w:hAnsi="Arial" w:cs="Arial"/>
            <w:color w:val="0000FF"/>
            <w:sz w:val="24"/>
            <w:szCs w:val="24"/>
            <w:lang w:eastAsia="ru-RU"/>
          </w:rPr>
          <w:t>решения от 01.08.2022 № 81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за счет средств областного бюджета - при проведении опроса по инициативе органов государственной власти Воронежской области.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23. Обращения граждан в органы местного самоуправления.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Граждане имеют право на индивидуальные и коллективные обращения в органы местного самоуправления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24. Другие формы непосредственного участия населения в осуществлении местного самоуправления.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Воронежской области.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240" w:lineRule="auto"/>
        <w:ind w:firstLine="1134"/>
        <w:jc w:val="both"/>
        <w:rPr>
          <w:rFonts w:ascii="Arial" w:eastAsia="Times New Roman" w:hAnsi="Arial" w:cs="Arial"/>
          <w:color w:val="000000"/>
          <w:sz w:val="20"/>
          <w:szCs w:val="20"/>
          <w:lang w:eastAsia="ru-RU"/>
        </w:rPr>
      </w:pPr>
      <w:r w:rsidRPr="00134DD0">
        <w:rPr>
          <w:rFonts w:ascii="Arial" w:eastAsia="Times New Roman" w:hAnsi="Arial" w:cs="Arial"/>
          <w:b/>
          <w:bCs/>
          <w:color w:val="000000"/>
          <w:sz w:val="24"/>
          <w:szCs w:val="24"/>
          <w:lang w:eastAsia="ru-RU"/>
        </w:rPr>
        <w:t>Статья 24.1. Сход граждан.</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(Устав дополнен статьей 24.1 решением </w:t>
      </w:r>
      <w:r w:rsidRPr="00134DD0">
        <w:rPr>
          <w:rFonts w:ascii="Arial" w:eastAsia="Times New Roman" w:hAnsi="Arial" w:cs="Arial"/>
          <w:color w:val="0000FF"/>
          <w:sz w:val="24"/>
          <w:szCs w:val="24"/>
          <w:lang w:eastAsia="ru-RU"/>
        </w:rPr>
        <w:t>от </w:t>
      </w:r>
      <w:hyperlink r:id="rId56" w:tgtFrame="_blank" w:history="1">
        <w:r w:rsidRPr="00134DD0">
          <w:rPr>
            <w:rFonts w:ascii="Arial" w:eastAsia="Times New Roman" w:hAnsi="Arial" w:cs="Arial"/>
            <w:color w:val="0000FF"/>
            <w:sz w:val="24"/>
            <w:szCs w:val="24"/>
            <w:lang w:eastAsia="ru-RU"/>
          </w:rPr>
          <w:t>15.03.2019 № 131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Сход граждан может проводиться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Калачеевского сельского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w:t>
      </w:r>
      <w:hyperlink r:id="rId57" w:tgtFrame="_blank" w:history="1">
        <w:r w:rsidRPr="00134DD0">
          <w:rPr>
            <w:rFonts w:ascii="Arial" w:eastAsia="Times New Roman" w:hAnsi="Arial" w:cs="Arial"/>
            <w:color w:val="0000FF"/>
            <w:sz w:val="24"/>
            <w:szCs w:val="24"/>
            <w:lang w:eastAsia="ru-RU"/>
          </w:rPr>
          <w:t>уставом</w:t>
        </w:r>
      </w:hyperlink>
      <w:r w:rsidRPr="00134DD0">
        <w:rPr>
          <w:rFonts w:ascii="Arial" w:eastAsia="Times New Roman" w:hAnsi="Arial" w:cs="Arial"/>
          <w:color w:val="000000"/>
          <w:sz w:val="24"/>
          <w:szCs w:val="24"/>
          <w:lang w:eastAsia="ru-RU"/>
        </w:rPr>
        <w:t xml:space="preserve"> Калачеевского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w:t>
      </w:r>
      <w:r w:rsidRPr="00134DD0">
        <w:rPr>
          <w:rFonts w:ascii="Arial" w:eastAsia="Times New Roman" w:hAnsi="Arial" w:cs="Arial"/>
          <w:color w:val="000000"/>
          <w:sz w:val="24"/>
          <w:szCs w:val="24"/>
          <w:lang w:eastAsia="ru-RU"/>
        </w:rPr>
        <w:lastRenderedPageBreak/>
        <w:t>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(статья 24.1 дополнена абзацем 2 решением </w:t>
      </w:r>
      <w:hyperlink r:id="rId58" w:tgtFrame="_blank" w:history="1">
        <w:r w:rsidRPr="00134DD0">
          <w:rPr>
            <w:rFonts w:ascii="Arial" w:eastAsia="Times New Roman" w:hAnsi="Arial" w:cs="Arial"/>
            <w:color w:val="0000FF"/>
            <w:sz w:val="24"/>
            <w:szCs w:val="24"/>
            <w:lang w:eastAsia="ru-RU"/>
          </w:rPr>
          <w:t>от 19.03.2020 № 166</w:t>
        </w:r>
      </w:hyperlink>
      <w:r w:rsidRPr="00134DD0">
        <w:rPr>
          <w:rFonts w:ascii="Arial" w:eastAsia="Times New Roman" w:hAnsi="Arial" w:cs="Arial"/>
          <w:b/>
          <w:bCs/>
          <w:color w:val="0000FF"/>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1134"/>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24.2. Староста сельского населенного пункта.</w:t>
      </w:r>
    </w:p>
    <w:p w:rsidR="00134DD0" w:rsidRPr="00134DD0" w:rsidRDefault="00134DD0" w:rsidP="00134DD0">
      <w:pPr>
        <w:spacing w:after="0" w:line="360" w:lineRule="atLeast"/>
        <w:ind w:firstLine="1134"/>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(Устав дополнен статьей 24.2 решением </w:t>
      </w:r>
      <w:r w:rsidRPr="00134DD0">
        <w:rPr>
          <w:rFonts w:ascii="Arial" w:eastAsia="Times New Roman" w:hAnsi="Arial" w:cs="Arial"/>
          <w:color w:val="0000FF"/>
          <w:sz w:val="24"/>
          <w:szCs w:val="24"/>
          <w:lang w:eastAsia="ru-RU"/>
        </w:rPr>
        <w:t>от </w:t>
      </w:r>
      <w:hyperlink r:id="rId59" w:tgtFrame="_blank" w:history="1">
        <w:r w:rsidRPr="00134DD0">
          <w:rPr>
            <w:rFonts w:ascii="Arial" w:eastAsia="Times New Roman" w:hAnsi="Arial" w:cs="Arial"/>
            <w:color w:val="0000FF"/>
            <w:sz w:val="24"/>
            <w:szCs w:val="24"/>
            <w:lang w:eastAsia="ru-RU"/>
          </w:rPr>
          <w:t>15.03.2019 № 131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1134"/>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1134"/>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Калачеевском сельском поселении, может назначаться староста сельского населенного пункта.</w:t>
      </w:r>
    </w:p>
    <w:p w:rsidR="00134DD0" w:rsidRPr="00134DD0" w:rsidRDefault="00134DD0" w:rsidP="00134DD0">
      <w:pPr>
        <w:spacing w:after="0" w:line="360" w:lineRule="atLeast"/>
        <w:ind w:firstLine="1134"/>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Староста сельского населенного пункта назначается Советом народных депутатов Калачеевского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34DD0" w:rsidRPr="00134DD0" w:rsidRDefault="00134DD0" w:rsidP="00134DD0">
      <w:pPr>
        <w:spacing w:after="0" w:line="360" w:lineRule="atLeast"/>
        <w:ind w:firstLine="1134"/>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34DD0" w:rsidRPr="00134DD0" w:rsidRDefault="00134DD0" w:rsidP="00134DD0">
      <w:pPr>
        <w:spacing w:after="0" w:line="360" w:lineRule="atLeast"/>
        <w:ind w:firstLine="1134"/>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Старостой сельского населенного пункта не может быть назначено лицо:</w:t>
      </w:r>
    </w:p>
    <w:p w:rsidR="00134DD0" w:rsidRPr="00134DD0" w:rsidRDefault="00134DD0" w:rsidP="00134DD0">
      <w:pPr>
        <w:spacing w:after="0" w:line="360" w:lineRule="atLeast"/>
        <w:ind w:firstLine="1134"/>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34DD0" w:rsidRPr="00134DD0" w:rsidRDefault="00134DD0" w:rsidP="00134DD0">
      <w:pPr>
        <w:spacing w:after="0" w:line="360" w:lineRule="atLeast"/>
        <w:ind w:firstLine="1134"/>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признанное судом недееспособным или ограниченно дееспособным;</w:t>
      </w:r>
    </w:p>
    <w:p w:rsidR="00134DD0" w:rsidRPr="00134DD0" w:rsidRDefault="00134DD0" w:rsidP="00134DD0">
      <w:pPr>
        <w:spacing w:after="0" w:line="360" w:lineRule="atLeast"/>
        <w:ind w:firstLine="1134"/>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имеющее непогашенную или неснятую судимость.</w:t>
      </w:r>
    </w:p>
    <w:p w:rsidR="00134DD0" w:rsidRPr="00134DD0" w:rsidRDefault="00134DD0" w:rsidP="00134DD0">
      <w:pPr>
        <w:spacing w:after="0" w:line="360" w:lineRule="atLeast"/>
        <w:ind w:firstLine="1134"/>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Срок полномочия старосты сельского населенного пункта – пять лет.</w:t>
      </w:r>
    </w:p>
    <w:p w:rsidR="00134DD0" w:rsidRPr="00134DD0" w:rsidRDefault="00134DD0" w:rsidP="00134DD0">
      <w:pPr>
        <w:spacing w:after="0" w:line="360" w:lineRule="atLeast"/>
        <w:ind w:firstLine="1134"/>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народных депутатов Калачеевского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w:t>
      </w:r>
      <w:hyperlink r:id="rId60" w:tgtFrame="_blank" w:history="1">
        <w:r w:rsidRPr="00134DD0">
          <w:rPr>
            <w:rFonts w:ascii="Arial" w:eastAsia="Times New Roman" w:hAnsi="Arial" w:cs="Arial"/>
            <w:color w:val="0000FF"/>
            <w:sz w:val="24"/>
            <w:szCs w:val="24"/>
            <w:lang w:eastAsia="ru-RU"/>
          </w:rPr>
          <w:t>Федерального закона от 06.10.2003 № 131-ФЗ</w:t>
        </w:r>
      </w:hyperlink>
      <w:r w:rsidRPr="00134DD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34DD0" w:rsidRPr="00134DD0" w:rsidRDefault="00134DD0" w:rsidP="00134DD0">
      <w:pPr>
        <w:spacing w:after="0" w:line="360" w:lineRule="atLeast"/>
        <w:ind w:firstLine="1134"/>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Староста сельского населенного пункта для решения возложенных на него задач:</w:t>
      </w:r>
    </w:p>
    <w:p w:rsidR="00134DD0" w:rsidRPr="00134DD0" w:rsidRDefault="00134DD0" w:rsidP="00134DD0">
      <w:pPr>
        <w:spacing w:after="0" w:line="360" w:lineRule="atLeast"/>
        <w:ind w:firstLine="1134"/>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1) взаимодействует с органами местного самоуправления, муниципальными предприятиями и учреждениями и иными организациями по вопросу решения вопросов местного значения в сельском населенном пункте;</w:t>
      </w:r>
    </w:p>
    <w:p w:rsidR="00134DD0" w:rsidRPr="00134DD0" w:rsidRDefault="00134DD0" w:rsidP="00134DD0">
      <w:pPr>
        <w:spacing w:after="0" w:line="360" w:lineRule="atLeast"/>
        <w:ind w:firstLine="1134"/>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34DD0" w:rsidRPr="00134DD0" w:rsidRDefault="00134DD0" w:rsidP="00134DD0">
      <w:pPr>
        <w:spacing w:after="0" w:line="360" w:lineRule="atLeast"/>
        <w:ind w:firstLine="1134"/>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34DD0" w:rsidRPr="00134DD0" w:rsidRDefault="00134DD0" w:rsidP="00134DD0">
      <w:pPr>
        <w:spacing w:after="0" w:line="360" w:lineRule="atLeast"/>
        <w:ind w:firstLine="1134"/>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обнародования их результатов в сельском населенном пункте;</w:t>
      </w:r>
    </w:p>
    <w:p w:rsidR="00134DD0" w:rsidRPr="00134DD0" w:rsidRDefault="00134DD0" w:rsidP="00134DD0">
      <w:pPr>
        <w:spacing w:after="0" w:line="360" w:lineRule="atLeast"/>
        <w:ind w:firstLine="1134"/>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Совета народных депутатов Калачеевского сельского поселения в соответствии с законом Воронежской области.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Калачеевского сельского поселения в соответствии с законом Воронежской области.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ГЛАВА 4. Органы местного самоуправления и должностные лица местного самоуправления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25. Органы местного самоуправления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Структуру органов местного самоуправления составляют:</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Совет народных депутатов Калачеевского сельского поселения Калачеевского муниципального района Воронежской области – представительный орган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глава Калачеевского сельского поселения Калачеевского муниципального района Воронежской области – высшее должностное лицо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администрация Калачеевского сельского поселения Калачеевского муниципального района Воронежской области - исполнительно-распорядительный орган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4) контрольно-счетная комиссия Калачеевского сельского поселения Калачеевского муниципального района Воронежской области - контрольно-счетный орган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Глава Калачеевского сельского поселения избирается Советом народных депутатов Калачеевского сельского поселения из своего состава и исполняет полномочия председателя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(часть 2 изложена в редакции решения </w:t>
      </w:r>
      <w:hyperlink r:id="rId61" w:tgtFrame="_blank" w:history="1">
        <w:r w:rsidRPr="00134DD0">
          <w:rPr>
            <w:rFonts w:ascii="Arial" w:eastAsia="Times New Roman" w:hAnsi="Arial" w:cs="Arial"/>
            <w:color w:val="0000FF"/>
            <w:sz w:val="24"/>
            <w:szCs w:val="24"/>
            <w:lang w:eastAsia="ru-RU"/>
          </w:rPr>
          <w:t>от 19.03.2020 № 166</w:t>
        </w:r>
      </w:hyperlink>
      <w:r w:rsidRPr="00134DD0">
        <w:rPr>
          <w:rFonts w:ascii="Arial" w:eastAsia="Times New Roman" w:hAnsi="Arial" w:cs="Arial"/>
          <w:b/>
          <w:bCs/>
          <w:color w:val="0000FF"/>
          <w:sz w:val="24"/>
          <w:szCs w:val="24"/>
          <w:lang w:eastAsia="ru-RU"/>
        </w:rPr>
        <w:t>)</w:t>
      </w:r>
    </w:p>
    <w:p w:rsidR="00134DD0" w:rsidRPr="00134DD0" w:rsidRDefault="00134DD0" w:rsidP="00134DD0">
      <w:pPr>
        <w:spacing w:after="0" w:line="360" w:lineRule="atLeast"/>
        <w:ind w:firstLine="709"/>
        <w:jc w:val="both"/>
        <w:rPr>
          <w:rFonts w:ascii="Calibri" w:eastAsia="Times New Roman" w:hAnsi="Calibri" w:cs="Calibri"/>
          <w:color w:val="000000"/>
          <w:lang w:eastAsia="ru-RU"/>
        </w:rPr>
      </w:pPr>
      <w:r w:rsidRPr="00134DD0">
        <w:rPr>
          <w:rFonts w:ascii="Arial" w:eastAsia="Times New Roman" w:hAnsi="Arial" w:cs="Arial"/>
          <w:color w:val="000000"/>
          <w:sz w:val="24"/>
          <w:szCs w:val="24"/>
          <w:lang w:eastAsia="ru-RU"/>
        </w:rPr>
        <w:t>3. Органы местного самоуправления не входят в систему органов государственной власти.</w:t>
      </w:r>
    </w:p>
    <w:p w:rsidR="00134DD0" w:rsidRPr="00134DD0" w:rsidRDefault="00134DD0" w:rsidP="00134DD0">
      <w:pPr>
        <w:spacing w:after="0" w:line="360" w:lineRule="atLeast"/>
        <w:ind w:firstLine="709"/>
        <w:jc w:val="both"/>
        <w:rPr>
          <w:rFonts w:ascii="Calibri" w:eastAsia="Times New Roman" w:hAnsi="Calibri" w:cs="Calibri"/>
          <w:color w:val="000000"/>
          <w:lang w:eastAsia="ru-RU"/>
        </w:rPr>
      </w:pPr>
      <w:r w:rsidRPr="00134DD0">
        <w:rPr>
          <w:rFonts w:ascii="Arial" w:eastAsia="Times New Roman" w:hAnsi="Arial" w:cs="Arial"/>
          <w:color w:val="000000"/>
          <w:sz w:val="24"/>
          <w:szCs w:val="24"/>
          <w:lang w:eastAsia="ru-RU"/>
        </w:rPr>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w:t>
      </w:r>
    </w:p>
    <w:p w:rsidR="00134DD0" w:rsidRPr="00134DD0" w:rsidRDefault="00134DD0" w:rsidP="00134DD0">
      <w:pPr>
        <w:spacing w:after="0" w:line="360" w:lineRule="atLeast"/>
        <w:ind w:firstLine="709"/>
        <w:jc w:val="both"/>
        <w:rPr>
          <w:rFonts w:ascii="Calibri" w:eastAsia="Times New Roman" w:hAnsi="Calibri" w:cs="Calibri"/>
          <w:color w:val="000000"/>
          <w:lang w:eastAsia="ru-RU"/>
        </w:rPr>
      </w:pPr>
      <w:r w:rsidRPr="00134DD0">
        <w:rPr>
          <w:rFonts w:ascii="Arial" w:eastAsia="Times New Roman" w:hAnsi="Arial" w:cs="Arial"/>
          <w:color w:val="000000"/>
          <w:sz w:val="24"/>
          <w:szCs w:val="24"/>
          <w:lang w:eastAsia="ru-RU"/>
        </w:rPr>
        <w:t>5. Изменение структуры органов местного самоуправления Калачеевского сельского поселения осуществляется не иначе, как путем внесения изменений в настоящий Устав.</w:t>
      </w:r>
    </w:p>
    <w:p w:rsidR="00134DD0" w:rsidRPr="00134DD0" w:rsidRDefault="00134DD0" w:rsidP="00134DD0">
      <w:pPr>
        <w:spacing w:after="0" w:line="360" w:lineRule="atLeast"/>
        <w:ind w:firstLine="709"/>
        <w:jc w:val="both"/>
        <w:rPr>
          <w:rFonts w:ascii="Calibri" w:eastAsia="Times New Roman" w:hAnsi="Calibri" w:cs="Calibri"/>
          <w:color w:val="000000"/>
          <w:lang w:eastAsia="ru-RU"/>
        </w:rPr>
      </w:pPr>
      <w:r w:rsidRPr="00134DD0">
        <w:rPr>
          <w:rFonts w:ascii="Arial" w:eastAsia="Times New Roman" w:hAnsi="Arial" w:cs="Arial"/>
          <w:color w:val="000000"/>
          <w:sz w:val="24"/>
          <w:szCs w:val="24"/>
          <w:lang w:eastAsia="ru-RU"/>
        </w:rPr>
        <w:t>6. Решение Совета народных депутатов Калачеевского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Калачеевского 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134DD0" w:rsidRPr="00134DD0" w:rsidRDefault="00134DD0" w:rsidP="00134DD0">
      <w:pPr>
        <w:spacing w:after="0" w:line="360" w:lineRule="atLeast"/>
        <w:ind w:firstLine="709"/>
        <w:jc w:val="both"/>
        <w:rPr>
          <w:rFonts w:ascii="Calibri" w:eastAsia="Times New Roman" w:hAnsi="Calibri" w:cs="Calibri"/>
          <w:color w:val="000000"/>
          <w:lang w:eastAsia="ru-RU"/>
        </w:rPr>
      </w:pPr>
      <w:r w:rsidRPr="00134DD0">
        <w:rPr>
          <w:rFonts w:ascii="Arial" w:eastAsia="Times New Roman" w:hAnsi="Arial" w:cs="Arial"/>
          <w:color w:val="000000"/>
          <w:sz w:val="24"/>
          <w:szCs w:val="24"/>
          <w:lang w:eastAsia="ru-RU"/>
        </w:rPr>
        <w:t>7. Финансовое обеспечение деятельности органов местного самоуправления Калачеевского сельского поселения осуществляется исключительно за счет собственных доходов бюджета Калачеевского сельского поселения.</w:t>
      </w:r>
    </w:p>
    <w:p w:rsidR="00134DD0" w:rsidRPr="00134DD0" w:rsidRDefault="00134DD0" w:rsidP="00134DD0">
      <w:pPr>
        <w:spacing w:after="0" w:line="360" w:lineRule="atLeast"/>
        <w:ind w:firstLine="709"/>
        <w:jc w:val="both"/>
        <w:rPr>
          <w:rFonts w:ascii="Calibri" w:eastAsia="Times New Roman" w:hAnsi="Calibri" w:cs="Calibri"/>
          <w:color w:val="000000"/>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Calibri" w:eastAsia="Times New Roman" w:hAnsi="Calibri" w:cs="Calibri"/>
          <w:color w:val="000000"/>
          <w:lang w:eastAsia="ru-RU"/>
        </w:rPr>
      </w:pPr>
      <w:r w:rsidRPr="00134DD0">
        <w:rPr>
          <w:rFonts w:ascii="Arial" w:eastAsia="Times New Roman" w:hAnsi="Arial" w:cs="Arial"/>
          <w:b/>
          <w:bCs/>
          <w:color w:val="000000"/>
          <w:sz w:val="24"/>
          <w:szCs w:val="24"/>
          <w:lang w:eastAsia="ru-RU"/>
        </w:rPr>
        <w:t>Статья 26. Совет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Совет народных депутатов Калачеевского сельского поселения состоит из 10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2. Совет народных депутатов Калачеевского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Срок полномочий Совета народных депутатов Калачеевского сельского поселения  - 5 лет.</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Срок полномочий Совета народных депутатов Калачеевского сельского поселения не может быть изменен для Совета народных депутатов Калачеевского сельского поселения  текущего созыва.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Организацию деятельности Совета народных депутатов Калачеевского сельского поселения осуществляет глава Калачеевского сельского поселения, исполняющий полномочия председателя Совета народных депутатов Калачеевского сельского поселения, избираемый депутатами из своего состава на заседании Совета народных депутатов Калачеевского сельского поселения тайным голосованием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По представлению главы Калачеевского сельского поселения на заседании Совета народных депутатов Калачеевского сельского поселения из числа депутатов избирается заместитель председателя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Порядок избрания заместителя председателя Совета народных депутатов Калачеевского сельского поселения устанавливается Регламентом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7. В случае временного отсутствия главы Калачеевского сельского поселения, исполняющего полномочия председателя Совета народных депутатов_ Калачеевского сельского поселения (отпуск, командировка, болезнь, временное отстранение его от должности в случаях, установленных федеральным законодательством), его полномочия по организации деятельности Совета народных депутатов Калачеевского сельского поселения, определенные статьей 29 настоящего Устава, исполняет заместитель председателя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8. Расходы на обеспечение деятельности Совета народных депутатов Калачеевского сельского поселения предусматриваются в бюджете Калачеевского сельского поселения отдельной строкой в соответствии с классификацией расходов бюджетов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Управление и (или) распоряжение Советом народных депутатов Калачеевского сельского поселения или отдельными депутатами (группами депутатов), в какой бы то ни было форме, средствами бюджета Калачеевского сельского поселения в процессе его исполнения не допускаются, за исключением средств бюджета Калачеевского сельского поселения, направляемых на обеспечение деятельности Совета народных депутатов Калачеевского сельского поселения и депутатов.</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27. Компетенция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В исключительной компетенции Совета народных депутатов Калачеевского сельского поселения находятся: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принятие Устава Калачеевского сельского поселения и внесение в него изменений и дополнений;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утверждение бюджета Калачеевского сельского поселения и отчета о его исполнении;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утверждение стратегии социально-экономического развития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(пункт 4 изложен в редакции решения </w:t>
      </w:r>
      <w:r w:rsidRPr="00134DD0">
        <w:rPr>
          <w:rFonts w:ascii="Arial" w:eastAsia="Times New Roman" w:hAnsi="Arial" w:cs="Arial"/>
          <w:color w:val="0000FF"/>
          <w:sz w:val="24"/>
          <w:szCs w:val="24"/>
          <w:lang w:eastAsia="ru-RU"/>
        </w:rPr>
        <w:t>от </w:t>
      </w:r>
      <w:hyperlink r:id="rId62" w:tgtFrame="_blank" w:history="1">
        <w:r w:rsidRPr="00134DD0">
          <w:rPr>
            <w:rFonts w:ascii="Arial" w:eastAsia="Times New Roman" w:hAnsi="Arial" w:cs="Arial"/>
            <w:color w:val="0000FF"/>
            <w:sz w:val="24"/>
            <w:szCs w:val="24"/>
            <w:lang w:eastAsia="ru-RU"/>
          </w:rPr>
          <w:t>15.03.2019 № 131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7) определение порядка участия Калачеевского сельского поселения в организациях межмуниципального сотрудничества;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10) принятие решения об удалении главы Калачеевского сельского поселения в отставку;</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11) утверждение правил благоустройства территории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(часть 1 дополнена пунктом 11 решением </w:t>
      </w:r>
      <w:r w:rsidRPr="00134DD0">
        <w:rPr>
          <w:rFonts w:ascii="Arial" w:eastAsia="Times New Roman" w:hAnsi="Arial" w:cs="Arial"/>
          <w:color w:val="0000FF"/>
          <w:sz w:val="24"/>
          <w:szCs w:val="24"/>
          <w:lang w:eastAsia="ru-RU"/>
        </w:rPr>
        <w:t>от </w:t>
      </w:r>
      <w:hyperlink r:id="rId63" w:tgtFrame="_blank" w:history="1">
        <w:r w:rsidRPr="00134DD0">
          <w:rPr>
            <w:rFonts w:ascii="Arial" w:eastAsia="Times New Roman" w:hAnsi="Arial" w:cs="Arial"/>
            <w:color w:val="0000FF"/>
            <w:sz w:val="24"/>
            <w:szCs w:val="24"/>
            <w:lang w:eastAsia="ru-RU"/>
          </w:rPr>
          <w:t>15.03.2019 № 131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К компетенции Совета народных депутатов Калачеевского сельского поселения также относятся: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избрание главы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установление официальных символов Калачеевского сельского поселения и определение порядка официального использования указанных символов;</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принятие решения о назначении местного референдума;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4) осуществление права законодательной инициативы в Воронежской областной Думе;</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назначение муниципальных выборов;</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Калачеевского сельского поселения, а также по вопросам изменения границ Калачеевского сельского поселения или преобразования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7) заслушивание ежегодных отчетов главы Калачеевского сельского поселения о результатах его деятельности, о результатах деятельности администрации Калачеевского сельского поселения, в том числе о решении вопросов, поставленных Советом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9) принятие решения о досрочном прекращении полномочий главы Калачеевского сельского поселения, полномочий депутатов в случаях, предусмотренных федеральным законодательством;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10) избрание и освобождение от должности заместителя председателя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11) создание и упразднение  комиссий (комитетов) или иных структурных подразделений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12) принятие Регламента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13) утверждение структуры администрации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14) определение в соответствии с требованиями действующего законодательства порядка и условий приватизации муниципального имущества;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16) учреждение печатного средства массовой информации;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17) рассмотрение запросов депутатов и принятие по ним решений;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18) учреждение почетных званий, наград и премий Калачеевского сельского поселения и положений о них;</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19) утверждение Положений по вопросам организации муниципальной службы;</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20) утверждение иных Положений и принятие иных нормативных правовых актов, определенных в данном Уставе;</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21) иные полномочия, отнесенные к компетенции Совета народных депутатов Калачеевского сельского поселения федеральными законами, Уставом Воронежской области, законами Воронежской области, настоящим Уставом.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28. Правовая инициатива в Совете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Право внесения в Совет народных депутатов Калачеевского сельского поселения проектов муниципальных правовых актов, подлежащих обязательному рассмотрению, принадлежит:</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депутатам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постоянным комиссиям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главе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инициативной группе граждан в соответствии со статьей 17 настоящего Устава;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органам территориального общественного самоуправления;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прокурору Калачеевского района.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29. Полномочия главы Калачеевского сельского поселения по организации деятельности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Глава Калачеевского сельского поселения, исполняющий полномочия председателя Совета народных депутатов Калачеевского сельского поселения, для обеспечения функционирования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созывает сессии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формирует повестку дня сессии;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вносит на рассмотрение сессии  вопросы и проекты решений, актов резолютивного характера;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xml:space="preserve">4) издает постановления и распоряжения по вопросам организации деятельности Совета народных депутатов Калачеевского сельского поселения, </w:t>
      </w:r>
      <w:r w:rsidRPr="00134DD0">
        <w:rPr>
          <w:rFonts w:ascii="Arial" w:eastAsia="Times New Roman" w:hAnsi="Arial" w:cs="Arial"/>
          <w:color w:val="000000"/>
          <w:sz w:val="24"/>
          <w:szCs w:val="24"/>
          <w:lang w:eastAsia="ru-RU"/>
        </w:rPr>
        <w:lastRenderedPageBreak/>
        <w:t>подписывает решения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организует и контролирует выполнение актов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30. Сессия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Совет народных депутатов Калачеевского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Калачеевского сельского поселения руководит глава Калачеевского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Сессия Совета народных депутатов Калачеевского сельского поселения состоит из заседаний, а также проводимых в период между ними заседаний комиссий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Заседания Совета народных депутатов Калачеевского сельского поселения правомочны, если на них присутствует более 50 процентов от избранного числа депутатов.</w:t>
      </w:r>
    </w:p>
    <w:p w:rsidR="00134DD0" w:rsidRPr="00134DD0" w:rsidRDefault="00134DD0" w:rsidP="00134DD0">
      <w:pPr>
        <w:spacing w:after="0" w:line="360" w:lineRule="atLeast"/>
        <w:ind w:firstLine="1134"/>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Первое заседание Совета народных депутатов Калачеевского сельского поселения созывается не позднее чем в трехнедельный срок со дня избрания в Совет народных депутатов Калачеевского сельского поселения не менее 2/3 от установленного числа депутатов.</w:t>
      </w:r>
    </w:p>
    <w:p w:rsidR="00134DD0" w:rsidRPr="00134DD0" w:rsidRDefault="00134DD0" w:rsidP="00134DD0">
      <w:pPr>
        <w:spacing w:after="0" w:line="360" w:lineRule="atLeast"/>
        <w:ind w:firstLine="1134"/>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Первое заседание вновь избранного Совета народных депутатов Калачеевского сельского поселения открывает и ведет до избрания главы Калачеевского сельского поселения председатель избирательной комиссии, организующей выборы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(абзац 2 статьи 30 в редакции </w:t>
      </w:r>
      <w:hyperlink r:id="rId64" w:tgtFrame="_blank" w:history="1">
        <w:r w:rsidRPr="00134DD0">
          <w:rPr>
            <w:rFonts w:ascii="Arial" w:eastAsia="Times New Roman" w:hAnsi="Arial" w:cs="Arial"/>
            <w:color w:val="0000FF"/>
            <w:sz w:val="24"/>
            <w:szCs w:val="24"/>
            <w:lang w:eastAsia="ru-RU"/>
          </w:rPr>
          <w:t>решения от 01.08.2022 № 81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1134"/>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Последующие заседания открывает и ведет глава Калачеевского сельского поселения, исполняющий полномочия председателя Совета народных депутатов Калачеевского сельского поселения, а в его отсутствие – заместитель председателя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xml:space="preserve">Заседания Совета народных депутатов Калачеевского сельского поселения проводятся в соответствии с Регламентом Совета народных депутатов </w:t>
      </w:r>
      <w:r w:rsidRPr="00134DD0">
        <w:rPr>
          <w:rFonts w:ascii="Arial" w:eastAsia="Times New Roman" w:hAnsi="Arial" w:cs="Arial"/>
          <w:color w:val="000000"/>
          <w:sz w:val="24"/>
          <w:szCs w:val="24"/>
          <w:lang w:eastAsia="ru-RU"/>
        </w:rPr>
        <w:lastRenderedPageBreak/>
        <w:t>Калачеевского сельского поселения, регулирующим вопросы организации деятельности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(часть 4 изложена в редакции решения </w:t>
      </w:r>
      <w:r w:rsidRPr="00134DD0">
        <w:rPr>
          <w:rFonts w:ascii="Arial" w:eastAsia="Times New Roman" w:hAnsi="Arial" w:cs="Arial"/>
          <w:color w:val="0000FF"/>
          <w:sz w:val="24"/>
          <w:szCs w:val="24"/>
          <w:lang w:eastAsia="ru-RU"/>
        </w:rPr>
        <w:t>от </w:t>
      </w:r>
      <w:hyperlink r:id="rId65" w:tgtFrame="_blank" w:history="1">
        <w:r w:rsidRPr="00134DD0">
          <w:rPr>
            <w:rFonts w:ascii="Arial" w:eastAsia="Times New Roman" w:hAnsi="Arial" w:cs="Arial"/>
            <w:color w:val="0000FF"/>
            <w:sz w:val="24"/>
            <w:szCs w:val="24"/>
            <w:lang w:eastAsia="ru-RU"/>
          </w:rPr>
          <w:t>15.03.2019 № 131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В случае досрочного прекращения полномочий главы Калачеевского сельского поселения внеочередное заседание для выборов нового главы Калачеевского сельского поселения созывается по инициативе заместителя председателя Совета народных депутатов Калачеевского сельского поселения в соответствии с Регламентом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31. Досрочное прекращение полномочий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Полномочия Совета народных депутатов Калачеевского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Полномочия Совета народных депутатов Калачеевского сельского поселения также прекращаются: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в случае самороспуска Совета народных депутатов Калачеевского сельского поселения, если за него проголосовало не менее 2/3 депутатов, в порядке, определённом настоящим Уставом;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в случае вступления в силу решения  Воронежского областного суда о неправомочности данного состава депутатов Совета народных депутатов Калачеевского сельского поселения, в том числе в связи со сложением депутатами своих полномочий;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в случае преобразования Калачеевского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в случае утраты Калачеевского сельским поселением статуса муниципального образования в связи с его объединением с городским округом;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в случае увеличения численности избирателей Калачеевского сельского поселения более чем на 25 процентов, произошедшего вследствие изменения границ Калачеевского сельского поселения или объединения Калачеевского сельского поселения с городским округом;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Самороспуск Совета народных депутатов Калачеевского сельского поселения осуществляется путём подачи личных заявлений не менее 2/3 от установленного числа депутатов о досрочном прекращении своих полномочий.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Заявления депутатов о сложении полномочий и принятие Советом народных депутатов Калачеевского сельского поселения решения о самороспуске рассматриваются на заседании Совета народных депутатов Калачеевского сельского поселения в месячный срок со дня поступления заявлений.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Досрочное прекращение полномочий Совета народных депутатов Калачеевского сельского поселения влечет досрочное прекращение полномочий его депутатов.</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В случае досрочного прекращения полномочий Совета народных депутатов Калачеевского сельского поселения, досрочные выборы в Совет народных депутатов Калачеевского сельского поселения проводятся в сроки, установленные федеральным законом.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32. Депутат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В Совет народных депутатов Калачеевского сельского поселения может быть избран гражданин Российской Федерации, достигший 18-летнего возраста, обладающий  пассивным избирательным правом.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Депутату Совета народных депутатов Калачеевского сельского поселения обеспечиваются условия для беспрепятственного осуществления своих полномочий.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Депутаты Совета народных депутатов Калачеевского сельского поселения избираются на срок полномочий Совета народных депутатов Калачеевского сельского поселения. Полномочия депутата начинаются со дня его избрания и прекращаются со дня начала работы Совета народных депутатов Калачеевского  сельского поселения нового созыва.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В соответствии с решением Совета народных депутатов Калачеевского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lastRenderedPageBreak/>
        <w:t>Статья 33. Статус депутата, члена выборного органа местного самоуправления, выборного должностного лица местного самоуправления.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Депутату, члену выборного органа местного самоуправления, главе Калачеевского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Калачеевского сельского поселения гарантируются: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условия осуществления деятельности депутата, члена выборного органа местного самоуправления, главы Калачеевского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ежемесячное денежное вознаграждение;</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ежегодный основной оплачиваемый отпуск и ежегодный дополнительный оплачиваемый отпуск за ненормированный рабочий день.</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медицинское обслуживание;</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страхование на случай причинения вреда здоровью и имуществу депутата, члена выборного органа местного самоуправления, главы Калачеевского сельского поселения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7) доплата к страховой пенсии по старости (инвалидности);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(пункт 7 изложен в редакции решения от </w:t>
      </w:r>
      <w:hyperlink r:id="rId66" w:tgtFrame="_blank" w:history="1">
        <w:r w:rsidRPr="00134DD0">
          <w:rPr>
            <w:rFonts w:ascii="Arial" w:eastAsia="Times New Roman" w:hAnsi="Arial" w:cs="Arial"/>
            <w:color w:val="0000FF"/>
            <w:sz w:val="24"/>
            <w:szCs w:val="24"/>
            <w:lang w:eastAsia="ru-RU"/>
          </w:rPr>
          <w:t>09.11.2015 № 9</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Размер и порядок предоставления указанных гарантий и компенсаций устанавливается нормативными правовыми актами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1-1. Депутату Совета народных депутатов Калачеевского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(статья 33 дополнена частью 1-1 решением </w:t>
      </w:r>
      <w:hyperlink r:id="rId67" w:tgtFrame="_blank" w:history="1">
        <w:r w:rsidRPr="00134DD0">
          <w:rPr>
            <w:rFonts w:ascii="Arial" w:eastAsia="Times New Roman" w:hAnsi="Arial" w:cs="Arial"/>
            <w:color w:val="0000FF"/>
            <w:sz w:val="24"/>
            <w:szCs w:val="24"/>
            <w:lang w:eastAsia="ru-RU"/>
          </w:rPr>
          <w:t>от 03.12.2020 № 22</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Депутату, члену выборного органа местного самоуправления, главе Калачеевского сельского поселения, осуществляющим полномочия на непостоянной основе, за счет средств бюджета Калачеевского сельского поселения гарантируются: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условия осуществления деятельности, обеспечивающие исполнение полномочий депутата, члена выборного органа местного самоуправления, главы Калачеевского сельского поселения, в соответствии с муниципальными правовыми актами органов местного самоуправления;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компенсация расходов, связанных с исполнением полномочий депутата, члена выборного органа местного самоуправления, главы Калачеевского сельского поселения.</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Депутат, член выборного органа местного самоуправления, выборное должностное лицо Калачеевского сельского поселения должны соблюдать ограничения, запреты, исполнять обязанности, которые установлены Федеральным </w:t>
      </w:r>
      <w:hyperlink r:id="rId68" w:tgtFrame="_blank" w:history="1">
        <w:r w:rsidRPr="00134DD0">
          <w:rPr>
            <w:rFonts w:ascii="Arial" w:eastAsia="Times New Roman" w:hAnsi="Arial" w:cs="Arial"/>
            <w:color w:val="0000FF"/>
            <w:sz w:val="24"/>
            <w:szCs w:val="24"/>
            <w:lang w:eastAsia="ru-RU"/>
          </w:rPr>
          <w:t>законом</w:t>
        </w:r>
      </w:hyperlink>
      <w:r w:rsidRPr="00134DD0">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Калачеевского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69" w:tgtFrame="_blank" w:history="1">
        <w:r w:rsidRPr="00134DD0">
          <w:rPr>
            <w:rFonts w:ascii="Arial" w:eastAsia="Times New Roman" w:hAnsi="Arial" w:cs="Arial"/>
            <w:color w:val="0000FF"/>
            <w:sz w:val="24"/>
            <w:szCs w:val="24"/>
            <w:lang w:eastAsia="ru-RU"/>
          </w:rPr>
          <w:t>законом</w:t>
        </w:r>
      </w:hyperlink>
      <w:r w:rsidRPr="00134DD0">
        <w:rPr>
          <w:rFonts w:ascii="Arial" w:eastAsia="Times New Roman" w:hAnsi="Arial" w:cs="Arial"/>
          <w:color w:val="000000"/>
          <w:sz w:val="24"/>
          <w:szCs w:val="24"/>
          <w:lang w:eastAsia="ru-RU"/>
        </w:rPr>
        <w:t> от 25 декабря 2008 года № 273-ФЗ «О противодействии коррупции», Федеральным </w:t>
      </w:r>
      <w:hyperlink r:id="rId70" w:tgtFrame="_blank" w:history="1">
        <w:r w:rsidRPr="00134DD0">
          <w:rPr>
            <w:rFonts w:ascii="Arial" w:eastAsia="Times New Roman" w:hAnsi="Arial" w:cs="Arial"/>
            <w:color w:val="0000FF"/>
            <w:sz w:val="24"/>
            <w:szCs w:val="24"/>
            <w:lang w:eastAsia="ru-RU"/>
          </w:rPr>
          <w:t>законом</w:t>
        </w:r>
      </w:hyperlink>
      <w:r w:rsidRPr="00134DD0">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71" w:tgtFrame="_blank" w:history="1">
        <w:r w:rsidRPr="00134DD0">
          <w:rPr>
            <w:rFonts w:ascii="Arial" w:eastAsia="Times New Roman" w:hAnsi="Arial" w:cs="Arial"/>
            <w:color w:val="0000FF"/>
            <w:sz w:val="24"/>
            <w:szCs w:val="24"/>
            <w:lang w:eastAsia="ru-RU"/>
          </w:rPr>
          <w:t>законом</w:t>
        </w:r>
      </w:hyperlink>
      <w:r w:rsidRPr="00134DD0">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w:t>
      </w:r>
      <w:hyperlink r:id="rId72" w:tgtFrame="_blank" w:history="1">
        <w:r w:rsidRPr="00134DD0">
          <w:rPr>
            <w:rFonts w:ascii="Arial" w:eastAsia="Times New Roman" w:hAnsi="Arial" w:cs="Arial"/>
            <w:color w:val="0000FF"/>
            <w:sz w:val="24"/>
            <w:szCs w:val="24"/>
            <w:lang w:eastAsia="ru-RU"/>
          </w:rPr>
          <w:t>законом</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Лица, замещающие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Федеральным </w:t>
      </w:r>
      <w:hyperlink r:id="rId73" w:tgtFrame="_blank" w:history="1">
        <w:r w:rsidRPr="00134DD0">
          <w:rPr>
            <w:rFonts w:ascii="Arial" w:eastAsia="Times New Roman" w:hAnsi="Arial" w:cs="Arial"/>
            <w:color w:val="0000FF"/>
            <w:sz w:val="24"/>
            <w:szCs w:val="24"/>
            <w:lang w:eastAsia="ru-RU"/>
          </w:rPr>
          <w:t>законом</w:t>
        </w:r>
      </w:hyperlink>
      <w:r w:rsidRPr="00134DD0">
        <w:rPr>
          <w:rFonts w:ascii="Arial" w:eastAsia="Times New Roman" w:hAnsi="Arial" w:cs="Arial"/>
          <w:color w:val="000000"/>
          <w:sz w:val="24"/>
          <w:szCs w:val="24"/>
          <w:lang w:eastAsia="ru-RU"/>
        </w:rPr>
        <w:t> </w:t>
      </w:r>
      <w:r w:rsidRPr="00134DD0">
        <w:rPr>
          <w:rFonts w:ascii="Arial" w:eastAsia="Times New Roman" w:hAnsi="Arial" w:cs="Arial"/>
          <w:color w:val="333333"/>
          <w:sz w:val="24"/>
          <w:szCs w:val="24"/>
          <w:lang w:eastAsia="ru-RU"/>
        </w:rPr>
        <w:t>от 25 декабря 2008 года № 273-ФЗ «О противодействии коррупции»</w:t>
      </w:r>
      <w:r w:rsidRPr="00134DD0">
        <w:rPr>
          <w:rFonts w:ascii="Arial" w:eastAsia="Times New Roman" w:hAnsi="Arial" w:cs="Arial"/>
          <w:color w:val="000000"/>
          <w:sz w:val="24"/>
          <w:szCs w:val="24"/>
          <w:lang w:eastAsia="ru-RU"/>
        </w:rPr>
        <w:t> и иными нормативными правовыми актами Российской Федерации.</w:t>
      </w:r>
    </w:p>
    <w:p w:rsidR="00134DD0" w:rsidRPr="00134DD0" w:rsidRDefault="00134DD0" w:rsidP="00134DD0">
      <w:pPr>
        <w:spacing w:after="0" w:line="360" w:lineRule="atLeast"/>
        <w:ind w:firstLine="1134"/>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xml:space="preserve">Лицо, замещающее муниципальную должность депутата Совета народных депутатов Калачеевского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w:t>
      </w:r>
      <w:r w:rsidRPr="00134DD0">
        <w:rPr>
          <w:rFonts w:ascii="Arial" w:eastAsia="Times New Roman" w:hAnsi="Arial" w:cs="Arial"/>
          <w:color w:val="000000"/>
          <w:sz w:val="24"/>
          <w:szCs w:val="24"/>
          <w:lang w:eastAsia="ru-RU"/>
        </w:rPr>
        <w:lastRenderedPageBreak/>
        <w:t>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губернатору Воронежской области в порядке, установленном </w:t>
      </w:r>
      <w:hyperlink r:id="rId74" w:tgtFrame="_blank" w:history="1">
        <w:r w:rsidRPr="00134DD0">
          <w:rPr>
            <w:rFonts w:ascii="Arial" w:eastAsia="Times New Roman" w:hAnsi="Arial" w:cs="Arial"/>
            <w:color w:val="0000FF"/>
            <w:sz w:val="24"/>
            <w:szCs w:val="24"/>
            <w:lang w:eastAsia="ru-RU"/>
          </w:rPr>
          <w:t>законом</w:t>
        </w:r>
      </w:hyperlink>
      <w:r w:rsidRPr="00134DD0">
        <w:rPr>
          <w:rFonts w:ascii="Arial" w:eastAsia="Times New Roman" w:hAnsi="Arial" w:cs="Arial"/>
          <w:color w:val="000000"/>
          <w:sz w:val="24"/>
          <w:szCs w:val="24"/>
          <w:lang w:eastAsia="ru-RU"/>
        </w:rPr>
        <w:t> Воронежской области.</w:t>
      </w:r>
    </w:p>
    <w:p w:rsidR="00134DD0" w:rsidRPr="00134DD0" w:rsidRDefault="00134DD0" w:rsidP="00134DD0">
      <w:pPr>
        <w:spacing w:after="0" w:line="360" w:lineRule="atLeast"/>
        <w:ind w:firstLine="1134"/>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(часть 3 изложена в редакции решения </w:t>
      </w:r>
      <w:hyperlink r:id="rId75" w:tgtFrame="_blank" w:history="1">
        <w:r w:rsidRPr="00134DD0">
          <w:rPr>
            <w:rFonts w:ascii="Arial" w:eastAsia="Times New Roman" w:hAnsi="Arial" w:cs="Arial"/>
            <w:color w:val="0000FF"/>
            <w:sz w:val="24"/>
            <w:szCs w:val="24"/>
            <w:lang w:eastAsia="ru-RU"/>
          </w:rPr>
          <w:t>от 19.03.2020 № 166</w:t>
        </w:r>
      </w:hyperlink>
      <w:r w:rsidRPr="00134DD0">
        <w:rPr>
          <w:rFonts w:ascii="Arial" w:eastAsia="Times New Roman" w:hAnsi="Arial" w:cs="Arial"/>
          <w:b/>
          <w:bCs/>
          <w:color w:val="0000FF"/>
          <w:sz w:val="24"/>
          <w:szCs w:val="24"/>
          <w:lang w:eastAsia="ru-RU"/>
        </w:rPr>
        <w:t>)</w:t>
      </w:r>
    </w:p>
    <w:p w:rsidR="00134DD0" w:rsidRPr="00134DD0" w:rsidRDefault="00134DD0" w:rsidP="00134DD0">
      <w:pPr>
        <w:spacing w:after="0" w:line="360" w:lineRule="atLeast"/>
        <w:ind w:firstLine="1134"/>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Калачеевского сельского поселения, проводится по решению губернатора Воронежской области в порядке, установленном законом Воронежской области.</w:t>
      </w:r>
    </w:p>
    <w:p w:rsidR="00134DD0" w:rsidRPr="00134DD0" w:rsidRDefault="00134DD0" w:rsidP="00134DD0">
      <w:pPr>
        <w:spacing w:after="0" w:line="360" w:lineRule="atLeast"/>
        <w:ind w:firstLine="1134"/>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3.2.  При выявлении в результате проверки, проведенной в соответствии с частью 3.1. настоящей статьи, фактов несоблюдения ограничений, запретов, неисполнения обязанностей, которые установлены </w:t>
      </w:r>
      <w:hyperlink r:id="rId76" w:tgtFrame="_blank" w:history="1">
        <w:r w:rsidRPr="00134DD0">
          <w:rPr>
            <w:rFonts w:ascii="Arial" w:eastAsia="Times New Roman" w:hAnsi="Arial" w:cs="Arial"/>
            <w:color w:val="0000FF"/>
            <w:sz w:val="24"/>
            <w:szCs w:val="24"/>
            <w:lang w:eastAsia="ru-RU"/>
          </w:rPr>
          <w:t>Федеральным законом от 25 декабря 2008 № 273-ФЗ</w:t>
        </w:r>
      </w:hyperlink>
      <w:r w:rsidRPr="00134DD0">
        <w:rPr>
          <w:rFonts w:ascii="Arial" w:eastAsia="Times New Roman" w:hAnsi="Arial" w:cs="Arial"/>
          <w:color w:val="000000"/>
          <w:sz w:val="24"/>
          <w:szCs w:val="24"/>
          <w:lang w:eastAsia="ru-RU"/>
        </w:rPr>
        <w:t> «О противодействии коррупции», </w:t>
      </w:r>
      <w:hyperlink r:id="rId77" w:tgtFrame="_blank" w:history="1">
        <w:r w:rsidRPr="00134DD0">
          <w:rPr>
            <w:rFonts w:ascii="Arial" w:eastAsia="Times New Roman" w:hAnsi="Arial" w:cs="Arial"/>
            <w:color w:val="0000FF"/>
            <w:sz w:val="24"/>
            <w:szCs w:val="24"/>
            <w:lang w:eastAsia="ru-RU"/>
          </w:rPr>
          <w:t>Федеральным законом от 3 декабря 2012 № 230-ФЗ</w:t>
        </w:r>
      </w:hyperlink>
      <w:r w:rsidRPr="00134DD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78" w:tgtFrame="_blank" w:history="1">
        <w:r w:rsidRPr="00134DD0">
          <w:rPr>
            <w:rFonts w:ascii="Arial" w:eastAsia="Times New Roman" w:hAnsi="Arial" w:cs="Arial"/>
            <w:color w:val="0000FF"/>
            <w:sz w:val="24"/>
            <w:szCs w:val="24"/>
            <w:lang w:eastAsia="ru-RU"/>
          </w:rPr>
          <w:t>Федеральным законом от 7 мая 2013 № 79-ФЗ</w:t>
        </w:r>
      </w:hyperlink>
      <w:r w:rsidRPr="00134DD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Калачеевского сельского поселения или применении в отношении указанных лиц иной меры ответственности в Совет народных депутатов Калачеевского сельского поселения, или в суд.</w:t>
      </w:r>
    </w:p>
    <w:p w:rsidR="00134DD0" w:rsidRPr="00134DD0" w:rsidRDefault="00134DD0" w:rsidP="00134DD0">
      <w:pPr>
        <w:spacing w:after="0" w:line="360" w:lineRule="atLeast"/>
        <w:ind w:firstLine="1134"/>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(часть 3.2 изложена в редакции решения </w:t>
      </w:r>
      <w:hyperlink r:id="rId79" w:tgtFrame="_blank" w:history="1">
        <w:r w:rsidRPr="00134DD0">
          <w:rPr>
            <w:rFonts w:ascii="Arial" w:eastAsia="Times New Roman" w:hAnsi="Arial" w:cs="Arial"/>
            <w:color w:val="0000FF"/>
            <w:sz w:val="24"/>
            <w:szCs w:val="24"/>
            <w:lang w:eastAsia="ru-RU"/>
          </w:rPr>
          <w:t>от 19.03.2020 № 166</w:t>
        </w:r>
      </w:hyperlink>
      <w:r w:rsidRPr="00134DD0">
        <w:rPr>
          <w:rFonts w:ascii="Arial" w:eastAsia="Times New Roman" w:hAnsi="Arial" w:cs="Arial"/>
          <w:b/>
          <w:bCs/>
          <w:color w:val="0000FF"/>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(статья 33 дополнена частями 3.1 – 3.3 решением </w:t>
      </w:r>
      <w:r w:rsidRPr="00134DD0">
        <w:rPr>
          <w:rFonts w:ascii="Arial" w:eastAsia="Times New Roman" w:hAnsi="Arial" w:cs="Arial"/>
          <w:color w:val="0000FF"/>
          <w:sz w:val="24"/>
          <w:szCs w:val="24"/>
          <w:lang w:eastAsia="ru-RU"/>
        </w:rPr>
        <w:t>от </w:t>
      </w:r>
      <w:hyperlink r:id="rId80" w:tgtFrame="_blank" w:history="1">
        <w:r w:rsidRPr="00134DD0">
          <w:rPr>
            <w:rFonts w:ascii="Arial" w:eastAsia="Times New Roman" w:hAnsi="Arial" w:cs="Arial"/>
            <w:color w:val="0000FF"/>
            <w:sz w:val="24"/>
            <w:szCs w:val="24"/>
            <w:lang w:eastAsia="ru-RU"/>
          </w:rPr>
          <w:t>15.03.2019 № 131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3.4. К депутату, члену выборного органа местного самоуправления, выборному должностному лицу Калачеевского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предупреждение;</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3.5. Порядок принятия решения о применении к депутату, члену выборного органа местного самоуправления, выборному должностному лицу Калачеевского сельского поселения мер ответственности, указанных в части 3.4. настоящей статьи, определяется муниципальным правовым актом в соответствии с </w:t>
      </w:r>
      <w:hyperlink r:id="rId81" w:tgtFrame="_blank" w:history="1">
        <w:r w:rsidRPr="00134DD0">
          <w:rPr>
            <w:rFonts w:ascii="Arial" w:eastAsia="Times New Roman" w:hAnsi="Arial" w:cs="Arial"/>
            <w:color w:val="0000FF"/>
            <w:sz w:val="24"/>
            <w:szCs w:val="24"/>
            <w:lang w:eastAsia="ru-RU"/>
          </w:rPr>
          <w:t>законом</w:t>
        </w:r>
      </w:hyperlink>
      <w:r w:rsidRPr="00134DD0">
        <w:rPr>
          <w:rFonts w:ascii="Arial" w:eastAsia="Times New Roman" w:hAnsi="Arial" w:cs="Arial"/>
          <w:color w:val="000000"/>
          <w:sz w:val="24"/>
          <w:szCs w:val="24"/>
          <w:lang w:eastAsia="ru-RU"/>
        </w:rPr>
        <w:t> Воронежской области.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(статья 33 дополнена частями 3.4-.3.5 решением </w:t>
      </w:r>
      <w:hyperlink r:id="rId82" w:tgtFrame="_blank" w:history="1">
        <w:r w:rsidRPr="00134DD0">
          <w:rPr>
            <w:rFonts w:ascii="Arial" w:eastAsia="Times New Roman" w:hAnsi="Arial" w:cs="Arial"/>
            <w:color w:val="0000FF"/>
            <w:sz w:val="24"/>
            <w:szCs w:val="24"/>
            <w:lang w:eastAsia="ru-RU"/>
          </w:rPr>
          <w:t>от 19.03.2020 № 166</w:t>
        </w:r>
      </w:hyperlink>
      <w:r w:rsidRPr="00134DD0">
        <w:rPr>
          <w:rFonts w:ascii="Arial" w:eastAsia="Times New Roman" w:hAnsi="Arial" w:cs="Arial"/>
          <w:b/>
          <w:bCs/>
          <w:color w:val="0000FF"/>
          <w:sz w:val="24"/>
          <w:szCs w:val="24"/>
          <w:lang w:eastAsia="ru-RU"/>
        </w:rPr>
        <w:t>)</w:t>
      </w:r>
    </w:p>
    <w:p w:rsidR="00134DD0" w:rsidRPr="00134DD0" w:rsidRDefault="00134DD0" w:rsidP="00134DD0">
      <w:pPr>
        <w:spacing w:after="0" w:line="360" w:lineRule="atLeast"/>
        <w:ind w:firstLine="709"/>
        <w:jc w:val="both"/>
        <w:rPr>
          <w:rFonts w:ascii="Calibri" w:eastAsia="Times New Roman" w:hAnsi="Calibri" w:cs="Calibri"/>
          <w:color w:val="000000"/>
          <w:sz w:val="24"/>
          <w:szCs w:val="24"/>
          <w:lang w:eastAsia="ru-RU"/>
        </w:rPr>
      </w:pPr>
      <w:r w:rsidRPr="00134DD0">
        <w:rPr>
          <w:rFonts w:ascii="Arial" w:eastAsia="Times New Roman" w:hAnsi="Arial" w:cs="Arial"/>
          <w:color w:val="000000"/>
          <w:sz w:val="24"/>
          <w:szCs w:val="24"/>
          <w:lang w:eastAsia="ru-RU"/>
        </w:rPr>
        <w:t>4. Полномочия депутата, члена выборного органа местного самоуправления прекращаются досрочно в случае:</w:t>
      </w:r>
    </w:p>
    <w:p w:rsidR="00134DD0" w:rsidRPr="00134DD0" w:rsidRDefault="00134DD0" w:rsidP="00134DD0">
      <w:pPr>
        <w:spacing w:after="0" w:line="360" w:lineRule="atLeast"/>
        <w:ind w:firstLine="709"/>
        <w:jc w:val="both"/>
        <w:rPr>
          <w:rFonts w:ascii="Calibri" w:eastAsia="Times New Roman" w:hAnsi="Calibri" w:cs="Calibri"/>
          <w:color w:val="000000"/>
          <w:sz w:val="24"/>
          <w:szCs w:val="24"/>
          <w:lang w:eastAsia="ru-RU"/>
        </w:rPr>
      </w:pPr>
      <w:r w:rsidRPr="00134DD0">
        <w:rPr>
          <w:rFonts w:ascii="Arial" w:eastAsia="Times New Roman" w:hAnsi="Arial" w:cs="Arial"/>
          <w:color w:val="000000"/>
          <w:sz w:val="24"/>
          <w:szCs w:val="24"/>
          <w:lang w:eastAsia="ru-RU"/>
        </w:rPr>
        <w:t>1) смерти;</w:t>
      </w:r>
    </w:p>
    <w:p w:rsidR="00134DD0" w:rsidRPr="00134DD0" w:rsidRDefault="00134DD0" w:rsidP="00134DD0">
      <w:pPr>
        <w:spacing w:after="0" w:line="360" w:lineRule="atLeast"/>
        <w:ind w:firstLine="709"/>
        <w:jc w:val="both"/>
        <w:rPr>
          <w:rFonts w:ascii="Calibri" w:eastAsia="Times New Roman" w:hAnsi="Calibri" w:cs="Calibri"/>
          <w:color w:val="000000"/>
          <w:sz w:val="24"/>
          <w:szCs w:val="24"/>
          <w:lang w:eastAsia="ru-RU"/>
        </w:rPr>
      </w:pPr>
      <w:r w:rsidRPr="00134DD0">
        <w:rPr>
          <w:rFonts w:ascii="Arial" w:eastAsia="Times New Roman" w:hAnsi="Arial" w:cs="Arial"/>
          <w:color w:val="000000"/>
          <w:sz w:val="24"/>
          <w:szCs w:val="24"/>
          <w:lang w:eastAsia="ru-RU"/>
        </w:rPr>
        <w:t>2) отставки по собственному желанию;</w:t>
      </w:r>
    </w:p>
    <w:p w:rsidR="00134DD0" w:rsidRPr="00134DD0" w:rsidRDefault="00134DD0" w:rsidP="00134DD0">
      <w:pPr>
        <w:spacing w:after="0" w:line="360" w:lineRule="atLeast"/>
        <w:ind w:firstLine="709"/>
        <w:jc w:val="both"/>
        <w:rPr>
          <w:rFonts w:ascii="Calibri" w:eastAsia="Times New Roman" w:hAnsi="Calibri" w:cs="Calibri"/>
          <w:color w:val="000000"/>
          <w:sz w:val="24"/>
          <w:szCs w:val="24"/>
          <w:lang w:eastAsia="ru-RU"/>
        </w:rPr>
      </w:pPr>
      <w:r w:rsidRPr="00134DD0">
        <w:rPr>
          <w:rFonts w:ascii="Arial" w:eastAsia="Times New Roman" w:hAnsi="Arial" w:cs="Arial"/>
          <w:color w:val="000000"/>
          <w:sz w:val="24"/>
          <w:szCs w:val="24"/>
          <w:lang w:eastAsia="ru-RU"/>
        </w:rPr>
        <w:t>3) признания судом недееспособным или ограниченно дееспособным;</w:t>
      </w:r>
    </w:p>
    <w:p w:rsidR="00134DD0" w:rsidRPr="00134DD0" w:rsidRDefault="00134DD0" w:rsidP="00134DD0">
      <w:pPr>
        <w:spacing w:after="0" w:line="360" w:lineRule="atLeast"/>
        <w:ind w:firstLine="709"/>
        <w:jc w:val="both"/>
        <w:rPr>
          <w:rFonts w:ascii="Calibri" w:eastAsia="Times New Roman" w:hAnsi="Calibri" w:cs="Calibri"/>
          <w:color w:val="000000"/>
          <w:sz w:val="24"/>
          <w:szCs w:val="24"/>
          <w:lang w:eastAsia="ru-RU"/>
        </w:rPr>
      </w:pPr>
      <w:r w:rsidRPr="00134DD0">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134DD0" w:rsidRPr="00134DD0" w:rsidRDefault="00134DD0" w:rsidP="00134DD0">
      <w:pPr>
        <w:spacing w:after="0" w:line="360" w:lineRule="atLeast"/>
        <w:ind w:firstLine="709"/>
        <w:jc w:val="both"/>
        <w:rPr>
          <w:rFonts w:ascii="Calibri" w:eastAsia="Times New Roman" w:hAnsi="Calibri" w:cs="Calibri"/>
          <w:color w:val="000000"/>
          <w:sz w:val="24"/>
          <w:szCs w:val="24"/>
          <w:lang w:eastAsia="ru-RU"/>
        </w:rPr>
      </w:pPr>
      <w:r w:rsidRPr="00134DD0">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134DD0" w:rsidRPr="00134DD0" w:rsidRDefault="00134DD0" w:rsidP="00134DD0">
      <w:pPr>
        <w:spacing w:after="0" w:line="360" w:lineRule="atLeast"/>
        <w:ind w:firstLine="709"/>
        <w:jc w:val="both"/>
        <w:rPr>
          <w:rFonts w:ascii="Calibri" w:eastAsia="Times New Roman" w:hAnsi="Calibri" w:cs="Calibri"/>
          <w:color w:val="000000"/>
          <w:sz w:val="24"/>
          <w:szCs w:val="24"/>
          <w:lang w:eastAsia="ru-RU"/>
        </w:rPr>
      </w:pPr>
      <w:r w:rsidRPr="00134DD0">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134DD0" w:rsidRPr="00134DD0" w:rsidRDefault="00134DD0" w:rsidP="00134DD0">
      <w:pPr>
        <w:spacing w:after="0" w:line="360" w:lineRule="atLeast"/>
        <w:ind w:firstLine="709"/>
        <w:jc w:val="both"/>
        <w:rPr>
          <w:rFonts w:ascii="Calibri" w:eastAsia="Times New Roman" w:hAnsi="Calibri" w:cs="Calibri"/>
          <w:color w:val="000000"/>
          <w:sz w:val="24"/>
          <w:szCs w:val="24"/>
          <w:lang w:eastAsia="ru-RU"/>
        </w:rPr>
      </w:pPr>
      <w:r w:rsidRPr="00134DD0">
        <w:rPr>
          <w:rFonts w:ascii="Arial" w:eastAsia="Times New Roman" w:hAnsi="Arial" w:cs="Arial"/>
          <w:color w:val="000000"/>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134DD0">
        <w:rPr>
          <w:rFonts w:ascii="Arial" w:eastAsia="Times New Roman" w:hAnsi="Arial" w:cs="Arial"/>
          <w:color w:val="000000"/>
          <w:sz w:val="24"/>
          <w:szCs w:val="24"/>
          <w:lang w:eastAsia="ru-RU"/>
        </w:rPr>
        <w:lastRenderedPageBreak/>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34DD0" w:rsidRPr="00134DD0" w:rsidRDefault="00134DD0" w:rsidP="00134DD0">
      <w:pPr>
        <w:spacing w:after="0" w:line="360" w:lineRule="atLeast"/>
        <w:ind w:firstLine="709"/>
        <w:jc w:val="both"/>
        <w:rPr>
          <w:rFonts w:ascii="Calibri" w:eastAsia="Times New Roman" w:hAnsi="Calibri" w:cs="Calibri"/>
          <w:color w:val="000000"/>
          <w:sz w:val="24"/>
          <w:szCs w:val="24"/>
          <w:lang w:eastAsia="ru-RU"/>
        </w:rPr>
      </w:pPr>
      <w:r w:rsidRPr="00134DD0">
        <w:rPr>
          <w:rFonts w:ascii="Arial" w:eastAsia="Times New Roman" w:hAnsi="Arial" w:cs="Arial"/>
          <w:color w:val="000000"/>
          <w:sz w:val="24"/>
          <w:szCs w:val="24"/>
          <w:lang w:eastAsia="ru-RU"/>
        </w:rPr>
        <w:t>(пункт 7 изложен в редакции решения </w:t>
      </w:r>
      <w:hyperlink r:id="rId83" w:tgtFrame="_blank" w:history="1">
        <w:r w:rsidRPr="00134DD0">
          <w:rPr>
            <w:rFonts w:ascii="Arial" w:eastAsia="Times New Roman" w:hAnsi="Arial" w:cs="Arial"/>
            <w:color w:val="0000FF"/>
            <w:sz w:val="24"/>
            <w:szCs w:val="24"/>
            <w:lang w:eastAsia="ru-RU"/>
          </w:rPr>
          <w:t>от 09.11.2021 № 45</w:t>
        </w:r>
      </w:hyperlink>
      <w:r w:rsidRPr="00134DD0">
        <w:rPr>
          <w:rFonts w:ascii="Arial" w:eastAsia="Times New Roman" w:hAnsi="Arial" w:cs="Arial"/>
          <w:b/>
          <w:bCs/>
          <w:color w:val="0000FF"/>
          <w:sz w:val="24"/>
          <w:szCs w:val="24"/>
          <w:lang w:eastAsia="ru-RU"/>
        </w:rPr>
        <w:t>)</w:t>
      </w:r>
    </w:p>
    <w:p w:rsidR="00134DD0" w:rsidRPr="00134DD0" w:rsidRDefault="00134DD0" w:rsidP="00134DD0">
      <w:pPr>
        <w:spacing w:after="0" w:line="360" w:lineRule="atLeast"/>
        <w:ind w:firstLine="709"/>
        <w:jc w:val="both"/>
        <w:rPr>
          <w:rFonts w:ascii="Calibri" w:eastAsia="Times New Roman" w:hAnsi="Calibri" w:cs="Calibri"/>
          <w:color w:val="000000"/>
          <w:sz w:val="24"/>
          <w:szCs w:val="24"/>
          <w:lang w:eastAsia="ru-RU"/>
        </w:rPr>
      </w:pPr>
      <w:r w:rsidRPr="00134DD0">
        <w:rPr>
          <w:rFonts w:ascii="Arial" w:eastAsia="Times New Roman" w:hAnsi="Arial" w:cs="Arial"/>
          <w:color w:val="000000"/>
          <w:sz w:val="24"/>
          <w:szCs w:val="24"/>
          <w:lang w:eastAsia="ru-RU"/>
        </w:rPr>
        <w:t>8) отзыва избирателями;</w:t>
      </w:r>
    </w:p>
    <w:p w:rsidR="00134DD0" w:rsidRPr="00134DD0" w:rsidRDefault="00134DD0" w:rsidP="00134DD0">
      <w:pPr>
        <w:spacing w:after="0" w:line="360" w:lineRule="atLeast"/>
        <w:ind w:firstLine="709"/>
        <w:jc w:val="both"/>
        <w:rPr>
          <w:rFonts w:ascii="Calibri" w:eastAsia="Times New Roman" w:hAnsi="Calibri" w:cs="Calibri"/>
          <w:color w:val="000000"/>
          <w:sz w:val="24"/>
          <w:szCs w:val="24"/>
          <w:lang w:eastAsia="ru-RU"/>
        </w:rPr>
      </w:pPr>
      <w:r w:rsidRPr="00134DD0">
        <w:rPr>
          <w:rFonts w:ascii="Arial" w:eastAsia="Times New Roman" w:hAnsi="Arial" w:cs="Arial"/>
          <w:color w:val="000000"/>
          <w:sz w:val="24"/>
          <w:szCs w:val="24"/>
          <w:lang w:eastAsia="ru-RU"/>
        </w:rPr>
        <w:t>9) досрочного прекращения полномочий Совета народных депутатов Калачеевского сельского поселения, выборного органа местного самоуправления;</w:t>
      </w:r>
    </w:p>
    <w:p w:rsidR="00134DD0" w:rsidRPr="00134DD0" w:rsidRDefault="00134DD0" w:rsidP="00134DD0">
      <w:pPr>
        <w:spacing w:after="0" w:line="360" w:lineRule="atLeast"/>
        <w:ind w:firstLine="709"/>
        <w:jc w:val="both"/>
        <w:rPr>
          <w:rFonts w:ascii="Calibri" w:eastAsia="Times New Roman" w:hAnsi="Calibri" w:cs="Calibri"/>
          <w:color w:val="000000"/>
          <w:sz w:val="24"/>
          <w:szCs w:val="24"/>
          <w:lang w:eastAsia="ru-RU"/>
        </w:rPr>
      </w:pPr>
      <w:r w:rsidRPr="00134DD0">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134DD0" w:rsidRPr="00134DD0" w:rsidRDefault="00134DD0" w:rsidP="00134DD0">
      <w:pPr>
        <w:spacing w:after="0" w:line="360" w:lineRule="atLeast"/>
        <w:ind w:firstLine="709"/>
        <w:jc w:val="both"/>
        <w:rPr>
          <w:rFonts w:ascii="Calibri" w:eastAsia="Times New Roman" w:hAnsi="Calibri" w:cs="Calibri"/>
          <w:color w:val="000000"/>
          <w:sz w:val="24"/>
          <w:szCs w:val="24"/>
          <w:lang w:eastAsia="ru-RU"/>
        </w:rPr>
      </w:pPr>
      <w:r w:rsidRPr="00134DD0">
        <w:rPr>
          <w:rFonts w:ascii="Arial" w:eastAsia="Times New Roman" w:hAnsi="Arial" w:cs="Arial"/>
          <w:color w:val="000000"/>
          <w:sz w:val="24"/>
          <w:szCs w:val="24"/>
          <w:lang w:eastAsia="ru-RU"/>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134DD0" w:rsidRPr="00134DD0" w:rsidRDefault="00134DD0" w:rsidP="00134DD0">
      <w:pPr>
        <w:spacing w:after="0" w:line="360" w:lineRule="atLeast"/>
        <w:ind w:firstLine="709"/>
        <w:jc w:val="both"/>
        <w:rPr>
          <w:rFonts w:ascii="Calibri" w:eastAsia="Times New Roman" w:hAnsi="Calibri" w:cs="Calibri"/>
          <w:color w:val="000000"/>
          <w:sz w:val="24"/>
          <w:szCs w:val="24"/>
          <w:lang w:eastAsia="ru-RU"/>
        </w:rPr>
      </w:pPr>
      <w:r w:rsidRPr="00134DD0">
        <w:rPr>
          <w:rFonts w:ascii="Arial" w:eastAsia="Times New Roman" w:hAnsi="Arial" w:cs="Arial"/>
          <w:color w:val="000000"/>
          <w:sz w:val="24"/>
          <w:szCs w:val="24"/>
          <w:lang w:eastAsia="ru-RU"/>
        </w:rPr>
        <w:t>12) Н</w:t>
      </w:r>
      <w:r w:rsidRPr="00134DD0">
        <w:rPr>
          <w:rFonts w:ascii="Arial" w:eastAsia="Times New Roman" w:hAnsi="Arial" w:cs="Arial"/>
          <w:color w:val="000000"/>
          <w:sz w:val="24"/>
          <w:szCs w:val="24"/>
          <w:shd w:val="clear" w:color="auto" w:fill="FFFFFF"/>
          <w:lang w:eastAsia="ru-RU"/>
        </w:rPr>
        <w:t>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w:t>
      </w:r>
      <w:r w:rsidRPr="00134DD0">
        <w:rPr>
          <w:rFonts w:ascii="Arial" w:eastAsia="Times New Roman" w:hAnsi="Arial" w:cs="Arial"/>
          <w:color w:val="000000"/>
          <w:sz w:val="24"/>
          <w:szCs w:val="24"/>
          <w:lang w:eastAsia="ru-RU"/>
        </w:rPr>
        <w:t>если иное не установлено федеральными законами.</w:t>
      </w:r>
    </w:p>
    <w:p w:rsidR="00134DD0" w:rsidRPr="00134DD0" w:rsidRDefault="00134DD0" w:rsidP="00134DD0">
      <w:pPr>
        <w:spacing w:after="0" w:line="360" w:lineRule="atLeast"/>
        <w:ind w:firstLine="709"/>
        <w:jc w:val="both"/>
        <w:rPr>
          <w:rFonts w:ascii="Calibri" w:eastAsia="Times New Roman" w:hAnsi="Calibri" w:cs="Calibri"/>
          <w:color w:val="000000"/>
          <w:sz w:val="24"/>
          <w:szCs w:val="24"/>
          <w:lang w:eastAsia="ru-RU"/>
        </w:rPr>
      </w:pPr>
      <w:r w:rsidRPr="00134DD0">
        <w:rPr>
          <w:rFonts w:ascii="Arial" w:eastAsia="Times New Roman" w:hAnsi="Arial" w:cs="Arial"/>
          <w:color w:val="000000"/>
          <w:sz w:val="24"/>
          <w:szCs w:val="24"/>
          <w:lang w:eastAsia="ru-RU"/>
        </w:rPr>
        <w:t>(часть 4 дополнена пунктом 12 решением </w:t>
      </w:r>
      <w:hyperlink r:id="rId84" w:tgtFrame="_blank" w:history="1">
        <w:r w:rsidRPr="00134DD0">
          <w:rPr>
            <w:rFonts w:ascii="Arial" w:eastAsia="Times New Roman" w:hAnsi="Arial" w:cs="Arial"/>
            <w:color w:val="0000FF"/>
            <w:sz w:val="24"/>
            <w:szCs w:val="24"/>
            <w:lang w:eastAsia="ru-RU"/>
          </w:rPr>
          <w:t>от 19.03.2020 № 166</w:t>
        </w:r>
      </w:hyperlink>
      <w:r w:rsidRPr="00134DD0">
        <w:rPr>
          <w:rFonts w:ascii="Arial" w:eastAsia="Times New Roman" w:hAnsi="Arial" w:cs="Arial"/>
          <w:b/>
          <w:bCs/>
          <w:color w:val="0000FF"/>
          <w:sz w:val="24"/>
          <w:szCs w:val="24"/>
          <w:lang w:eastAsia="ru-RU"/>
        </w:rPr>
        <w:t>)</w:t>
      </w:r>
    </w:p>
    <w:p w:rsidR="00134DD0" w:rsidRPr="00134DD0" w:rsidRDefault="00134DD0" w:rsidP="00134DD0">
      <w:pPr>
        <w:spacing w:after="0" w:line="360" w:lineRule="atLeast"/>
        <w:ind w:firstLine="709"/>
        <w:jc w:val="both"/>
        <w:rPr>
          <w:rFonts w:ascii="Calibri" w:eastAsia="Times New Roman" w:hAnsi="Calibri" w:cs="Calibri"/>
          <w:color w:val="000000"/>
          <w:sz w:val="24"/>
          <w:szCs w:val="24"/>
          <w:lang w:eastAsia="ru-RU"/>
        </w:rPr>
      </w:pPr>
      <w:r w:rsidRPr="00134DD0">
        <w:rPr>
          <w:rFonts w:ascii="Arial" w:eastAsia="Times New Roman" w:hAnsi="Arial" w:cs="Arial"/>
          <w:color w:val="000000"/>
          <w:sz w:val="24"/>
          <w:szCs w:val="24"/>
          <w:lang w:eastAsia="ru-RU"/>
        </w:rPr>
        <w:t>5. Полномочия депутата, члена выборного органа местного самоуправления, выборного должностного лица местного самоуправления Калачеевского 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34DD0" w:rsidRPr="00134DD0" w:rsidRDefault="00134DD0" w:rsidP="00134DD0">
      <w:pPr>
        <w:spacing w:after="0" w:line="360" w:lineRule="atLeast"/>
        <w:ind w:firstLine="709"/>
        <w:jc w:val="both"/>
        <w:rPr>
          <w:rFonts w:ascii="Calibri" w:eastAsia="Times New Roman" w:hAnsi="Calibri" w:cs="Calibri"/>
          <w:color w:val="000000"/>
          <w:sz w:val="24"/>
          <w:szCs w:val="24"/>
          <w:lang w:eastAsia="ru-RU"/>
        </w:rPr>
      </w:pPr>
      <w:r w:rsidRPr="00134DD0">
        <w:rPr>
          <w:rFonts w:ascii="Arial" w:eastAsia="Times New Roman" w:hAnsi="Arial" w:cs="Arial"/>
          <w:color w:val="000000"/>
          <w:sz w:val="24"/>
          <w:szCs w:val="24"/>
          <w:lang w:eastAsia="ru-RU"/>
        </w:rPr>
        <w:t>6. Решение Совета народных депутатов Калачеевского сельского поселения о досрочном прекращении полномочий депутата Совета народных депутатов Калачеевского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Калачеевского  сельского поселения, - не позднее чем через три месяца со дня появления такого основания.</w:t>
      </w:r>
    </w:p>
    <w:p w:rsidR="00134DD0" w:rsidRPr="00134DD0" w:rsidRDefault="00134DD0" w:rsidP="00134DD0">
      <w:pPr>
        <w:spacing w:after="0" w:line="360" w:lineRule="atLeast"/>
        <w:ind w:firstLine="709"/>
        <w:jc w:val="both"/>
        <w:rPr>
          <w:rFonts w:ascii="Calibri" w:eastAsia="Times New Roman" w:hAnsi="Calibri" w:cs="Calibri"/>
          <w:color w:val="000000"/>
          <w:sz w:val="24"/>
          <w:szCs w:val="24"/>
          <w:lang w:eastAsia="ru-RU"/>
        </w:rPr>
      </w:pPr>
      <w:r w:rsidRPr="00134DD0">
        <w:rPr>
          <w:rFonts w:ascii="Arial" w:eastAsia="Times New Roman" w:hAnsi="Arial" w:cs="Arial"/>
          <w:color w:val="000000"/>
          <w:sz w:val="24"/>
          <w:szCs w:val="24"/>
          <w:lang w:eastAsia="ru-RU"/>
        </w:rPr>
        <w:t>В случае обращения губернатора Воронежской области с заявлением о досрочном прекращении полномочий депутата Совета народных депутатов Калачеевского сельского поселения днем появления основания для досрочного прекращения полномочий является день поступления в Совет народных депутатов Калачеевского сельского поселения данного заявления.</w:t>
      </w:r>
    </w:p>
    <w:p w:rsidR="00134DD0" w:rsidRPr="00134DD0" w:rsidRDefault="00134DD0" w:rsidP="00134DD0">
      <w:pPr>
        <w:spacing w:after="0" w:line="360" w:lineRule="atLeast"/>
        <w:ind w:firstLine="709"/>
        <w:jc w:val="both"/>
        <w:rPr>
          <w:rFonts w:ascii="Calibri" w:eastAsia="Times New Roman" w:hAnsi="Calibri" w:cs="Calibri"/>
          <w:color w:val="000000"/>
          <w:sz w:val="24"/>
          <w:szCs w:val="24"/>
          <w:lang w:eastAsia="ru-RU"/>
        </w:rPr>
      </w:pPr>
      <w:r w:rsidRPr="00134DD0">
        <w:rPr>
          <w:rFonts w:ascii="Arial" w:eastAsia="Times New Roman" w:hAnsi="Arial" w:cs="Arial"/>
          <w:color w:val="000000"/>
          <w:sz w:val="24"/>
          <w:szCs w:val="24"/>
          <w:lang w:eastAsia="ru-RU"/>
        </w:rPr>
        <w:t>(часть 6 дополнена абзацем 2 решением </w:t>
      </w:r>
      <w:r w:rsidRPr="00134DD0">
        <w:rPr>
          <w:rFonts w:ascii="Arial" w:eastAsia="Times New Roman" w:hAnsi="Arial" w:cs="Arial"/>
          <w:color w:val="0000FF"/>
          <w:sz w:val="24"/>
          <w:szCs w:val="24"/>
          <w:lang w:eastAsia="ru-RU"/>
        </w:rPr>
        <w:t>от </w:t>
      </w:r>
      <w:hyperlink r:id="rId85" w:tgtFrame="_blank" w:history="1">
        <w:r w:rsidRPr="00134DD0">
          <w:rPr>
            <w:rFonts w:ascii="Arial" w:eastAsia="Times New Roman" w:hAnsi="Arial" w:cs="Arial"/>
            <w:color w:val="0000FF"/>
            <w:sz w:val="24"/>
            <w:szCs w:val="24"/>
            <w:lang w:eastAsia="ru-RU"/>
          </w:rPr>
          <w:t>15.03.2019 № 131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Calibri" w:eastAsia="Times New Roman" w:hAnsi="Calibri" w:cs="Calibri"/>
          <w:color w:val="000000"/>
          <w:sz w:val="24"/>
          <w:szCs w:val="24"/>
          <w:lang w:eastAsia="ru-RU"/>
        </w:rPr>
      </w:pPr>
      <w:r w:rsidRPr="00134DD0">
        <w:rPr>
          <w:rFonts w:ascii="Arial" w:eastAsia="Times New Roman" w:hAnsi="Arial" w:cs="Arial"/>
          <w:color w:val="000000"/>
          <w:sz w:val="24"/>
          <w:szCs w:val="24"/>
          <w:lang w:eastAsia="ru-RU"/>
        </w:rPr>
        <w:lastRenderedPageBreak/>
        <w:t>7. Полномочия  главы Калачеевского сельского поселения  прекращаются досрочно по основаниям, установленным в пунктах 1- 8 части 4 настоящей статьи, а также в случаях:</w:t>
      </w:r>
    </w:p>
    <w:p w:rsidR="00134DD0" w:rsidRPr="00134DD0" w:rsidRDefault="00134DD0" w:rsidP="00134DD0">
      <w:pPr>
        <w:spacing w:after="0" w:line="360" w:lineRule="atLeast"/>
        <w:ind w:firstLine="709"/>
        <w:jc w:val="both"/>
        <w:rPr>
          <w:rFonts w:ascii="Calibri" w:eastAsia="Times New Roman" w:hAnsi="Calibri" w:cs="Calibri"/>
          <w:color w:val="000000"/>
          <w:sz w:val="24"/>
          <w:szCs w:val="24"/>
          <w:lang w:eastAsia="ru-RU"/>
        </w:rPr>
      </w:pPr>
      <w:r w:rsidRPr="00134DD0">
        <w:rPr>
          <w:rFonts w:ascii="Arial" w:eastAsia="Times New Roman" w:hAnsi="Arial" w:cs="Arial"/>
          <w:color w:val="000000"/>
          <w:sz w:val="24"/>
          <w:szCs w:val="24"/>
          <w:lang w:eastAsia="ru-RU"/>
        </w:rPr>
        <w:t>1)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134DD0" w:rsidRPr="00134DD0" w:rsidRDefault="00134DD0" w:rsidP="00134DD0">
      <w:pPr>
        <w:spacing w:after="0" w:line="360" w:lineRule="atLeast"/>
        <w:ind w:firstLine="709"/>
        <w:jc w:val="both"/>
        <w:rPr>
          <w:rFonts w:ascii="Calibri" w:eastAsia="Times New Roman" w:hAnsi="Calibri" w:cs="Calibri"/>
          <w:color w:val="000000"/>
          <w:sz w:val="24"/>
          <w:szCs w:val="24"/>
          <w:lang w:eastAsia="ru-RU"/>
        </w:rPr>
      </w:pPr>
      <w:r w:rsidRPr="00134DD0">
        <w:rPr>
          <w:rFonts w:ascii="Arial" w:eastAsia="Times New Roman" w:hAnsi="Arial" w:cs="Arial"/>
          <w:color w:val="000000"/>
          <w:sz w:val="24"/>
          <w:szCs w:val="24"/>
          <w:lang w:eastAsia="ru-RU"/>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134DD0" w:rsidRPr="00134DD0" w:rsidRDefault="00134DD0" w:rsidP="00134DD0">
      <w:pPr>
        <w:spacing w:after="0" w:line="360" w:lineRule="atLeast"/>
        <w:ind w:firstLine="709"/>
        <w:jc w:val="both"/>
        <w:rPr>
          <w:rFonts w:ascii="Calibri" w:eastAsia="Times New Roman" w:hAnsi="Calibri" w:cs="Calibri"/>
          <w:color w:val="000000"/>
          <w:sz w:val="24"/>
          <w:szCs w:val="24"/>
          <w:lang w:eastAsia="ru-RU"/>
        </w:rPr>
      </w:pPr>
      <w:r w:rsidRPr="00134DD0">
        <w:rPr>
          <w:rFonts w:ascii="Arial" w:eastAsia="Times New Roman" w:hAnsi="Arial" w:cs="Arial"/>
          <w:color w:val="000000"/>
          <w:sz w:val="24"/>
          <w:szCs w:val="24"/>
          <w:lang w:eastAsia="ru-RU"/>
        </w:rPr>
        <w:t>3) установленной в судебном порядке стойкой неспособности по состоянию здоровья осуществлять полномочия главы Калачеевского сельского поселения;</w:t>
      </w:r>
    </w:p>
    <w:p w:rsidR="00134DD0" w:rsidRPr="00134DD0" w:rsidRDefault="00134DD0" w:rsidP="00134DD0">
      <w:pPr>
        <w:spacing w:after="0" w:line="360" w:lineRule="atLeast"/>
        <w:ind w:firstLine="709"/>
        <w:jc w:val="both"/>
        <w:rPr>
          <w:rFonts w:ascii="Calibri" w:eastAsia="Times New Roman" w:hAnsi="Calibri" w:cs="Calibri"/>
          <w:color w:val="000000"/>
          <w:sz w:val="24"/>
          <w:szCs w:val="24"/>
          <w:lang w:eastAsia="ru-RU"/>
        </w:rPr>
      </w:pPr>
      <w:r w:rsidRPr="00134DD0">
        <w:rPr>
          <w:rFonts w:ascii="Arial" w:eastAsia="Times New Roman" w:hAnsi="Arial" w:cs="Arial"/>
          <w:color w:val="000000"/>
          <w:sz w:val="24"/>
          <w:szCs w:val="24"/>
          <w:lang w:eastAsia="ru-RU"/>
        </w:rPr>
        <w:t>4) преобразования Калачеевского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утраты Калачеевского сельским поселением статуса муниципального образования в связи с его объединением с городским округом;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увеличения численности избирателей Калачеевского сельского поселения более чем на 25 процентов, произошедшего вследствие изменения границ Калачеевского сельского поселения или объединения Калачеевского сельского поселения с городским округом.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34. Глава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Глава Калачеевского сельского поселения является высшим должностным лицом Калачеевского сельского поселения и наделяется Уставом Калачеевского сельского поселения собственными полномочиями по решению вопросов местного значения.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Глава Калачеевского сельского поселения избирается Советом народных депутатов Калачеевского сельского поселения из состава депутатов на срок полномочий Совета народных депутатов Калачеевского сельского поселения, определенный статьей 26 настоящего Устава.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Глава Калачеевского сельского поселения исполняет полномочия председателя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(часть 3 изложена в редакции решения </w:t>
      </w:r>
      <w:hyperlink r:id="rId86" w:tgtFrame="_blank" w:history="1">
        <w:r w:rsidRPr="00134DD0">
          <w:rPr>
            <w:rFonts w:ascii="Arial" w:eastAsia="Times New Roman" w:hAnsi="Arial" w:cs="Arial"/>
            <w:color w:val="0000FF"/>
            <w:sz w:val="24"/>
            <w:szCs w:val="24"/>
            <w:lang w:eastAsia="ru-RU"/>
          </w:rPr>
          <w:t>от 19.03.2020 № 166</w:t>
        </w:r>
      </w:hyperlink>
      <w:r w:rsidRPr="00134DD0">
        <w:rPr>
          <w:rFonts w:ascii="Arial" w:eastAsia="Times New Roman" w:hAnsi="Arial" w:cs="Arial"/>
          <w:b/>
          <w:bCs/>
          <w:color w:val="0000FF"/>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В течение 10 дней, со дня вступления в должность вновь избранного главы Калачеевского сельского поселения происходит передача дел от прежнего вновь избранному главе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5. Полномочия главы Калачеевского сельского поселения начинаются со дня его избрания Советом народных депутатов Калачеевского и прекращаются со дня начала работы Совета народных депутатов нового созыва.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Днем вступления в должность главы Калачеевского сельского поселения считается день его избрания Советом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Глава Калачеевского сельского поселения осуществляет свои полномочия на непостоянной основе.</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(часть 6 изложена в редакции решения </w:t>
      </w:r>
      <w:hyperlink r:id="rId87" w:tgtFrame="_blank" w:history="1">
        <w:r w:rsidRPr="00134DD0">
          <w:rPr>
            <w:rFonts w:ascii="Arial" w:eastAsia="Times New Roman" w:hAnsi="Arial" w:cs="Arial"/>
            <w:color w:val="0000FF"/>
            <w:sz w:val="24"/>
            <w:szCs w:val="24"/>
            <w:lang w:eastAsia="ru-RU"/>
          </w:rPr>
          <w:t>от 19.03.2020 № 166</w:t>
        </w:r>
      </w:hyperlink>
      <w:r w:rsidRPr="00134DD0">
        <w:rPr>
          <w:rFonts w:ascii="Arial" w:eastAsia="Times New Roman" w:hAnsi="Arial" w:cs="Arial"/>
          <w:b/>
          <w:bCs/>
          <w:color w:val="0000FF"/>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7. Глава Калачеевского сельского поселения должен соблюдать ограничения и запреты, исполнять обязанности, которые установлены </w:t>
      </w:r>
      <w:hyperlink r:id="rId88" w:tgtFrame="_blank" w:history="1">
        <w:r w:rsidRPr="00134DD0">
          <w:rPr>
            <w:rFonts w:ascii="Arial" w:eastAsia="Times New Roman" w:hAnsi="Arial" w:cs="Arial"/>
            <w:color w:val="0000FF"/>
            <w:sz w:val="24"/>
            <w:szCs w:val="24"/>
            <w:lang w:eastAsia="ru-RU"/>
          </w:rPr>
          <w:t>Федеральным законом от 25 декабря 2008 № 273-ФЗ</w:t>
        </w:r>
      </w:hyperlink>
      <w:r w:rsidRPr="00134DD0">
        <w:rPr>
          <w:rFonts w:ascii="Arial" w:eastAsia="Times New Roman" w:hAnsi="Arial" w:cs="Arial"/>
          <w:color w:val="000000"/>
          <w:sz w:val="24"/>
          <w:szCs w:val="24"/>
          <w:lang w:eastAsia="ru-RU"/>
        </w:rPr>
        <w:t> «О противодействии коррупции», </w:t>
      </w:r>
      <w:hyperlink r:id="rId89" w:tgtFrame="_blank" w:history="1">
        <w:r w:rsidRPr="00134DD0">
          <w:rPr>
            <w:rFonts w:ascii="Arial" w:eastAsia="Times New Roman" w:hAnsi="Arial" w:cs="Arial"/>
            <w:color w:val="0000FF"/>
            <w:sz w:val="24"/>
            <w:szCs w:val="24"/>
            <w:lang w:eastAsia="ru-RU"/>
          </w:rPr>
          <w:t>Федеральным законом от 3 декабря 2012 № 230-ФЗ</w:t>
        </w:r>
      </w:hyperlink>
      <w:r w:rsidRPr="00134DD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0" w:tgtFrame="_blank" w:history="1">
        <w:r w:rsidRPr="00134DD0">
          <w:rPr>
            <w:rFonts w:ascii="Arial" w:eastAsia="Times New Roman" w:hAnsi="Arial" w:cs="Arial"/>
            <w:color w:val="0000FF"/>
            <w:sz w:val="24"/>
            <w:szCs w:val="24"/>
            <w:lang w:eastAsia="ru-RU"/>
          </w:rPr>
          <w:t>Федеральным законом от 7 мая 2013 № 79-ФЗ</w:t>
        </w:r>
      </w:hyperlink>
      <w:r w:rsidRPr="00134DD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(часть 7 изложена в редакции решения </w:t>
      </w:r>
      <w:r w:rsidRPr="00134DD0">
        <w:rPr>
          <w:rFonts w:ascii="Arial" w:eastAsia="Times New Roman" w:hAnsi="Arial" w:cs="Arial"/>
          <w:color w:val="0000FF"/>
          <w:sz w:val="24"/>
          <w:szCs w:val="24"/>
          <w:lang w:eastAsia="ru-RU"/>
        </w:rPr>
        <w:t>от </w:t>
      </w:r>
      <w:hyperlink r:id="rId91" w:tgtFrame="_blank" w:history="1">
        <w:r w:rsidRPr="00134DD0">
          <w:rPr>
            <w:rFonts w:ascii="Arial" w:eastAsia="Times New Roman" w:hAnsi="Arial" w:cs="Arial"/>
            <w:color w:val="0000FF"/>
            <w:sz w:val="24"/>
            <w:szCs w:val="24"/>
            <w:lang w:eastAsia="ru-RU"/>
          </w:rPr>
          <w:t>15.03.2019 № 131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8. Глава Калачеевского сельского поселения подконтролен и подотчетен населению и Совету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9. Глава Калачеевского сельского поселения представляет Совету народных депутатов Калачеевского сельского поселения ежегодные отчеты о результатах своей деятельности.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(часть 9 изложена в редакции решения </w:t>
      </w:r>
      <w:hyperlink r:id="rId92" w:tgtFrame="_blank" w:history="1">
        <w:r w:rsidRPr="00134DD0">
          <w:rPr>
            <w:rFonts w:ascii="Arial" w:eastAsia="Times New Roman" w:hAnsi="Arial" w:cs="Arial"/>
            <w:color w:val="0000FF"/>
            <w:sz w:val="24"/>
            <w:szCs w:val="24"/>
            <w:lang w:eastAsia="ru-RU"/>
          </w:rPr>
          <w:t>от 19.03.2020 № 166</w:t>
        </w:r>
      </w:hyperlink>
      <w:r w:rsidRPr="00134DD0">
        <w:rPr>
          <w:rFonts w:ascii="Arial" w:eastAsia="Times New Roman" w:hAnsi="Arial" w:cs="Arial"/>
          <w:b/>
          <w:bCs/>
          <w:color w:val="0000FF"/>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10. В случае досрочного прекращения полномочий главы Калачеевского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народных депутатов Калачеевского сельского поселения, назначаемый Советом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(часть 10 изложена в редакции решения </w:t>
      </w:r>
      <w:hyperlink r:id="rId93" w:tgtFrame="_blank" w:history="1">
        <w:r w:rsidRPr="00134DD0">
          <w:rPr>
            <w:rFonts w:ascii="Arial" w:eastAsia="Times New Roman" w:hAnsi="Arial" w:cs="Arial"/>
            <w:color w:val="0000FF"/>
            <w:sz w:val="24"/>
            <w:szCs w:val="24"/>
            <w:lang w:eastAsia="ru-RU"/>
          </w:rPr>
          <w:t>от 19.03.2020 № 166</w:t>
        </w:r>
      </w:hyperlink>
      <w:r w:rsidRPr="00134DD0">
        <w:rPr>
          <w:rFonts w:ascii="Arial" w:eastAsia="Times New Roman" w:hAnsi="Arial" w:cs="Arial"/>
          <w:b/>
          <w:bCs/>
          <w:color w:val="0000FF"/>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11. В случае досрочного прекращения полномочий главы Калачеевского сельского поселения избрание главы Калачеевского сельского поселения осуществляется Советом народных депутатов сельского поселения из своего состава не позднее чем через шесть месяцев со дня такого прекращения полномочий.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xml:space="preserve">При этом если до истечения срока полномочий Совета народных депутатов Калачеевского сельского поселения осталось менее шести месяцев, избрание </w:t>
      </w:r>
      <w:r w:rsidRPr="00134DD0">
        <w:rPr>
          <w:rFonts w:ascii="Arial" w:eastAsia="Times New Roman" w:hAnsi="Arial" w:cs="Arial"/>
          <w:color w:val="000000"/>
          <w:sz w:val="24"/>
          <w:szCs w:val="24"/>
          <w:lang w:eastAsia="ru-RU"/>
        </w:rPr>
        <w:lastRenderedPageBreak/>
        <w:t>главы сельского поселения из состава Совета народных депутатов Калачеевского сельского поселения осуществляется на первом заседании вновь избранного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(часть 11 изложена в редакции решения </w:t>
      </w:r>
      <w:r w:rsidRPr="00134DD0">
        <w:rPr>
          <w:rFonts w:ascii="Arial" w:eastAsia="Times New Roman" w:hAnsi="Arial" w:cs="Arial"/>
          <w:color w:val="0000FF"/>
          <w:sz w:val="24"/>
          <w:szCs w:val="24"/>
          <w:lang w:eastAsia="ru-RU"/>
        </w:rPr>
        <w:t>от </w:t>
      </w:r>
      <w:hyperlink r:id="rId94" w:tgtFrame="_blank" w:history="1">
        <w:r w:rsidRPr="00134DD0">
          <w:rPr>
            <w:rFonts w:ascii="Arial" w:eastAsia="Times New Roman" w:hAnsi="Arial" w:cs="Arial"/>
            <w:color w:val="0000FF"/>
            <w:sz w:val="24"/>
            <w:szCs w:val="24"/>
            <w:lang w:eastAsia="ru-RU"/>
          </w:rPr>
          <w:t>15.03.2019 № 131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12. В случае временного отсутствия главы Калачеевского сельского поселения (отпуск, командировка, болезнь) полномочия главы Калачеевского сельского поселения временно исполняет заместитель председателя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(часть 12 изложена в редакции решения </w:t>
      </w:r>
      <w:hyperlink r:id="rId95" w:tgtFrame="_blank" w:history="1">
        <w:r w:rsidRPr="00134DD0">
          <w:rPr>
            <w:rFonts w:ascii="Arial" w:eastAsia="Times New Roman" w:hAnsi="Arial" w:cs="Arial"/>
            <w:color w:val="0000FF"/>
            <w:sz w:val="24"/>
            <w:szCs w:val="24"/>
            <w:lang w:eastAsia="ru-RU"/>
          </w:rPr>
          <w:t>от 19.03.2020 № 166</w:t>
        </w:r>
      </w:hyperlink>
      <w:r w:rsidRPr="00134DD0">
        <w:rPr>
          <w:rFonts w:ascii="Arial" w:eastAsia="Times New Roman" w:hAnsi="Arial" w:cs="Arial"/>
          <w:b/>
          <w:bCs/>
          <w:color w:val="0000FF"/>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13. В случае если глава Калачеевского сельского поселения, полномочия которого прекращены досрочно на основании указа губернатора Воронежской области об отрешении от должности главы Калачеевского сельского поселения либо на основании решения Совета народных депутатов Калачеевского сельского поселения об удалении главы Калачеевского сельского поселения в отставку, обжалует данные указ или решение в судебном порядке, Совет народных депутатов Калачеевского сельского поселения не вправе принимать решение об избрании главы Калачеевского сельского поселения, избираемого Советом народных депутатов Калачеевского сельского поселения из своего состава, до вступления решения суда в законную силу.</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(статья 34 дополнена частью 13 решением </w:t>
      </w:r>
      <w:r w:rsidRPr="00134DD0">
        <w:rPr>
          <w:rFonts w:ascii="Arial" w:eastAsia="Times New Roman" w:hAnsi="Arial" w:cs="Arial"/>
          <w:color w:val="0000FF"/>
          <w:sz w:val="24"/>
          <w:szCs w:val="24"/>
          <w:lang w:eastAsia="ru-RU"/>
        </w:rPr>
        <w:t>от </w:t>
      </w:r>
      <w:hyperlink r:id="rId96" w:tgtFrame="_blank" w:history="1">
        <w:r w:rsidRPr="00134DD0">
          <w:rPr>
            <w:rFonts w:ascii="Arial" w:eastAsia="Times New Roman" w:hAnsi="Arial" w:cs="Arial"/>
            <w:color w:val="0000FF"/>
            <w:sz w:val="24"/>
            <w:szCs w:val="24"/>
            <w:lang w:eastAsia="ru-RU"/>
          </w:rPr>
          <w:t>15.03.2019 № 131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35. Полномочия главы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Глава Калачеевского сельского поселения обладает следующими полномочиями: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представляет Калачеевского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издает в пределах своих полномочий правовые акты;</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вправе требовать созыва внеочередного заседания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 пункт признан утратившим силу решением </w:t>
      </w:r>
      <w:hyperlink r:id="rId97" w:tgtFrame="_blank" w:history="1">
        <w:r w:rsidRPr="00134DD0">
          <w:rPr>
            <w:rFonts w:ascii="Arial" w:eastAsia="Times New Roman" w:hAnsi="Arial" w:cs="Arial"/>
            <w:color w:val="0000FF"/>
            <w:sz w:val="24"/>
            <w:szCs w:val="24"/>
            <w:lang w:eastAsia="ru-RU"/>
          </w:rPr>
          <w:t>от 19.03.2020 № 166</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36. Администрация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1. Администрация Калачеевского сельского поселения - исполнительно-распорядительный орган Калачеевского сельского поселения, возглавляемый главой Калачеевского сельского поселения на принципах единоначалия.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Администрация Калачеевского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Структура администрации Калачеевского сельского поселения утверждается Советом народных депутатов Калачеевского сельского поселения по представлению главы администрации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(часть 3 изложена в редакции решения </w:t>
      </w:r>
      <w:hyperlink r:id="rId98" w:tgtFrame="_blank" w:history="1">
        <w:r w:rsidRPr="00134DD0">
          <w:rPr>
            <w:rFonts w:ascii="Arial" w:eastAsia="Times New Roman" w:hAnsi="Arial" w:cs="Arial"/>
            <w:color w:val="0000FF"/>
            <w:sz w:val="24"/>
            <w:szCs w:val="24"/>
            <w:lang w:eastAsia="ru-RU"/>
          </w:rPr>
          <w:t>от 19.03.2020 № 166</w:t>
        </w:r>
      </w:hyperlink>
      <w:r w:rsidRPr="00134DD0">
        <w:rPr>
          <w:rFonts w:ascii="Arial" w:eastAsia="Times New Roman" w:hAnsi="Arial" w:cs="Arial"/>
          <w:b/>
          <w:bCs/>
          <w:color w:val="0000FF"/>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37. Полномочия администрации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Администрация Калачеевского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К полномочиям администрации Калачеевского сельского поселения относятся: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обеспечение исполнения органами местного самоуправления Калачеевского сельского поселения полномочий по решению вопросов местного значения Калачеевского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иные полномочия, определенные федеральными законами и законами Воронежской области, настоящим Уставом.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В целях реализации полномочий, указанных в части 2 настоящей статьи, глава Калачеевского сельского поселения, исполняющий полномочия главы администрации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обладает правом внесения в Совет народных депутатов Калачеевского сельского поселения проектов муниципальных правовых актов;</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представляет на утверждение Совета народных депутатов Калачеевского сельского поселения структуру администрации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3) вносит на утверждение Совета народных депутатов Калачеевского сельского поселения проекты местного бюджета, программ, планов развития экономической и социально-трудовой сферы Калачеевского сельского поселения, организует их исполнение;</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организует и контролирует в пределах своей компетенции выполнение решений Совета народных депутатов Калачеевского сельского поселения,  постановлений и распоряжений администрации Калачеевского сельского поселения органами местного самоуправления, предприятиями, учреждениями, организациями, гражданами и должностными лицами на территории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7) принимает меры по защите интересов Калачеевского сельского поселения в государственных и иных органах, в том числе в суде, арбитражном суде;</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Калачеевского сельского поселения.</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37.1. Глава администрации Калачеевского сельского поселения.</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(Устав дополнен статьей 37.1 решением </w:t>
      </w:r>
      <w:hyperlink r:id="rId99" w:tgtFrame="_blank" w:history="1">
        <w:r w:rsidRPr="00134DD0">
          <w:rPr>
            <w:rFonts w:ascii="Arial" w:eastAsia="Times New Roman" w:hAnsi="Arial" w:cs="Arial"/>
            <w:color w:val="0000FF"/>
            <w:sz w:val="24"/>
            <w:szCs w:val="24"/>
            <w:lang w:eastAsia="ru-RU"/>
          </w:rPr>
          <w:t>от 19.03.2020 № 166</w:t>
        </w:r>
      </w:hyperlink>
      <w:r w:rsidRPr="00134DD0">
        <w:rPr>
          <w:rFonts w:ascii="Arial" w:eastAsia="Times New Roman" w:hAnsi="Arial" w:cs="Arial"/>
          <w:b/>
          <w:bCs/>
          <w:color w:val="0000FF"/>
          <w:sz w:val="24"/>
          <w:szCs w:val="24"/>
          <w:lang w:eastAsia="ru-RU"/>
        </w:rPr>
        <w:t>)</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Главой администрации Калачеевского сельского поселения является лицо, назначаемое на должность главы администрации Калачеевского сельского поселения по контракту, заключаемому по результатам конкурса на замещение указанной должности.</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Контракт с главой администрации Калачеевского сельского поселения заключается на срок полномочий Совета народных депутатов Калачеевского сельского поселения, принявшего решение о назначении лица на должность главы администрации Калачеевского сельского поселения (до дня начала работы Совета народных депутатов Калачеевского сельского поселения нового созыва), но не менее чем на два года.</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Условия контракта для главы администрации Калачеевского сельского поселения утверждаются Советом народных депутатов Калачеевского сельского поселения.</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xml:space="preserve">4. Порядок проведения конкурса на замещение должности главы администрации Калачеевского сельского поселения устанавливается Советом народных депутатов Калачеевского сельского поселения. Порядок проведения конкурса должен предусматривать опубликование условий конкурса, сведений о </w:t>
      </w:r>
      <w:r w:rsidRPr="00134DD0">
        <w:rPr>
          <w:rFonts w:ascii="Arial" w:eastAsia="Times New Roman" w:hAnsi="Arial" w:cs="Arial"/>
          <w:color w:val="000000"/>
          <w:sz w:val="24"/>
          <w:szCs w:val="24"/>
          <w:lang w:eastAsia="ru-RU"/>
        </w:rPr>
        <w:lastRenderedPageBreak/>
        <w:t>дате, времени и месте его проведения, проекта контракта не позднее чем за 20 дней до дня проведения конкурса.</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Общее число членов конкурсной комиссии в Калачеевского сельском поселении устанавливается Советом народных депутатов поселения, из которых половина членов конкурсной комиссии назначается Советом народных депутатов Калачеевского сельского поселения, а другая половина – главой администрации Калачеевского муниципального района.</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Лицо назначается на должность главы администрации Калачеевского сельского поселения Советом народных депутатов Калачеевского сельского поселения из числа кандидатов, представленных конкурсной комиссией по результатам конкурса.</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Контракт с главой администрации Калачеевского сельского поселения заключается главой Калачеевского сельского поселения.</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Глава администрации Калачеевского сельского поселения, осуществляющий свои полномочия на основе контракта:</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подконтролен и подотчетен Совету народных депутатов Калачеевского сельского поселения;</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представляет Совету народных депутатов Калачеевского сельского поселения ежегодные отчеты о результатах своей деятельности и деятельности администрации Калачеевского сельского поселения, в том числе о решении вопросов, поставленных Советом народных депутатов Калачеевского сельского поселения;</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обеспечивает осуществление администрацией Калачеевского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7. Глава администрации Калачеевского сельского поселения должен соблюдать ограничения и запреты и исполнять обязанности, которые установлены Федеральным </w:t>
      </w:r>
      <w:hyperlink r:id="rId100" w:tgtFrame="_blank" w:history="1">
        <w:r w:rsidRPr="00134DD0">
          <w:rPr>
            <w:rFonts w:ascii="Arial" w:eastAsia="Times New Roman" w:hAnsi="Arial" w:cs="Arial"/>
            <w:color w:val="0000FF"/>
            <w:sz w:val="24"/>
            <w:szCs w:val="24"/>
            <w:lang w:eastAsia="ru-RU"/>
          </w:rPr>
          <w:t>законом</w:t>
        </w:r>
      </w:hyperlink>
      <w:r w:rsidRPr="00134DD0">
        <w:rPr>
          <w:rFonts w:ascii="Arial" w:eastAsia="Times New Roman" w:hAnsi="Arial" w:cs="Arial"/>
          <w:color w:val="000000"/>
          <w:sz w:val="24"/>
          <w:szCs w:val="24"/>
          <w:lang w:eastAsia="ru-RU"/>
        </w:rPr>
        <w:t> от 25.12.2008 № 273-ФЗ «О противодействии коррупции», Федеральным </w:t>
      </w:r>
      <w:hyperlink r:id="rId101" w:tgtFrame="_blank" w:history="1">
        <w:r w:rsidRPr="00134DD0">
          <w:rPr>
            <w:rFonts w:ascii="Arial" w:eastAsia="Times New Roman" w:hAnsi="Arial" w:cs="Arial"/>
            <w:color w:val="0000FF"/>
            <w:sz w:val="24"/>
            <w:szCs w:val="24"/>
            <w:lang w:eastAsia="ru-RU"/>
          </w:rPr>
          <w:t>законом</w:t>
        </w:r>
      </w:hyperlink>
      <w:r w:rsidRPr="00134DD0">
        <w:rPr>
          <w:rFonts w:ascii="Arial" w:eastAsia="Times New Roman" w:hAnsi="Arial" w:cs="Arial"/>
          <w:color w:val="000000"/>
          <w:sz w:val="24"/>
          <w:szCs w:val="24"/>
          <w:lang w:eastAsia="ru-RU"/>
        </w:rPr>
        <w:t> от 03.12.2012 № 230-ФЗ «О контроле за соответствием расходов лиц, замещающих государственные должности, и иных лиц их доходам», Федеральным </w:t>
      </w:r>
      <w:hyperlink r:id="rId102" w:tgtFrame="_blank" w:history="1">
        <w:r w:rsidRPr="00134DD0">
          <w:rPr>
            <w:rFonts w:ascii="Arial" w:eastAsia="Times New Roman" w:hAnsi="Arial" w:cs="Arial"/>
            <w:color w:val="0000FF"/>
            <w:sz w:val="24"/>
            <w:szCs w:val="24"/>
            <w:lang w:eastAsia="ru-RU"/>
          </w:rPr>
          <w:t>законом</w:t>
        </w:r>
      </w:hyperlink>
      <w:r w:rsidRPr="00134DD0">
        <w:rPr>
          <w:rFonts w:ascii="Arial" w:eastAsia="Times New Roman" w:hAnsi="Arial" w:cs="Arial"/>
          <w:color w:val="000000"/>
          <w:sz w:val="24"/>
          <w:szCs w:val="24"/>
          <w:lang w:eastAsia="ru-RU"/>
        </w:rPr>
        <w:t>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8. Полномочия главы администрации Калачеевского сельского поселения, осуществляемые на основе контракта, прекращаются досрочно в случае:</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смерти;</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отставки по собственному желанию;</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расторжения контракта в соответствии с частью 9 настоящей статьи;</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признания судом недееспособным или ограниченно дееспособным;</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w:t>
      </w:r>
      <w:r w:rsidRPr="00134DD0">
        <w:rPr>
          <w:rFonts w:ascii="Arial" w:eastAsia="Times New Roman" w:hAnsi="Arial" w:cs="Arial"/>
          <w:color w:val="000000"/>
          <w:sz w:val="24"/>
          <w:szCs w:val="24"/>
          <w:lang w:eastAsia="ru-RU"/>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10) призыва на военную службу или направления на заменяющую альтернативную гражданскую службу;</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11) преобразования Калачеевского сельского поселения, осуществляемого в соответствии с Федеральным </w:t>
      </w:r>
      <w:hyperlink r:id="rId103" w:tgtFrame="_blank" w:history="1">
        <w:r w:rsidRPr="00134DD0">
          <w:rPr>
            <w:rFonts w:ascii="Arial" w:eastAsia="Times New Roman" w:hAnsi="Arial" w:cs="Arial"/>
            <w:color w:val="0000FF"/>
            <w:sz w:val="24"/>
            <w:szCs w:val="24"/>
            <w:lang w:eastAsia="ru-RU"/>
          </w:rPr>
          <w:t>законом</w:t>
        </w:r>
      </w:hyperlink>
      <w:r w:rsidRPr="00134DD0">
        <w:rPr>
          <w:rFonts w:ascii="Arial" w:eastAsia="Times New Roman" w:hAnsi="Arial" w:cs="Arial"/>
          <w:color w:val="000000"/>
          <w:sz w:val="24"/>
          <w:szCs w:val="24"/>
          <w:lang w:eastAsia="ru-RU"/>
        </w:rPr>
        <w:t> от 06.10.2003 г. № 131-ФЗ «Об общих принципах организации местного самоуправления в Российской Федерации», а также в случае упразднения Калачеевского сельского поселения;</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12) утраты поселением статуса Калачеевского сельского поселения в связи с его объединением с городским округом;</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13) увеличения численности избирателей Калачеевского сельского поселения более чем на 25 процентов, произошедшего вследствие изменения границ Калачеевского сельского поселения или объединения поселения с городским округом.</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14) вступления в должность главы Калачеевского сельского поселения, исполняющего полномочия главы местной администрации.</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9. Контракт с главой администрации Калачеевского сельского поселения может быть расторгнут по соглашению сторон или в судебном порядке на основании заявления:</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Совета народных депутатов Калачеевского сельского поселения или главы Калачеевского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06.10.2003 № 131-ФЗ «Об общих принципах организации местного самоуправления в Российской Федерации».</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несоблюдением ограничений, установленных частью 9 статьи 37 Федерального закона от 06.10.2003 № 131-ФЗ «Об общих принципах организации местного самоуправления в Российской Федерации».</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главы администрации Калачеевского сельского поселения - в связи с нарушениями условий контракта органами местного самоуправления и (или) органами государственной власти Воронежской области.</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Контракт с главой администрации Калачеевского сельского поселения может быть расторгнут в судебном порядке на основании заявления губернатора Воронежской области в связи с несоблюдением ограничений, запретов, неисполнением обязанностей, которые установлены Федеральным </w:t>
      </w:r>
      <w:hyperlink r:id="rId104" w:tgtFrame="_blank" w:history="1">
        <w:r w:rsidRPr="00134DD0">
          <w:rPr>
            <w:rFonts w:ascii="Arial" w:eastAsia="Times New Roman" w:hAnsi="Arial" w:cs="Arial"/>
            <w:color w:val="0000FF"/>
            <w:sz w:val="24"/>
            <w:szCs w:val="24"/>
            <w:lang w:eastAsia="ru-RU"/>
          </w:rPr>
          <w:t>законом</w:t>
        </w:r>
      </w:hyperlink>
      <w:r w:rsidRPr="00134DD0">
        <w:rPr>
          <w:rFonts w:ascii="Arial" w:eastAsia="Times New Roman" w:hAnsi="Arial" w:cs="Arial"/>
          <w:color w:val="000000"/>
          <w:sz w:val="24"/>
          <w:szCs w:val="24"/>
          <w:lang w:eastAsia="ru-RU"/>
        </w:rPr>
        <w:t> от 25.12.2008 № 273-ФЗ «О противодействии коррупции», Федеральным </w:t>
      </w:r>
      <w:hyperlink r:id="rId105" w:tgtFrame="_blank" w:history="1">
        <w:r w:rsidRPr="00134DD0">
          <w:rPr>
            <w:rFonts w:ascii="Arial" w:eastAsia="Times New Roman" w:hAnsi="Arial" w:cs="Arial"/>
            <w:color w:val="0000FF"/>
            <w:sz w:val="24"/>
            <w:szCs w:val="24"/>
            <w:lang w:eastAsia="ru-RU"/>
          </w:rPr>
          <w:t>законом</w:t>
        </w:r>
      </w:hyperlink>
      <w:r w:rsidRPr="00134DD0">
        <w:rPr>
          <w:rFonts w:ascii="Arial" w:eastAsia="Times New Roman" w:hAnsi="Arial" w:cs="Arial"/>
          <w:color w:val="000000"/>
          <w:sz w:val="24"/>
          <w:szCs w:val="24"/>
          <w:lang w:eastAsia="ru-RU"/>
        </w:rPr>
        <w:t> от 03.12.2012 № 230-ФЗ «О контроле за соответствием расходов лиц, замещающих государственные должности, и иных лиц их доходам», Федеральным </w:t>
      </w:r>
      <w:hyperlink r:id="rId106" w:tgtFrame="_blank" w:history="1">
        <w:r w:rsidRPr="00134DD0">
          <w:rPr>
            <w:rFonts w:ascii="Arial" w:eastAsia="Times New Roman" w:hAnsi="Arial" w:cs="Arial"/>
            <w:color w:val="0000FF"/>
            <w:sz w:val="24"/>
            <w:szCs w:val="24"/>
            <w:lang w:eastAsia="ru-RU"/>
          </w:rPr>
          <w:t>законом</w:t>
        </w:r>
      </w:hyperlink>
      <w:r w:rsidRPr="00134DD0">
        <w:rPr>
          <w:rFonts w:ascii="Arial" w:eastAsia="Times New Roman" w:hAnsi="Arial" w:cs="Arial"/>
          <w:color w:val="000000"/>
          <w:sz w:val="24"/>
          <w:szCs w:val="24"/>
          <w:lang w:eastAsia="ru-RU"/>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134DD0">
        <w:rPr>
          <w:rFonts w:ascii="Arial" w:eastAsia="Times New Roman" w:hAnsi="Arial" w:cs="Arial"/>
          <w:color w:val="000000"/>
          <w:sz w:val="24"/>
          <w:szCs w:val="24"/>
          <w:lang w:eastAsia="ru-RU"/>
        </w:rPr>
        <w:lastRenderedPageBreak/>
        <w:t>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10. В случае досрочного прекращения полномочий главы администрации Калачеевского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 администрации Калачеевского сельского поселения.</w:t>
      </w:r>
    </w:p>
    <w:p w:rsidR="00134DD0" w:rsidRPr="00134DD0" w:rsidRDefault="00134DD0" w:rsidP="00134DD0">
      <w:pPr>
        <w:spacing w:after="0" w:line="240" w:lineRule="auto"/>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В случае временного отсутствия главы администрации Калачеевского сельского поселения (болезнь, отпуск, командировка и т.д.) его полномочия временно осуществляет главный специалист администрации Калачеевского сельского поселения, а в случае временного отсутствия главного специалиста администрации, полномочия главы администрации Калачеевского сельского поселения исполняет должностное лицо администрации Калачеевского сельского поселения, назначенное Советом народных депутатов на основании решения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11. В период со дня истечения срока действия контракта главы администрации Калачеевского сельского поселения, до начала осуществления полномочий главы администрации Калачеевского сельского поселения по вновь заключенному контракту, его полномочия временно исполняет главный специалист администрации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38. Органы местного самоуправления Калачеевского сельского поселения, осуществляющие муниципальный контроль.</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Органом местного самоуправления, уполномоченным на осуществление муниципального контроля на территории Калачеевского сельского поселения, является администрация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Должностными лицами администрации Калачеевского сельского поселения, уполномоченными на осуществление муниципального контроля, являются глава администрации Калачеевского сельского поселения, главный специалист администрации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(Абзац 2 изложен в редакции решения </w:t>
      </w:r>
      <w:hyperlink r:id="rId107" w:tgtFrame="_blank" w:history="1">
        <w:r w:rsidRPr="00134DD0">
          <w:rPr>
            <w:rFonts w:ascii="Arial" w:eastAsia="Times New Roman" w:hAnsi="Arial" w:cs="Arial"/>
            <w:color w:val="0000FF"/>
            <w:sz w:val="24"/>
            <w:szCs w:val="24"/>
            <w:lang w:eastAsia="ru-RU"/>
          </w:rPr>
          <w:t>от 19.03.2020 № 166</w:t>
        </w:r>
      </w:hyperlink>
      <w:r w:rsidRPr="00134DD0">
        <w:rPr>
          <w:rFonts w:ascii="Arial" w:eastAsia="Times New Roman" w:hAnsi="Arial" w:cs="Arial"/>
          <w:b/>
          <w:bCs/>
          <w:color w:val="0000FF"/>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Перечень полномочий указанного должностного лица определяется в соответствии с действующим законодательством и муниципальными правовыми актами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К полномочиям администрации Калачеевского сельского поселения при осуществлении муниципального контроля относятся: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организация и осуществление муниципального контроля на территории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(часть 3 статьи 38 в редакции </w:t>
      </w:r>
      <w:hyperlink r:id="rId108" w:tgtFrame="_blank" w:history="1">
        <w:r w:rsidRPr="00134DD0">
          <w:rPr>
            <w:rFonts w:ascii="Arial" w:eastAsia="Times New Roman" w:hAnsi="Arial" w:cs="Arial"/>
            <w:color w:val="0000FF"/>
            <w:sz w:val="24"/>
            <w:szCs w:val="24"/>
            <w:lang w:eastAsia="ru-RU"/>
          </w:rPr>
          <w:t>решения от 01.08.2022 № 81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39. Контрольно-счетный орган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Контрольно-счетный орган Калачеевского сельского поселения – Контрольно-счетная комиссия Калачеевского сельского поселения - является постоянно действующим органом внешнего муниципального финансового контроля и образуется Советом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Контрольно-счетная комиссия Калачеевского сельского поселения подотчетна Совету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Контрольно-счетная комиссия Калачеевского сельского поселения обладает организационной и функциональной независимостью и осуществляет свою деятельность самостоятельно.</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Деятельность Контрольно-счетной комиссии Калачеевского сельского поселения не может быть приостановлена, в том числе в связи с досрочным прекращением полномочий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Контрольно-счетная комиссия Калачеевского сельского поселения осуществляет следующие основные полномочия: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контроль за исполнением бюджета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экспертиза проектов бюджета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внешняя проверка годового отчета об исполнении бюджета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4) организация и осуществление контроля за законностью, результативностью (эффективностью и экономностью) использования средств бюджета Калачеевского сельского поселения, а также средств, получаемых бюджетом Калачеевского сельского поселения из иных источников, предусмотренных </w:t>
      </w:r>
      <w:hyperlink r:id="rId109" w:history="1">
        <w:r w:rsidRPr="00134DD0">
          <w:rPr>
            <w:rFonts w:ascii="Arial" w:eastAsia="Times New Roman" w:hAnsi="Arial" w:cs="Arial"/>
            <w:color w:val="000000"/>
            <w:sz w:val="24"/>
            <w:szCs w:val="24"/>
            <w:lang w:eastAsia="ru-RU"/>
          </w:rPr>
          <w:t>законодательством</w:t>
        </w:r>
      </w:hyperlink>
      <w:r w:rsidRPr="00134DD0">
        <w:rPr>
          <w:rFonts w:ascii="Arial" w:eastAsia="Times New Roman" w:hAnsi="Arial" w:cs="Arial"/>
          <w:color w:val="000000"/>
          <w:sz w:val="24"/>
          <w:szCs w:val="24"/>
          <w:lang w:eastAsia="ru-RU"/>
        </w:rPr>
        <w:t>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собственности Калачеевского сельского поселения, в том числе охраняемыми результатами интеллектуальной деятельности и средствами индивидуализации, принадлежащими  Калачеевского сельскому поселению;</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бюджета Калачеевского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Калачеевского сельского поселения и имущества, находящегося в собственности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Калачеевского сельского поселения, а также муниципальных программ;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8) анализ бюджетного процесса в Калачеевского сельском поселении и подготовка предложений, направленных на его совершенствование;</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9) подготовка информации о ходе исполнения бюджета Калачеевского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Калачеевского сельского поселения и главе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Калачеевского сельского поселения и нормативными правовыми актами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Полномочия, состав, структура, штатная численность и порядок деятельности Контрольно-счетной  комиссии Калачеевского сельского поселения устанавливаются нормативным правовым актом Совета народных депутатов Калачеевского сельского поселения в соответствии с Федеральным </w:t>
      </w:r>
      <w:hyperlink r:id="rId110" w:history="1">
        <w:r w:rsidRPr="00134DD0">
          <w:rPr>
            <w:rFonts w:ascii="Arial" w:eastAsia="Times New Roman" w:hAnsi="Arial" w:cs="Arial"/>
            <w:color w:val="000000"/>
            <w:sz w:val="24"/>
            <w:szCs w:val="24"/>
            <w:lang w:eastAsia="ru-RU"/>
          </w:rPr>
          <w:t>законом</w:t>
        </w:r>
      </w:hyperlink>
      <w:r w:rsidRPr="00134DD0">
        <w:rPr>
          <w:rFonts w:ascii="Arial" w:eastAsia="Times New Roman" w:hAnsi="Arial" w:cs="Arial"/>
          <w:color w:val="000000"/>
          <w:sz w:val="24"/>
          <w:szCs w:val="24"/>
          <w:lang w:eastAsia="ru-RU"/>
        </w:rPr>
        <w:t xml:space="preserve"> от 7 февраля 2011 года № 6-ФЗ «Об общих принципах организации и деятельности </w:t>
      </w:r>
      <w:r w:rsidRPr="00134DD0">
        <w:rPr>
          <w:rFonts w:ascii="Arial" w:eastAsia="Times New Roman" w:hAnsi="Arial" w:cs="Arial"/>
          <w:color w:val="000000"/>
          <w:sz w:val="24"/>
          <w:szCs w:val="24"/>
          <w:lang w:eastAsia="ru-RU"/>
        </w:rPr>
        <w:lastRenderedPageBreak/>
        <w:t>контрольно-счетных органов субъектов Российской Федерации и муниципальных образований».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7. Совет народных депутатов Калачеевского сельского поселения вправе заключить соглашение с Советом народных депутатов Калачеевского муниципального района о передаче контрольно-счетному органу Калачеевского муниципального района полномочий Контрольно-счетной комиссии Калачеевского сельского поселения по осуществлению внешнего муниципального финансового контроля.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160" w:line="254"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40. Полномочия избирательных комиссий по организации и проведении выборов, местного референдума, голосования по отзыву</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(статья 40 в редакции </w:t>
      </w:r>
      <w:hyperlink r:id="rId111" w:tgtFrame="_blank" w:history="1">
        <w:r w:rsidRPr="00134DD0">
          <w:rPr>
            <w:rFonts w:ascii="Arial" w:eastAsia="Times New Roman" w:hAnsi="Arial" w:cs="Arial"/>
            <w:color w:val="0000FF"/>
            <w:sz w:val="24"/>
            <w:szCs w:val="24"/>
            <w:lang w:eastAsia="ru-RU"/>
          </w:rPr>
          <w:t>решения от 01.08.2022 № 81</w:t>
        </w:r>
      </w:hyperlink>
      <w:r w:rsidRPr="00134DD0">
        <w:rPr>
          <w:rFonts w:ascii="Arial" w:eastAsia="Times New Roman" w:hAnsi="Arial" w:cs="Arial"/>
          <w:color w:val="000000"/>
          <w:sz w:val="24"/>
          <w:szCs w:val="24"/>
          <w:lang w:eastAsia="ru-RU"/>
        </w:rPr>
        <w:t>)</w:t>
      </w:r>
    </w:p>
    <w:p w:rsidR="00134DD0" w:rsidRPr="00134DD0" w:rsidRDefault="00134DD0" w:rsidP="00134DD0">
      <w:pPr>
        <w:spacing w:after="160" w:line="254"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 </w:t>
      </w:r>
    </w:p>
    <w:p w:rsidR="00134DD0" w:rsidRPr="00134DD0" w:rsidRDefault="00134DD0" w:rsidP="00134DD0">
      <w:pPr>
        <w:spacing w:after="160" w:line="254"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Территориальная избирательная комиссия Калачеевского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Калачеевском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134DD0" w:rsidRPr="00134DD0" w:rsidRDefault="00134DD0" w:rsidP="00134DD0">
      <w:pPr>
        <w:spacing w:after="160" w:line="254"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41. Муниципальная служба.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xml:space="preserve">2. Муниципальным служащим является гражданин, исполняющий в порядке, определенном муниципальными правовыми актами в соответствии с </w:t>
      </w:r>
      <w:r w:rsidRPr="00134DD0">
        <w:rPr>
          <w:rFonts w:ascii="Arial" w:eastAsia="Times New Roman" w:hAnsi="Arial" w:cs="Arial"/>
          <w:color w:val="000000"/>
          <w:sz w:val="24"/>
          <w:szCs w:val="24"/>
          <w:lang w:eastAsia="ru-RU"/>
        </w:rPr>
        <w:lastRenderedPageBreak/>
        <w:t>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Калачеевского сельского поселения в соответствии с федеральным законодательством и законодательством Воронежской области.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Должности муниципальной службы устанавливаются муниципальными правовыми актами Совета народных депутатов Калачеевского сельского поселения в соответствии с реестром должностей муниципальной службы, утверждаемым законом Воронежской области.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Расходы на осуществление муниципальной службы в органах местного самоуправления Калачеевского сельского поселения финансируются за счет средств бюджета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ГЛАВА  5. Муниципальные правовые акты</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42. Система муниципальных правовых актов.</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В систему муниципальных правовых актов входят:</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Устав Калачеевского сельского поселения, правовые акты, принятые на местном референдуме;</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нормативные и иные правовые акты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правовые акты главы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правовые акты администрации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43. Решения, принятые путем прямого волеизъявления граждан.</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Решение вопросов местного значения непосредственно гражданами Калачеевского сельского поселения осуществляется путем прямого волеизъявления населения Калачеевского сельского поселения, выраженного на местном референдуме.</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xml:space="preserve">2. Если для реализации решения, принятого путем прямого волеизъявления населения Калачеевского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w:t>
      </w:r>
      <w:r w:rsidRPr="00134DD0">
        <w:rPr>
          <w:rFonts w:ascii="Arial" w:eastAsia="Times New Roman" w:hAnsi="Arial" w:cs="Arial"/>
          <w:color w:val="000000"/>
          <w:sz w:val="24"/>
          <w:szCs w:val="24"/>
          <w:lang w:eastAsia="ru-RU"/>
        </w:rPr>
        <w:lastRenderedPageBreak/>
        <w:t>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Калачеевского сельского поселения, или досрочного прекращения полномочий выборного органа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43.1. Содержание правил благоустройства территории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(Устав дополнен статьей 43.1 решением </w:t>
      </w:r>
      <w:r w:rsidRPr="00134DD0">
        <w:rPr>
          <w:rFonts w:ascii="Arial" w:eastAsia="Times New Roman" w:hAnsi="Arial" w:cs="Arial"/>
          <w:color w:val="0000FF"/>
          <w:sz w:val="24"/>
          <w:szCs w:val="24"/>
          <w:lang w:eastAsia="ru-RU"/>
        </w:rPr>
        <w:t>от </w:t>
      </w:r>
      <w:hyperlink r:id="rId112" w:tgtFrame="_blank" w:history="1">
        <w:r w:rsidRPr="00134DD0">
          <w:rPr>
            <w:rFonts w:ascii="Arial" w:eastAsia="Times New Roman" w:hAnsi="Arial" w:cs="Arial"/>
            <w:color w:val="0000FF"/>
            <w:sz w:val="24"/>
            <w:szCs w:val="24"/>
            <w:lang w:eastAsia="ru-RU"/>
          </w:rPr>
          <w:t>15.03.2019 № 131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Правила благоустройства территории Калачеевского сельского поселения утверждаются Советом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Правила благоустройства территории Калачеевского сельского поселения могут регулировать вопросы:</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содержания территорий общего пользования и порядка пользования такими территориями;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внешнего вида фасадов и ограждающих конструкций зданий, строений, сооружений;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организации освещения территории Калачеевского сельского поселения, включая архитектурную подсветку зданий, строений, сооружений;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организации озеленения территории Калачеевского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размещения информации на территории Калачеевского сельского поселения, в том числе установки указателей с наименованиями улиц и номерами домов, вывесок;</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8) организации пешеходных коммуникаций, в том числе тротуаров, аллей, дорожек, тропинок;</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9) обустройства территории Калачеевского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10) уборки территории Калачеевского сельского поселения, в том числе в зимний период;</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11) организации стоков ливневых вод;</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12) порядка проведения земляных работ;</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14) определения границ прилегающих территорий в соответствии с порядком, установленным законом Воронежской области;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15) праздничного оформления территории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16) порядка участия граждан и организаций в реализации мероприятий по благоустройству территории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17) осуществления контроля за соблюдением правил благоустройства территории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44. Устав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Уставом Калачеевского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Устав Калачеевского сельского поселения принимается Советом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Проект Устава Калачеевского сельского поселения, проект муниципального правового акта о внесении изменений и дополнений в Устав Калачеевского сельского поселения не позднее, чем за 30 дней до дня рассмотрения вопроса о принятии Устава Калачеевского сельского поселения, внесении изменений и дополнений в Устав Калачеевского сельского поселения подлежат официальному опубликованию с одновременным опубликованием установленного Советом народных депутатов Калачеевского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Калачеевского сельского поселения, а также порядка участия граждан в его обсуждении в случае, когда в Устав Калачеевского сельского поселения вносятся изменения в форме точного воспроизведения положений Конституции Российской </w:t>
      </w:r>
      <w:r w:rsidRPr="00134DD0">
        <w:rPr>
          <w:rFonts w:ascii="Arial" w:eastAsia="Times New Roman" w:hAnsi="Arial" w:cs="Arial"/>
          <w:color w:val="000000"/>
          <w:sz w:val="24"/>
          <w:szCs w:val="24"/>
          <w:lang w:eastAsia="ru-RU"/>
        </w:rPr>
        <w:lastRenderedPageBreak/>
        <w:t>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(абзац 2 части 3 изложен в редакции решения </w:t>
      </w:r>
      <w:r w:rsidRPr="00134DD0">
        <w:rPr>
          <w:rFonts w:ascii="Arial" w:eastAsia="Times New Roman" w:hAnsi="Arial" w:cs="Arial"/>
          <w:color w:val="0000FF"/>
          <w:sz w:val="24"/>
          <w:szCs w:val="24"/>
          <w:lang w:eastAsia="ru-RU"/>
        </w:rPr>
        <w:t>от </w:t>
      </w:r>
      <w:hyperlink r:id="rId113" w:tgtFrame="_blank" w:history="1">
        <w:r w:rsidRPr="00134DD0">
          <w:rPr>
            <w:rFonts w:ascii="Arial" w:eastAsia="Times New Roman" w:hAnsi="Arial" w:cs="Arial"/>
            <w:color w:val="0000FF"/>
            <w:sz w:val="24"/>
            <w:szCs w:val="24"/>
            <w:lang w:eastAsia="ru-RU"/>
          </w:rPr>
          <w:t>15.03.2019 № 131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Проект Устава Калачеевского сельского поселения подлежит вынесению на публичные слушания.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Проект Устава Калачеевского сельского поселения, а также проект муниципального правового акта о внесении изменений и дополнений в Устав Калачеевского сельского поселения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После рассмотрения всех поступивших замечаний и предложений проект Устава Калачеевского сельского поселения, проект муниципального правового акта о внесении изменений и дополнений в Устав Калачеевского сельского поселения рассматриваются депутатами на заседании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Устав Калачеевского сельского поселения, муниципальный правовой акт о внесении изменений и дополнений в Устав Калачеевского сельского поселения принимаются большинством в две трети голосов от установленной численности депутатов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Голос главы Калачеевского сельского поселения учитывается при принятии Устава Калачеевского сельского поселения, муниципального правового акта о внесении изменений и дополнений в Устав Калачеевского сельского поселения как голос депутата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(часть 6 дополнена абзацем 2 решением </w:t>
      </w:r>
      <w:r w:rsidRPr="00134DD0">
        <w:rPr>
          <w:rFonts w:ascii="Arial" w:eastAsia="Times New Roman" w:hAnsi="Arial" w:cs="Arial"/>
          <w:color w:val="0000FF"/>
          <w:sz w:val="24"/>
          <w:szCs w:val="24"/>
          <w:lang w:eastAsia="ru-RU"/>
        </w:rPr>
        <w:t>от </w:t>
      </w:r>
      <w:hyperlink r:id="rId114" w:tgtFrame="_blank" w:history="1">
        <w:r w:rsidRPr="00134DD0">
          <w:rPr>
            <w:rFonts w:ascii="Arial" w:eastAsia="Times New Roman" w:hAnsi="Arial" w:cs="Arial"/>
            <w:color w:val="0000FF"/>
            <w:sz w:val="24"/>
            <w:szCs w:val="24"/>
            <w:lang w:eastAsia="ru-RU"/>
          </w:rPr>
          <w:t>15.03.2019 № 131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7. Устав Калачеевского сельского поселения, муниципальный правовой акт о внесении изменений и дополнений в Устав Калачеевского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xml:space="preserve">8. Устав Калачеевского сельского поселения, муниципальный правовой акт о внесении изменений и дополнений в Устав Калачеевского сельского поселения подлежат официальному опубликованию после их государственной регистрации и вступают в силу после их официального опубликования. Глава Калачеевского сельского поселения обязан опубликовать зарегистрированные Устав Калачеевского сельского поселения, муниципальный правовой акт о внесении </w:t>
      </w:r>
      <w:r w:rsidRPr="00134DD0">
        <w:rPr>
          <w:rFonts w:ascii="Arial" w:eastAsia="Times New Roman" w:hAnsi="Arial" w:cs="Arial"/>
          <w:color w:val="000000"/>
          <w:sz w:val="24"/>
          <w:szCs w:val="24"/>
          <w:lang w:eastAsia="ru-RU"/>
        </w:rPr>
        <w:lastRenderedPageBreak/>
        <w:t>изменений и дополнений в Устав Калачеевского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Калачеевского сельского поселения, муниципальном правовом акте о внесении изменений в устав Калачеевского сельского поселения в государственный реестр уставов муниципальных образований Воронежской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(Абзац изложен в редакции решения </w:t>
      </w:r>
      <w:hyperlink r:id="rId115" w:tgtFrame="_blank" w:history="1">
        <w:r w:rsidRPr="00134DD0">
          <w:rPr>
            <w:rFonts w:ascii="Arial" w:eastAsia="Times New Roman" w:hAnsi="Arial" w:cs="Arial"/>
            <w:color w:val="0000FF"/>
            <w:sz w:val="24"/>
            <w:szCs w:val="24"/>
            <w:lang w:eastAsia="ru-RU"/>
          </w:rPr>
          <w:t>от 09.11.2021 № 45</w:t>
        </w:r>
      </w:hyperlink>
      <w:r w:rsidRPr="00134DD0">
        <w:rPr>
          <w:rFonts w:ascii="Arial" w:eastAsia="Times New Roman" w:hAnsi="Arial" w:cs="Arial"/>
          <w:b/>
          <w:bCs/>
          <w:color w:val="0000FF"/>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Глава Калачеевского сельского поселения в течение 10 дней со дня официального опубликования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опубликования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9. Изменения и дополнения, внесенные в устав Калачеевского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Калачеевского сельского поселения, принявшего муниципальный правовой акт о внесении в Устав указанных изменений и дополнений.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10. Изменения и дополнения в Устав Калачеевского сельского поселения вносятся муниципальным правовым актом, который может оформляться: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решением Совета народных депутатов Калачеевского сельского поселения, подписанным главой Калачеевского сельского поселения, исполняющим полномочия председателя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отдельным нормативным правовым актом, принятым Советом народных депутатов Калачеевского сельского поселения и подписанным главой Калачеевского сельского поселения. В этом случае на данном правовом акте проставляются реквизиты решения Совета народных депутатов Калачеевского сельского поселения о его принятии. Включение в такое решение Совета народных депутатов Калачеевского сельского поселения переходных положений и (или) норм о вступлении в силу изменений и дополнений, вносимых в Устав Калачеевского сельского поселения, не допускается.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(статья 44 дополнена частью 10 решением </w:t>
      </w:r>
      <w:r w:rsidRPr="00134DD0">
        <w:rPr>
          <w:rFonts w:ascii="Arial" w:eastAsia="Times New Roman" w:hAnsi="Arial" w:cs="Arial"/>
          <w:color w:val="0000FF"/>
          <w:sz w:val="24"/>
          <w:szCs w:val="24"/>
          <w:lang w:eastAsia="ru-RU"/>
        </w:rPr>
        <w:t>от </w:t>
      </w:r>
      <w:hyperlink r:id="rId116" w:tgtFrame="_blank" w:history="1">
        <w:r w:rsidRPr="00134DD0">
          <w:rPr>
            <w:rFonts w:ascii="Arial" w:eastAsia="Times New Roman" w:hAnsi="Arial" w:cs="Arial"/>
            <w:color w:val="0000FF"/>
            <w:sz w:val="24"/>
            <w:szCs w:val="24"/>
            <w:lang w:eastAsia="ru-RU"/>
          </w:rPr>
          <w:t>15.03.2019 № 131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45. Правовые акты органов местного самоуправления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Совет народных депутатов Калачеевского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Калачеевского сельского поселения в отставку, а также решения по вопросам организации деятельности  Совета народных депутатов Калачеевского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Калачеевского сельского поселения принимаются на его заседаниях.</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Нормативный правовой акт, принятый Советом народных депутатов Калачеевского сельского поселения направляется главе Калачеевского сельского поселения для подписания и опубликования в течение 10 дней.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Нормативные правовые акты Совета народных депутатов Калачеевского сельского поселения, предусматривающие установление, изменение и отмену местных налогов и сборов, осуществление расходов из средств бюджета Калачеевского сельского поселения, могут быть внесены на рассмотрение Совета народных депутатов Калачеевского сельского поселения только по инициативе главы Калачеевского сельского поселения, возглавляющего администрацию Калачеевского сельского поселения, или при наличии заключения главы Калачеевского сельского поселения, возглавляющего администрацию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Решения Совета народных депутатов Калачеевского сельского поселения, устанавливающие правила, обязательные для исполнения на территории Калачеевского сельского поселения, принимаются большинством голосов от установленного числа депутатов Совета народных депутатов Калачеевского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Голос главы Калачеевского сельского поселения учитывается при принятии решений Совета народных депутатов Калачеевского сельского поселения как голос депутата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Голос главы Калачеевского сельского поселения учитывается при принятии решений Совета народных депутатов Калачеевского сельского поселения как голос депутата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(часть 4 дополнена абзацем 2 решением </w:t>
      </w:r>
      <w:r w:rsidRPr="00134DD0">
        <w:rPr>
          <w:rFonts w:ascii="Arial" w:eastAsia="Times New Roman" w:hAnsi="Arial" w:cs="Arial"/>
          <w:color w:val="0000FF"/>
          <w:sz w:val="24"/>
          <w:szCs w:val="24"/>
          <w:lang w:eastAsia="ru-RU"/>
        </w:rPr>
        <w:t>от </w:t>
      </w:r>
      <w:hyperlink r:id="rId117" w:tgtFrame="_blank" w:history="1">
        <w:r w:rsidRPr="00134DD0">
          <w:rPr>
            <w:rFonts w:ascii="Arial" w:eastAsia="Times New Roman" w:hAnsi="Arial" w:cs="Arial"/>
            <w:color w:val="0000FF"/>
            <w:sz w:val="24"/>
            <w:szCs w:val="24"/>
            <w:lang w:eastAsia="ru-RU"/>
          </w:rPr>
          <w:t>15.03.2019 № 131</w:t>
        </w:r>
      </w:hyperlink>
      <w:r w:rsidRPr="00134DD0">
        <w:rPr>
          <w:rFonts w:ascii="Arial" w:eastAsia="Times New Roman" w:hAnsi="Arial" w:cs="Arial"/>
          <w:color w:val="0000FF"/>
          <w:sz w:val="24"/>
          <w:szCs w:val="24"/>
          <w:lang w:eastAsia="ru-RU"/>
        </w:rPr>
        <w:t>, абзацем 3 решением </w:t>
      </w:r>
      <w:hyperlink r:id="rId118" w:tgtFrame="_blank" w:history="1">
        <w:r w:rsidRPr="00134DD0">
          <w:rPr>
            <w:rFonts w:ascii="Arial" w:eastAsia="Times New Roman" w:hAnsi="Arial" w:cs="Arial"/>
            <w:color w:val="0000FF"/>
            <w:sz w:val="24"/>
            <w:szCs w:val="24"/>
            <w:lang w:eastAsia="ru-RU"/>
          </w:rPr>
          <w:t>от 19.03.2020 № 166</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Глава Калачеевского сельского поселения в пределах своих полномочий, установленных настоящим Уставом и решениями Совета народных депутатов Калачеевского сельского поселения издает постановления и распоряжения по вопросам организации деятельности Совета народных депутатов Калачеевского сельского поселения, подписывает решения Совета народных депутатов Калачеевского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Глава Калачеевского сельского поселения издает постановления и распоряжения по иным вопросам, отнесенным к его компетенции уставом Калачеевского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(абзац 1 изложен в редакции решения </w:t>
      </w:r>
      <w:r w:rsidRPr="00134DD0">
        <w:rPr>
          <w:rFonts w:ascii="Arial" w:eastAsia="Times New Roman" w:hAnsi="Arial" w:cs="Arial"/>
          <w:color w:val="0000FF"/>
          <w:sz w:val="24"/>
          <w:szCs w:val="24"/>
          <w:lang w:eastAsia="ru-RU"/>
        </w:rPr>
        <w:t>от </w:t>
      </w:r>
      <w:hyperlink r:id="rId119" w:tgtFrame="_blank" w:history="1">
        <w:r w:rsidRPr="00134DD0">
          <w:rPr>
            <w:rFonts w:ascii="Arial" w:eastAsia="Times New Roman" w:hAnsi="Arial" w:cs="Arial"/>
            <w:color w:val="0000FF"/>
            <w:sz w:val="24"/>
            <w:szCs w:val="24"/>
            <w:lang w:eastAsia="ru-RU"/>
          </w:rPr>
          <w:t>15.03.2019 № 131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Нормативные правовые акты Совета народных депутатов Калачеевского сельского поселения о налогах и сборах вступают в силу в соответствии с Налоговым кодексом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Иные правовые акты вступают в силу со дня их подписания.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7. Нормативные правовые акты органов местного самоуправления Калачеевского сельского поселения подлежат обязательному исполнению на всей территории Калачеевского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46. Порядок опубликования муниципальных правовых актов.</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xml:space="preserve">1.Опубликование муниципальных правовых актов в Калачеевском сельском поселении осуществляется путем доведения до всеобщего сведения текстов </w:t>
      </w:r>
      <w:r w:rsidRPr="00134DD0">
        <w:rPr>
          <w:rFonts w:ascii="Arial" w:eastAsia="Times New Roman" w:hAnsi="Arial" w:cs="Arial"/>
          <w:color w:val="000000"/>
          <w:sz w:val="24"/>
          <w:szCs w:val="24"/>
          <w:lang w:eastAsia="ru-RU"/>
        </w:rPr>
        <w:lastRenderedPageBreak/>
        <w:t>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2.Тексты муниципальных правовых актов должны находиться в специально установленных для опубликования местах в течение не менее чем 10 календарных дней с момента их опубликования.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При этом, в случае если объем подлежащего опубликованию муниципального правового акта превышает 10 печатных листов формата А4, допустимо опубликование путем издания брошюр с его текстом, которые размещаются в специально установленных для опубликования местах.</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3.Оригиналы муниципальных правовых актов хранятся в администрации Калачеевского сельского поселения, копии передаются во все библиотеки на территории Калачеевского сельского поселения, которые обеспечивают гражданам возможность ознакомления с указанными актами без взимания платы.</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Опубликование муниципальных правовых актов Калачеевского сельского поселения производится не позднее чем через 15 дней со дня принятия (издания) муниципального правового акта, если иное не предусмотрено настоящим Уставом.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В подтверждение соблюдения процедуры опубликования муниципального правового акта составляется акт об опубликовании, в котором должны содержаться сведения об опубликованном муниципальном правовом акте, дате начала и окончания его опубликования. Акт опубликования составляется и подписывается комиссией, в состав которой могут входить глава Калачеевского сельского поселения, или лицо, временно исполняющее его обязанности в соответствии с настоящим Уставом, депутаты Совета народных депутатов Калачеевского сельского поселения, муниципальные служащие администрации Калачеевского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Места для размещения текстов муниципальных правовых актов:</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здание администрации Калачеевского сельского поселения по адресу: 397606 Воронежская область, Калачеевский район, поселок Калачеевский, улица Ленина, дом 13;</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информационный стенд, расположенный по адресу: 397651 Воронежская область, Калачеевский район, поселок Колос, улица 40 лет Победы, дом 2.</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w:t>
      </w:r>
      <w:r w:rsidRPr="00134DD0">
        <w:rPr>
          <w:rFonts w:ascii="Arial" w:eastAsia="Times New Roman" w:hAnsi="Arial" w:cs="Arial"/>
          <w:color w:val="000000"/>
          <w:sz w:val="24"/>
          <w:szCs w:val="24"/>
          <w:lang w:eastAsia="ru-RU"/>
        </w:rPr>
        <w:lastRenderedPageBreak/>
        <w:t>правовые акты органов местного самоуправления Калачеевского сельского поселения публикуются в официальном печатном издании «Вестник нормативных правовых актов Калачеевского сельского поселения Калачеевского муниципального района Воронежской области» и на официальном сайте администрации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47. Отмена муниципальных правовых актов и приостановление их действия.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0" w:history="1">
        <w:r w:rsidRPr="00134DD0">
          <w:rPr>
            <w:rFonts w:ascii="Arial" w:eastAsia="Times New Roman" w:hAnsi="Arial" w:cs="Arial"/>
            <w:color w:val="000000"/>
            <w:sz w:val="24"/>
            <w:szCs w:val="24"/>
            <w:lang w:eastAsia="ru-RU"/>
          </w:rPr>
          <w:t>законодательством</w:t>
        </w:r>
      </w:hyperlink>
      <w:r w:rsidRPr="00134DD0">
        <w:rPr>
          <w:rFonts w:ascii="Arial" w:eastAsia="Times New Roman" w:hAnsi="Arial" w:cs="Arial"/>
          <w:color w:val="000000"/>
          <w:sz w:val="24"/>
          <w:szCs w:val="24"/>
          <w:lang w:eastAsia="ru-RU"/>
        </w:rPr>
        <w:t> Российской Федерации об уполномоченных по защите прав предпринимателей. Об исполнении полученного предписания администрация Калачеевского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Калачеевского сельского поселения - не позднее трех дней со дня принятия им решения.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ГЛАВА 6. Экономическая основа местного самоуправления.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48. Экономическая основа местного самоуправления.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Экономическую основу местного самоуправления Воронежская область, Калачеевский район, поселок сельского поселения составляют находящееся в муниципальной собственности имущество, средства местного бюджета, а также имущественные права Воронежская область, Калачеевский район, поселок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49. Муниципальное имущество.</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В собственности Воронежская область, Калачеевский район, поселок сельского поселения может находиться: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50. Владение, пользование и распоряжение муниципальным имуществом.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1.Органы местного самоуправления от имени Калачеевского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Органы местного самоуправления Калачеевского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Калачеевского сельского поселения в соответствии с федеральными законами.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бюджет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Калачеевское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Муниципальное унитарное предприятие может быть создано в случае:</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5) необходимости производства отдельных видов продукции, изъятой из оборота или ограниченно оборотоспособной.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Казенное предприятие может быть создано в случае:</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если преобладающая или значительная часть производимой продукции, выполняемых работ, оказываемых услуг предназначена для обеспечения нужд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необходимости разработки и производства отдельных видов продукции, обеспечивающей безопасность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необходимости производства отдельных видов продукции, изъятой из оборота или ограниченно оборотоспособной;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необходимости осуществления отдельных дотируемых видов деятельности и ведения убыточных производств;</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7) необходимости осуществления деятельности, предусмотренной федеральными законами исключительно для казенных предприятий.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7. Решение об учреждении муниципального унитарного предприятия принимается администрацией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Решение об учреждении муниципального унитарного предприятия должно определять цели и предмет деятельности унитарного предприятия.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xml:space="preserve">10. Калачеевское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w:t>
      </w:r>
      <w:r w:rsidRPr="00134DD0">
        <w:rPr>
          <w:rFonts w:ascii="Arial" w:eastAsia="Times New Roman" w:hAnsi="Arial" w:cs="Arial"/>
          <w:color w:val="000000"/>
          <w:sz w:val="24"/>
          <w:szCs w:val="24"/>
          <w:lang w:eastAsia="ru-RU"/>
        </w:rPr>
        <w:lastRenderedPageBreak/>
        <w:t>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Собственником имущества и учредителем автономного учреждения является Калачеевское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Условия и порядок формирования задания учредителя и порядок финансового обеспечения выполнения этого задания определяются администрацией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Автономное учреждение может быть создано путем его учреждения или путем изменения типа существующего муниципального учреждения.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Решение о создании автономного учреждения на базе имущества, находящегося в муниципальной собственности, принимается администрацией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11. Органы местного самоуправления Калачеевского сельского поселения от имени Калачеевского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51. Проект бюджета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Проект бюджета Калачеевского сельского поселения составляется в порядке, установленном администрацией Калачеевского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Проект бюджета Калачеевского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В случае, если проект бюджета Калачеевского сельского поселения составляется и утверждается на очередной финансовый год, администрация Калачеевского сельского поселения разрабатывает и утверждает среднесрочный финансовый план Калачеевского_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Составление проекта бюджета Калачеевского сельского поселения - исключительная прерогатива администрации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Непосредственное составление проекта бюджета Калачеевского сельского поселения осуществляет финансовый орган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Составление проекта бюджета основывается на: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основных направлениях бюджетной и налоговой политики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прогнозе социально-экономического развития;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(часть 4 изложена в редакции решения </w:t>
      </w:r>
      <w:hyperlink r:id="rId121" w:tgtFrame="_blank" w:history="1">
        <w:r w:rsidRPr="00134DD0">
          <w:rPr>
            <w:rFonts w:ascii="Arial" w:eastAsia="Times New Roman" w:hAnsi="Arial" w:cs="Arial"/>
            <w:color w:val="0000FF"/>
            <w:sz w:val="24"/>
            <w:szCs w:val="24"/>
            <w:lang w:eastAsia="ru-RU"/>
          </w:rPr>
          <w:t>от 03.12.2020 № 22</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5. Прогноз социально-экономического развития Калачеевского сельского поселения ежегодно разрабатывается в порядке, установленном  администрацией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Прогноз социально-экономического развития поселения может разрабатываться администрацией Калачеевского муниципального района в соответствии с соглашением между администрацией Калачеевского сельского поселения и администрацией Калачеевского муниципального района, за исключением случая, установленного абзацем вторым пункта 1 статьи 154 Бюджетного кодекса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Прогноз социально-экономического развития Калачеевского сельского поселения одобряется администрацией Калачеевского сельского поселения одновременно с принятием решения о внесении проекта бюджета Калачеевского сельского поселения в Совет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Разработка прогноза социально-экономического развития Калачеевского сельского поселения осуществляется уполномоченным администрацией Калачеевского сельского поселения органом (должностным лицом) администрации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Муниципальные программы утверждаются администрацией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Сроки реализации муниципальных программ определяются администрацией Калачеевского сельского поселения в установленном администрацией порядке.</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Объем бюджетных ассигнований на финансовое обеспечение реализации муниципальных программ утверждается решением о бюджете Калачеевского сельского поселения по соответствующей каждой программе целевой статье расходов бюджета Калачеевского сельского поселения в соответствии с утвердившим программу муниципальным правовым актом администрации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xml:space="preserve">Совет народных депутатов Калачеевского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w:t>
      </w:r>
      <w:r w:rsidRPr="00134DD0">
        <w:rPr>
          <w:rFonts w:ascii="Arial" w:eastAsia="Times New Roman" w:hAnsi="Arial" w:cs="Arial"/>
          <w:color w:val="000000"/>
          <w:sz w:val="24"/>
          <w:szCs w:val="24"/>
          <w:lang w:eastAsia="ru-RU"/>
        </w:rPr>
        <w:lastRenderedPageBreak/>
        <w:t>нормативными правовыми актами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Муниципальные программы подлежат приведению в соответствие с решением о бюджете Калачеевского сельского поселения не позднее трех месяцев со дня вступления его в силу.</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По результатам указанной оценки администрацией Калачеевского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7. В срок, установленный решением Совета народных депутатов Калачеевского сельского поселения, но не позднее 15 ноября года, предшествующего очередному финансовому году, администрация Калачеевского сельского поселения вносит в Совет народных депутатов Калачеевского сельского поселения проект решения о бюджете поселения на очередной финансовый год.</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Одновременно с проектом решения о бюджете Калачеевского сельского поселения в Совет народных депутатов Калачеевского сельского поселения представляются документы и материалы в соответствии со статьей 184.2 Бюджетного кодекса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Проект решения о бюджете Калачеевского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8. Порядок рассмотрения проекта решения о бюджете Калачеевского сельского поселения и его утверждения определяется муниципальным правовым актом Совета народных депутатов Калачеевского сельского поселения в соответствии с требованиями Бюджетного кодекса Российской Федерации. Калачеевского сельского поселения и его утверждения, определенный муниципальным правовым актом Совета народных депутатов Калачеевского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10. Проект  бюджета Калачеевского сельского поселения подлежит официальному опубликованию.</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Органы местного самоуправления Калачеевского сельского поселения обеспечивают жителям Калачеевского сельского поселения возможность ознакомиться с указанным документом в случае невозможности его опубликования.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Статья 52. Бюджет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Калачеевское сельское поселение имеет собственный бюджет.</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В бюджете Калачеевского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Калачеевского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Калачеевского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Составной частью бюджета Калачеевского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Калачеевского сельского поселения самостоятельно с соблюдением требований, установленных Бюджетным кодексом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Администрация Калачеевского сельского поселения обеспечивает исполнение бюджета Калачеевского сельского поселения и составление бюджетной отчетности, представляет годовой отчет об исполнении бюджета Калачеевского сельского поселения на утверждение Совета народных депутатов Калачеевского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Финансовый орган Калачеевского сельского поселения в порядке, установленном Бюджетным кодексом Российской Федерации, представляет бюджетную отчетность в финансовый орган Калачеевского муниципального района.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xml:space="preserve">6. Решение об утверждении бюджета Калачеевского сельского поселения, годовой отчет о его исполнении, ежеквартальные сведения о ходе исполнения бюджета Калачеевского сельского поселения и о численности муниципальных </w:t>
      </w:r>
      <w:r w:rsidRPr="00134DD0">
        <w:rPr>
          <w:rFonts w:ascii="Arial" w:eastAsia="Times New Roman" w:hAnsi="Arial" w:cs="Arial"/>
          <w:color w:val="000000"/>
          <w:sz w:val="24"/>
          <w:szCs w:val="24"/>
          <w:lang w:eastAsia="ru-RU"/>
        </w:rPr>
        <w:lastRenderedPageBreak/>
        <w:t>служащих органов местного самоуправления Калачеевского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Органы местного самоуправления Калачеевского сельского поселения обеспечивают жителям Калачеевского сельского поселения возможность ознакомиться с указанными документами и сведениями в случае невозможности их опубликования.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Статья 53. Расходы  бюджета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Формирование расходов бюджета Калачеевского сельского поселения осуществляется в соответствии с расходными обязательствами Калачеевского сельского поселения, устанавливаемыми и исполняемыми органами местного самоуправления Калачеевского сельского поселения в соответствии с требованиями Бюджетного кодекса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Исполнение расходных обязательств Калачеевского сельского поселения осуществляется за счет средств бюджета Калачеевского сельского поселения в соответствии с требованиями Бюджетного кодекса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54. Доходы бюджета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Формирование доходов бюджета Калачеевского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55. Муниципальный долг.</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В объем муниципального долга включаются: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номинальная сумма долга по муниципальным ценным бумагам;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объем основного долга по бюджетным кредитам, привлеченным в бюджет Калачеевского сельского поселения из других бюджетов бюджетной системы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объем основного долга по кредитам, привлеченным Калачеевским сельским поселением от кредитных организаций;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объем обязательств по муниципальным гарантиям;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объем иных непогашенных долговых обязательств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(часть 1 изложена в редакции решения </w:t>
      </w:r>
      <w:hyperlink r:id="rId122" w:tgtFrame="_blank" w:history="1">
        <w:r w:rsidRPr="00134DD0">
          <w:rPr>
            <w:rFonts w:ascii="Arial" w:eastAsia="Times New Roman" w:hAnsi="Arial" w:cs="Arial"/>
            <w:color w:val="0000FF"/>
            <w:sz w:val="24"/>
            <w:szCs w:val="24"/>
            <w:lang w:eastAsia="ru-RU"/>
          </w:rPr>
          <w:t>от 03.12.2020 № 22</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2. Долговые обязательства Калачеевского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Долговые обязательства Калачеевского сельского поселения полностью и без условий обеспечиваются всем находящимся в собственности Калачеевского сельского поселения имуществом, составляющим соответствующую казну, и исполняются за счет средств бюджета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Учет и регистрация муниципальных долговых обязательств Калачеевского сельского поселения осуществляются в муниципальной долговой книге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В муниципальную долговую книгу вносятся сведения об объеме долговых обязательств Калачеевского сельского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(абзац 2 изложен в редакции решения </w:t>
      </w:r>
      <w:hyperlink r:id="rId123" w:tgtFrame="_blank" w:history="1">
        <w:r w:rsidRPr="00134DD0">
          <w:rPr>
            <w:rFonts w:ascii="Arial" w:eastAsia="Times New Roman" w:hAnsi="Arial" w:cs="Arial"/>
            <w:color w:val="0000FF"/>
            <w:sz w:val="24"/>
            <w:szCs w:val="24"/>
            <w:lang w:eastAsia="ru-RU"/>
          </w:rPr>
          <w:t>от 03.12.2020 № 22</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Полномочия по управлению муниципальным долгом принадлежат администрации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Калачеевское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Калачеевским сельским поселением.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56. Муниципальные заимствования и муниципальные гарантии.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Под муниципальными заимствованиями понимается привлечение от имени Калачеевского сельского поселения заемных средств в бюджет Калачеевского сельского поселения путем размещения муниципальных ценных бумаг и в форме кредитов, по которым возникают долговые обязательства Калачеевского сельского поселения как заемщика.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(абзац 1 изложен в редакции решения </w:t>
      </w:r>
      <w:hyperlink r:id="rId124" w:tgtFrame="_blank" w:history="1">
        <w:r w:rsidRPr="00134DD0">
          <w:rPr>
            <w:rFonts w:ascii="Arial" w:eastAsia="Times New Roman" w:hAnsi="Arial" w:cs="Arial"/>
            <w:color w:val="0000FF"/>
            <w:sz w:val="24"/>
            <w:szCs w:val="24"/>
            <w:lang w:eastAsia="ru-RU"/>
          </w:rPr>
          <w:t>от 03.12.2020 № 22</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Заимствования Калачеевского сельского поселения в валюте Российской Федерации за пределами Российской Федерации не допускаются.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xml:space="preserve">Муниципальные внутренние заимствования Калачеевского сельского поселения осуществляются в целях финансирования дефицита бюджета Калачеевского сельского поселения, а также для погашения долговых обязательств Калачеевского сельского поселения, пополнения остатков средств </w:t>
      </w:r>
      <w:r w:rsidRPr="00134DD0">
        <w:rPr>
          <w:rFonts w:ascii="Arial" w:eastAsia="Times New Roman" w:hAnsi="Arial" w:cs="Arial"/>
          <w:color w:val="000000"/>
          <w:sz w:val="24"/>
          <w:szCs w:val="24"/>
          <w:lang w:eastAsia="ru-RU"/>
        </w:rPr>
        <w:lastRenderedPageBreak/>
        <w:t>на счетах бюджета Калачеевского сельского поселения в течение финансового года.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(абзац 3 изложен в редакции решения </w:t>
      </w:r>
      <w:hyperlink r:id="rId125" w:tgtFrame="_blank" w:history="1">
        <w:r w:rsidRPr="00134DD0">
          <w:rPr>
            <w:rFonts w:ascii="Arial" w:eastAsia="Times New Roman" w:hAnsi="Arial" w:cs="Arial"/>
            <w:color w:val="0000FF"/>
            <w:sz w:val="24"/>
            <w:szCs w:val="24"/>
            <w:lang w:eastAsia="ru-RU"/>
          </w:rPr>
          <w:t>от 03.12.2020 № 22</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(часть 1 дополнена абзацем 4 решением </w:t>
      </w:r>
      <w:hyperlink r:id="rId126" w:tgtFrame="_blank" w:history="1">
        <w:r w:rsidRPr="00134DD0">
          <w:rPr>
            <w:rFonts w:ascii="Arial" w:eastAsia="Times New Roman" w:hAnsi="Arial" w:cs="Arial"/>
            <w:color w:val="0000FF"/>
            <w:sz w:val="24"/>
            <w:szCs w:val="24"/>
            <w:lang w:eastAsia="ru-RU"/>
          </w:rPr>
          <w:t>от 03.12.2020 № 22</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Право осуществления муниципальных заимствований от имени Калачеевского сельского поселения принадлежит администрации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От имени Калачеевского сельского поселения муниципальные гарантии предоставляются администрацией Калачеевского сельского поселения в пределах общей суммы предоставляемых гарантий, указанной в решении Совета народных депутатов Калачеевского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Предоставление и исполнение муниципальной гарантии подлежит отражению в муниципальной долговой книге.</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Финансовый орган администрации Калачеевского сельского поселения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(часть 5 изложена в редакции решения </w:t>
      </w:r>
      <w:hyperlink r:id="rId127" w:tgtFrame="_blank" w:history="1">
        <w:r w:rsidRPr="00134DD0">
          <w:rPr>
            <w:rFonts w:ascii="Arial" w:eastAsia="Times New Roman" w:hAnsi="Arial" w:cs="Arial"/>
            <w:color w:val="0000FF"/>
            <w:sz w:val="24"/>
            <w:szCs w:val="24"/>
            <w:lang w:eastAsia="ru-RU"/>
          </w:rPr>
          <w:t>от 03.12.2020 № 22</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57. Исполнение бюджета.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Исполнение бюджета Калачеевского сельского поселения производится в соответствии с Бюджетным кодексом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Руководитель финансового органа Калачеевского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3. Кассовое обслуживание исполнения бюджета Калачеевского сельского поселения осуществляется в порядке, установленном Бюджетным кодексом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Калачеевского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Полномочия администрации Калачеевского сельского поселения по формированию, исполнению и (или) контролю за исполнением бюджета Калачеевского сельского поселения могут полностью или частично осуществляться на договорной основе администрацией Калачеевского муниципального района.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6. Отчет об исполнении бюджета Калачеевского сельского поселения за первый квартал, полугодие и девять месяцев текущего финансового года утверждается администрацией Калачеевского сельского поселения и направляется в Совет народных депутатов Калачеевского сельского поселения и контрольно-счетный орган Калачеевского сельского поселения. Годовой отчет об исполнении бюджета Калачеевского сельского поселения подлежит утверждению муниципальным правовым актом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Годовой отчет об исполнении бюджета Калачеевского сельского поселения до его рассмотрения в Совете народных депутатов Калачеевского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Внешняя проверка годового отчета об исполнении бюджета Калачеевского сельского поселения осуществляется контрольно-счетным органом Калачеевского сельского поселения в порядке, установленном муниципальным правовым актом Совета народных депутатов Калачеевского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xml:space="preserve">Администрация Калачеевского сельского поселения представляет отчет об исполнении бюджета Калачеевского сельского поселения для подготовки заключения на него не позднее 1 апреля текущего года. Подготовка заключения </w:t>
      </w:r>
      <w:r w:rsidRPr="00134DD0">
        <w:rPr>
          <w:rFonts w:ascii="Arial" w:eastAsia="Times New Roman" w:hAnsi="Arial" w:cs="Arial"/>
          <w:color w:val="000000"/>
          <w:sz w:val="24"/>
          <w:szCs w:val="24"/>
          <w:lang w:eastAsia="ru-RU"/>
        </w:rPr>
        <w:lastRenderedPageBreak/>
        <w:t>на годовой отчет об исполнении бюджета Калачеевского сельского поселения проводится в срок, не превышающий один месяц.</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Контрольно-счетный орган Калачеевского сельского поселения готовит заключение на отчет об исполнении бюджета Калачеевского сельского поселения с учетом данных внешней проверки годовой бюджетной отчетности главных администраторов бюджетных средств.</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Заключение на годовой отчет об исполнении бюджета Калачеевского сельского поселения представляется контрольно-счетным органом Калачеевского сельского поселения в Совет народных депутатов Калачеевского сельского поселения с одновременным направлением в администрацию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Порядок представления, рассмотрения и утверждения годового отчета об исполнении бюджета Калачеевского сельского поселения устанавливается Советом народных депутатов Калачеевского сельского поселения в соответствии с положениями Бюджетного кодекса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Одновременно с годовым отчетом об исполнении бюджета Калачеевского сельского поселения представляются проект решения об исполнении бюджета Калачеевского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По результатам рассмотрения годового отчета об исполнении бюджета Калачеевского сельского поселения Совет народных депутатов Калачеевского сельского поселения принимает решение об утверждении либо отклонении решения об исполнении бюджета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В случае отклонения Советом народных депутатов Калачеевского сельского поселения  решения об исполнении бюджета Калачеевского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Годовой отчет об исполнении бюджета Калачеевского сельского поселения представляется в Совет народных депутатов Калачеевского сельского поселения  не позднее 1 мая текущего года.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Решением об исполнении бюджета Калачеевского сельского поселения утверждается отчет об исполнении бюджета Калачеевского сельского поселения за отчетный финансовый год с указанием общего объема доходов, расходов и дефицита (профицита) бюджета.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xml:space="preserve">Решением об исполнении бюджета Калачеевского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w:t>
      </w:r>
      <w:r w:rsidRPr="00134DD0">
        <w:rPr>
          <w:rFonts w:ascii="Arial" w:eastAsia="Times New Roman" w:hAnsi="Arial" w:cs="Arial"/>
          <w:color w:val="000000"/>
          <w:sz w:val="24"/>
          <w:szCs w:val="24"/>
          <w:lang w:eastAsia="ru-RU"/>
        </w:rPr>
        <w:lastRenderedPageBreak/>
        <w:t>правовым актом Совета народных депутатов Калачеевского сельского поселения для решения об исполнении бюджета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Статья 58. Закупки для обеспечения муниципальных нужд.</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58.1. Финансовое и иное обеспечение реализации инициативных проектов.</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(устав дополнен статьей 58.1 в редакции </w:t>
      </w:r>
      <w:hyperlink r:id="rId128" w:tgtFrame="_blank" w:history="1">
        <w:r w:rsidRPr="00134DD0">
          <w:rPr>
            <w:rFonts w:ascii="Arial" w:eastAsia="Times New Roman" w:hAnsi="Arial" w:cs="Arial"/>
            <w:color w:val="0000FF"/>
            <w:sz w:val="24"/>
            <w:szCs w:val="24"/>
            <w:lang w:eastAsia="ru-RU"/>
          </w:rPr>
          <w:t>решения от 01.08.2022 № 81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 </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Калачеевского сельского поселения.</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Калачеевского сельского поселения в целях реализации конкретных инициативных проектов.</w:t>
      </w:r>
    </w:p>
    <w:p w:rsidR="00134DD0" w:rsidRPr="00134DD0" w:rsidRDefault="00134DD0" w:rsidP="00134DD0">
      <w:pPr>
        <w:spacing w:after="0" w:line="240" w:lineRule="auto"/>
        <w:ind w:firstLine="567"/>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Калачеевского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ГЛАВА 7. Ответственность органов местного самоуправления и должностных лиц местного самоуправления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lastRenderedPageBreak/>
        <w:t>Статья 59. Ответственность органов местного самоуправления и должностных лиц местного самоуправления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Калачеевского сельского поселения, государством, физическими и юридическими лицами в соответствии с федеральными законами.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60. Ответственность органов местного самоуправления, депутатов, членов выборного органа местного самоуправления, главы Калачеевского сельского поселения перед населением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 </w:t>
      </w:r>
    </w:p>
    <w:p w:rsidR="00134DD0" w:rsidRPr="00134DD0" w:rsidRDefault="00134DD0" w:rsidP="00134DD0">
      <w:pPr>
        <w:numPr>
          <w:ilvl w:val="0"/>
          <w:numId w:val="4"/>
        </w:numPr>
        <w:spacing w:after="0" w:line="360" w:lineRule="atLeast"/>
        <w:ind w:left="0" w:firstLine="709"/>
        <w:jc w:val="both"/>
        <w:rPr>
          <w:rFonts w:ascii="Arial" w:eastAsia="Times New Roman" w:hAnsi="Arial" w:cs="Arial"/>
          <w:color w:val="000000"/>
          <w:sz w:val="24"/>
          <w:szCs w:val="24"/>
          <w:lang w:eastAsia="ru-RU"/>
        </w:rPr>
      </w:pPr>
      <w:r w:rsidRPr="00134DD0">
        <w:rPr>
          <w:rFonts w:ascii="Times New Roman" w:eastAsia="Times New Roman" w:hAnsi="Times New Roman" w:cs="Times New Roman"/>
          <w:color w:val="000000"/>
          <w:sz w:val="14"/>
          <w:szCs w:val="14"/>
          <w:lang w:eastAsia="ru-RU"/>
        </w:rPr>
        <w:t>              </w:t>
      </w:r>
      <w:r w:rsidRPr="00134DD0">
        <w:rPr>
          <w:rFonts w:ascii="Arial" w:eastAsia="Times New Roman" w:hAnsi="Arial" w:cs="Arial"/>
          <w:color w:val="000000"/>
          <w:sz w:val="24"/>
          <w:szCs w:val="24"/>
          <w:lang w:eastAsia="ru-RU"/>
        </w:rPr>
        <w:t>Основания наступления ответственности органов местного самоуправления, депутатов, членов выборного органа местного самоуправления, главы Калачеевского сельского поселения перед населением, а также порядок отзыва депутатов, членов выборных органов местного самоуправления, главы Калачеевского сельского поселения определяются статьей 15 настоящего Устава.</w:t>
      </w:r>
    </w:p>
    <w:p w:rsidR="00134DD0" w:rsidRPr="00134DD0" w:rsidRDefault="00134DD0" w:rsidP="00134DD0">
      <w:pPr>
        <w:numPr>
          <w:ilvl w:val="0"/>
          <w:numId w:val="4"/>
        </w:numPr>
        <w:spacing w:after="0" w:line="360" w:lineRule="atLeast"/>
        <w:ind w:left="0" w:firstLine="709"/>
        <w:jc w:val="both"/>
        <w:rPr>
          <w:rFonts w:ascii="Arial" w:eastAsia="Times New Roman" w:hAnsi="Arial" w:cs="Arial"/>
          <w:color w:val="000000"/>
          <w:sz w:val="24"/>
          <w:szCs w:val="24"/>
          <w:lang w:eastAsia="ru-RU"/>
        </w:rPr>
      </w:pPr>
      <w:r w:rsidRPr="00134DD0">
        <w:rPr>
          <w:rFonts w:ascii="Times New Roman" w:eastAsia="Times New Roman" w:hAnsi="Times New Roman" w:cs="Times New Roman"/>
          <w:color w:val="000000"/>
          <w:sz w:val="14"/>
          <w:szCs w:val="14"/>
          <w:lang w:eastAsia="ru-RU"/>
        </w:rPr>
        <w:t>              </w:t>
      </w:r>
      <w:r w:rsidRPr="00134DD0">
        <w:rPr>
          <w:rFonts w:ascii="Arial" w:eastAsia="Times New Roman" w:hAnsi="Arial" w:cs="Arial"/>
          <w:color w:val="000000"/>
          <w:sz w:val="24"/>
          <w:szCs w:val="24"/>
          <w:lang w:eastAsia="ru-RU"/>
        </w:rPr>
        <w:t>Депутат Совета народных депутатов, член выборного органа местного самоуправления, глава Калачеевского сельского поселения имеет право в средствах массовой информации, на заседаниях Совета народных депутатов Калачеевского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134DD0" w:rsidRPr="00134DD0" w:rsidRDefault="00134DD0" w:rsidP="00134DD0">
      <w:pPr>
        <w:numPr>
          <w:ilvl w:val="0"/>
          <w:numId w:val="4"/>
        </w:numPr>
        <w:spacing w:after="0" w:line="360" w:lineRule="atLeast"/>
        <w:ind w:left="0" w:firstLine="709"/>
        <w:jc w:val="both"/>
        <w:rPr>
          <w:rFonts w:ascii="Arial" w:eastAsia="Times New Roman" w:hAnsi="Arial" w:cs="Arial"/>
          <w:color w:val="000000"/>
          <w:sz w:val="24"/>
          <w:szCs w:val="24"/>
          <w:lang w:eastAsia="ru-RU"/>
        </w:rPr>
      </w:pPr>
      <w:r w:rsidRPr="00134DD0">
        <w:rPr>
          <w:rFonts w:ascii="Times New Roman" w:eastAsia="Times New Roman" w:hAnsi="Times New Roman" w:cs="Times New Roman"/>
          <w:color w:val="000000"/>
          <w:sz w:val="14"/>
          <w:szCs w:val="14"/>
          <w:lang w:eastAsia="ru-RU"/>
        </w:rPr>
        <w:t>              </w:t>
      </w:r>
      <w:r w:rsidRPr="00134DD0">
        <w:rPr>
          <w:rFonts w:ascii="Arial" w:eastAsia="Times New Roman" w:hAnsi="Arial" w:cs="Arial"/>
          <w:color w:val="000000"/>
          <w:sz w:val="24"/>
          <w:szCs w:val="24"/>
          <w:lang w:eastAsia="ru-RU"/>
        </w:rPr>
        <w:t>Население Калачеевского сельского поселения вправе отозвать депутатов, членов выборных органов местного самоуправления, главу Калачеевского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61. Ответственность органов местного самоуправления и должностных лиц местного самоуправления перед государством.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Устава Калачеевского сельского поселения, а также в случае ненадлежащего </w:t>
      </w:r>
      <w:r w:rsidRPr="00134DD0">
        <w:rPr>
          <w:rFonts w:ascii="Arial" w:eastAsia="Times New Roman" w:hAnsi="Arial" w:cs="Arial"/>
          <w:color w:val="000000"/>
          <w:sz w:val="24"/>
          <w:szCs w:val="24"/>
          <w:lang w:eastAsia="ru-RU"/>
        </w:rPr>
        <w:lastRenderedPageBreak/>
        <w:t>осуществления указанными органами и должностными лицами переданных им отдельных государственных полномочий.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62. Ответственность Совета народных депутатов Калачеевского сельского поселения перед государством.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Совет народных депутатов Калачеевского сельского поселения может быть распущен в порядке, установленном статьей 73 Федерального закона от 06.10.2003 № 131-ФЗ, в следующих случаях:</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если соответствующим судом установлено, что Советом народных депутатов Калачеевского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Калачеевского сельского поселения, а Совет народных депутатов Калачеевского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если соответствующим судом установлено, что избранный (в том числе и вновь избранный) в правомочном составе Совет народных депутатов Калачеевского сельского поселения в течение трех месяцев подряд не проводил правомочного заседания.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Полномочия Совета народных депутатов Калачеевского сельского поселения прекращаются со дня вступления в силу закона Воронежской области о его роспуске.</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63. Ответственность главы  Калачеевского сельского поселения перед государством.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Губернатор Воронежской области издает указ об отрешении от должности главы Калачеевского сельского поселения в случае:</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издания главой Калачеевского_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Калачеевского сельского поселения, если такие противоречия установлены соответствующим судом, а глава Калачеевского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2) совершения главой Калачеевского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(пункт 2 изложен в редакции решенияя </w:t>
      </w:r>
      <w:hyperlink r:id="rId129" w:tgtFrame="_blank" w:history="1">
        <w:r w:rsidRPr="00134DD0">
          <w:rPr>
            <w:rFonts w:ascii="Arial" w:eastAsia="Times New Roman" w:hAnsi="Arial" w:cs="Arial"/>
            <w:color w:val="0000FF"/>
            <w:sz w:val="24"/>
            <w:szCs w:val="24"/>
            <w:lang w:eastAsia="ru-RU"/>
          </w:rPr>
          <w:t>от 19.03.2020 № 166</w:t>
        </w:r>
      </w:hyperlink>
      <w:r w:rsidRPr="00134DD0">
        <w:rPr>
          <w:rFonts w:ascii="Arial" w:eastAsia="Times New Roman" w:hAnsi="Arial" w:cs="Arial"/>
          <w:b/>
          <w:bCs/>
          <w:color w:val="0000FF"/>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Срок, в течение которого Губернатор Воронежской области издает указ об отрешении от должности главы Калачеевского сельского поселения не может быть менее одного месяца со дня вступления в силу последнего решения суда, необходимого для издания указа, и не может превышать шесть месяцев со дня вступления в силу этого решения суда.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(часть 1 дополнена абзацем решением </w:t>
      </w:r>
      <w:r w:rsidRPr="00134DD0">
        <w:rPr>
          <w:rFonts w:ascii="Arial" w:eastAsia="Times New Roman" w:hAnsi="Arial" w:cs="Arial"/>
          <w:color w:val="0000FF"/>
          <w:sz w:val="24"/>
          <w:szCs w:val="24"/>
          <w:lang w:eastAsia="ru-RU"/>
        </w:rPr>
        <w:t>от </w:t>
      </w:r>
      <w:hyperlink r:id="rId130" w:tgtFrame="_blank" w:history="1">
        <w:r w:rsidRPr="00134DD0">
          <w:rPr>
            <w:rFonts w:ascii="Arial" w:eastAsia="Times New Roman" w:hAnsi="Arial" w:cs="Arial"/>
            <w:color w:val="0000FF"/>
            <w:sz w:val="24"/>
            <w:szCs w:val="24"/>
            <w:lang w:eastAsia="ru-RU"/>
          </w:rPr>
          <w:t>15.03.2019 № 131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Глава Калачеевского сельского поселения, в отношении которого губернатором Воронежской области был издан указ об отрешении от должности, вправе обжаловать данный правовой акт в судебном порядке в течение 10 дней со дня его официального опубликования.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(часть 2 изложена в редакции решения </w:t>
      </w:r>
      <w:r w:rsidRPr="00134DD0">
        <w:rPr>
          <w:rFonts w:ascii="Arial" w:eastAsia="Times New Roman" w:hAnsi="Arial" w:cs="Arial"/>
          <w:color w:val="0000FF"/>
          <w:sz w:val="24"/>
          <w:szCs w:val="24"/>
          <w:lang w:eastAsia="ru-RU"/>
        </w:rPr>
        <w:t>от </w:t>
      </w:r>
      <w:hyperlink r:id="rId131" w:tgtFrame="_blank" w:history="1">
        <w:r w:rsidRPr="00134DD0">
          <w:rPr>
            <w:rFonts w:ascii="Arial" w:eastAsia="Times New Roman" w:hAnsi="Arial" w:cs="Arial"/>
            <w:color w:val="0000FF"/>
            <w:sz w:val="24"/>
            <w:szCs w:val="24"/>
            <w:lang w:eastAsia="ru-RU"/>
          </w:rPr>
          <w:t>15.03.2019 № 131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b/>
          <w:bCs/>
          <w:color w:val="000000"/>
          <w:sz w:val="24"/>
          <w:szCs w:val="24"/>
          <w:lang w:eastAsia="ru-RU"/>
        </w:rPr>
        <w:t>Статья 64. Удаление главы Калачеевского сельского поселения в отставку.</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Совет народных депутатов Калачеевского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Калачеевского сельского поселения в отставку по инициативе депутатов Совета народных депутатов Калачеевского сельского поселения или по инициативе губернатора Воронежской области.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Основаниями для удаления главы Калачеевского сельского поселения в отставку являются: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xml:space="preserve">1) решения, действия (бездействие) главы Калачеевского сельского поселения, повлекшие (повлекшее) наступление последствий, предусмотренных пунктами 2 и 3 части 1 статьи 75 Федерального закона от 06 октября 2003 года № </w:t>
      </w:r>
      <w:r w:rsidRPr="00134DD0">
        <w:rPr>
          <w:rFonts w:ascii="Arial" w:eastAsia="Times New Roman" w:hAnsi="Arial" w:cs="Arial"/>
          <w:color w:val="000000"/>
          <w:sz w:val="24"/>
          <w:szCs w:val="24"/>
          <w:lang w:eastAsia="ru-RU"/>
        </w:rPr>
        <w:lastRenderedPageBreak/>
        <w:t>131-ФЗ «Об общих принципах организации местного самоуправления в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уставом Калачеевского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Калачеевского сельского поселения федеральными законами и законами Воронежской области;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неудовлетворительная оценка деятельности главы Калачеевского сельского поселения Советом народных депутатов Калачеевского сельского поселения по результатам его ежегодного отчета перед Советом народных депутатов Калачеевского сельского поселения, данная два раза подряд.</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32" w:tgtFrame="_blank" w:history="1">
        <w:r w:rsidRPr="00134DD0">
          <w:rPr>
            <w:rFonts w:ascii="Arial" w:eastAsia="Times New Roman" w:hAnsi="Arial" w:cs="Arial"/>
            <w:color w:val="0000FF"/>
            <w:sz w:val="24"/>
            <w:szCs w:val="24"/>
            <w:lang w:eastAsia="ru-RU"/>
          </w:rPr>
          <w:t>Федеральным законом от 25 декабря 2008 № 273-ФЗ</w:t>
        </w:r>
      </w:hyperlink>
      <w:r w:rsidRPr="00134DD0">
        <w:rPr>
          <w:rFonts w:ascii="Arial" w:eastAsia="Times New Roman" w:hAnsi="Arial" w:cs="Arial"/>
          <w:color w:val="000000"/>
          <w:sz w:val="24"/>
          <w:szCs w:val="24"/>
          <w:lang w:eastAsia="ru-RU"/>
        </w:rPr>
        <w:t> «О противодействии коррупции», </w:t>
      </w:r>
      <w:hyperlink r:id="rId133" w:tgtFrame="_blank" w:history="1">
        <w:r w:rsidRPr="00134DD0">
          <w:rPr>
            <w:rFonts w:ascii="Arial" w:eastAsia="Times New Roman" w:hAnsi="Arial" w:cs="Arial"/>
            <w:color w:val="0000FF"/>
            <w:sz w:val="24"/>
            <w:szCs w:val="24"/>
            <w:lang w:eastAsia="ru-RU"/>
          </w:rPr>
          <w:t>Федеральным законом от 3 декабря 2012 № 230-ФЗ</w:t>
        </w:r>
      </w:hyperlink>
      <w:r w:rsidRPr="00134DD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34" w:tgtFrame="_blank" w:history="1">
        <w:r w:rsidRPr="00134DD0">
          <w:rPr>
            <w:rFonts w:ascii="Arial" w:eastAsia="Times New Roman" w:hAnsi="Arial" w:cs="Arial"/>
            <w:color w:val="0000FF"/>
            <w:sz w:val="24"/>
            <w:szCs w:val="24"/>
            <w:lang w:eastAsia="ru-RU"/>
          </w:rPr>
          <w:t>Федеральным законом от 7 мая 2013 № 79-ФЗ</w:t>
        </w:r>
      </w:hyperlink>
      <w:r w:rsidRPr="00134DD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(пункт 4 изложен в редакции решения </w:t>
      </w:r>
      <w:r w:rsidRPr="00134DD0">
        <w:rPr>
          <w:rFonts w:ascii="Arial" w:eastAsia="Times New Roman" w:hAnsi="Arial" w:cs="Arial"/>
          <w:color w:val="0000FF"/>
          <w:sz w:val="24"/>
          <w:szCs w:val="24"/>
          <w:lang w:eastAsia="ru-RU"/>
        </w:rPr>
        <w:t>от </w:t>
      </w:r>
      <w:hyperlink r:id="rId135" w:tgtFrame="_blank" w:history="1">
        <w:r w:rsidRPr="00134DD0">
          <w:rPr>
            <w:rFonts w:ascii="Arial" w:eastAsia="Times New Roman" w:hAnsi="Arial" w:cs="Arial"/>
            <w:color w:val="0000FF"/>
            <w:sz w:val="24"/>
            <w:szCs w:val="24"/>
            <w:lang w:eastAsia="ru-RU"/>
          </w:rPr>
          <w:t>15.03.2019 № 131</w:t>
        </w:r>
      </w:hyperlink>
      <w:r w:rsidRPr="00134DD0">
        <w:rPr>
          <w:rFonts w:ascii="Arial" w:eastAsia="Times New Roman" w:hAnsi="Arial" w:cs="Arial"/>
          <w:color w:val="000000"/>
          <w:sz w:val="24"/>
          <w:szCs w:val="24"/>
          <w:lang w:eastAsia="ru-RU"/>
        </w:rPr>
        <w:t>)</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допущение главой Калачеевского сельского поселения, администрацией Калачеевского сельского поселения, иными органами и должностными лицами местного самоуправления Калачеевского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Удаление главы Калачеевского сельского поселения в отставку осуществляется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Статья 65. Временное осуществление органами государственной власти отдельных полномочий органов местного самоуправления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Отдельные полномочия органов местного самоуправления  Калачеевского сельского поселения могут временно осуществляться органами государственной власти Воронежской области в случае:</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1) если в связи со стихийным бедствием, с катастрофой, иной чрезвычайной ситуацией Совет народных депутатов Калачеевского сельского поселения и администрация Калачеевского сельского поселения отсутствуют и (или) не могут быть сформированы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если вследствие решений, действий (бездействия) органов местного самоуправления Калачеевского сельского поселения возникает просроченная задолженность Калачеевского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Калачеевского сельского поселения в отчетном финансовом году, и (или) просроченная задолженность Калачеевского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если при осуществлении отдельных переданных государственных полномочий за счет предоставления субвенций бюджету Калачеевского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2.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Калачеевского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Калачеевского сельского поселения, преобразованию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3.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4. В случае, предусмотренном пунктом 2 части 1 настоящей статьи, по ходатайству губернатора Воронежской области и (или) Совета народных депутатов Калачеевского сельского поселения, главы Калачеевского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В целях восстановления платежеспособности Калачеевского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Калачеевского__ сельского поселения, разрабатывает изменения и дополнения в бюджет Калачеевского__ сельского поселения на текущий финансовый год, проект бюджета Калачеевского__ сельского поселения на очередной финансовый год, представляет их в Совет народных депутатов Калачеевского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Калачеевского сельского поселения,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Статья 66. Ответственность органов местного самоуправления и должностных лиц местного самоуправления Калачеевского сельского поселения перед физическими и юридическими лицами.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Калачеевского сельского поселения перед физическими и юридическими лицами наступает в порядке, установленном федеральными законами.</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lastRenderedPageBreak/>
        <w:t>Статья 67.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Калачеевского сельского поселения.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Калачеевского сельского поселения могут быть обжалованы в суд или арбитражный суд в установленном законом порядке.</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Статья 68. Заключительные положения.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 </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3. Часть 2 статьи 25, части 3,6,9,10,12 статьи 34, пункт 5 части 1 статьи 35, часть 3 статьи 36, статья 37.1 абзац второй части 1 статьи 38 </w:t>
      </w:r>
      <w:hyperlink r:id="rId136" w:tgtFrame="_blank" w:history="1">
        <w:r w:rsidRPr="00134DD0">
          <w:rPr>
            <w:rFonts w:ascii="Arial" w:eastAsia="Times New Roman" w:hAnsi="Arial" w:cs="Arial"/>
            <w:color w:val="0000FF"/>
            <w:sz w:val="24"/>
            <w:szCs w:val="24"/>
            <w:lang w:eastAsia="ru-RU"/>
          </w:rPr>
          <w:t>Устава</w:t>
        </w:r>
      </w:hyperlink>
      <w:r w:rsidRPr="00134DD0">
        <w:rPr>
          <w:rFonts w:ascii="Arial" w:eastAsia="Times New Roman" w:hAnsi="Arial" w:cs="Arial"/>
          <w:color w:val="000000"/>
          <w:sz w:val="24"/>
          <w:szCs w:val="24"/>
          <w:lang w:eastAsia="ru-RU"/>
        </w:rPr>
        <w:t> вступают в силу по окончании срока полномочий Совета народных депутатов Калачеевского сельского поселения Калачеевского муниципального района Воронежской области третьего созыва.</w:t>
      </w:r>
    </w:p>
    <w:p w:rsidR="00134DD0" w:rsidRPr="00134DD0" w:rsidRDefault="00134DD0" w:rsidP="00134DD0">
      <w:pPr>
        <w:spacing w:after="0" w:line="360" w:lineRule="atLeast"/>
        <w:ind w:firstLine="709"/>
        <w:jc w:val="both"/>
        <w:rPr>
          <w:rFonts w:ascii="Arial" w:eastAsia="Times New Roman" w:hAnsi="Arial" w:cs="Arial"/>
          <w:color w:val="000000"/>
          <w:sz w:val="24"/>
          <w:szCs w:val="24"/>
          <w:lang w:eastAsia="ru-RU"/>
        </w:rPr>
      </w:pPr>
      <w:r w:rsidRPr="00134DD0">
        <w:rPr>
          <w:rFonts w:ascii="Arial" w:eastAsia="Times New Roman" w:hAnsi="Arial" w:cs="Arial"/>
          <w:color w:val="000000"/>
          <w:sz w:val="24"/>
          <w:szCs w:val="24"/>
          <w:lang w:eastAsia="ru-RU"/>
        </w:rPr>
        <w:t>(Статья 68 дополнена частью 3 решением </w:t>
      </w:r>
      <w:hyperlink r:id="rId137" w:tgtFrame="_blank" w:history="1">
        <w:r w:rsidRPr="00134DD0">
          <w:rPr>
            <w:rFonts w:ascii="Arial" w:eastAsia="Times New Roman" w:hAnsi="Arial" w:cs="Arial"/>
            <w:color w:val="0000FF"/>
            <w:sz w:val="24"/>
            <w:szCs w:val="24"/>
            <w:lang w:eastAsia="ru-RU"/>
          </w:rPr>
          <w:t>от 19.03.2020 № 166</w:t>
        </w:r>
      </w:hyperlink>
      <w:r w:rsidRPr="00134DD0">
        <w:rPr>
          <w:rFonts w:ascii="Arial" w:eastAsia="Times New Roman" w:hAnsi="Arial" w:cs="Arial"/>
          <w:b/>
          <w:bCs/>
          <w:color w:val="0000FF"/>
          <w:sz w:val="24"/>
          <w:szCs w:val="24"/>
          <w:lang w:eastAsia="ru-RU"/>
        </w:rPr>
        <w:t>)</w:t>
      </w:r>
    </w:p>
    <w:p w:rsidR="00DA65F6" w:rsidRPr="00134DD0" w:rsidRDefault="00DA65F6" w:rsidP="00134DD0">
      <w:bookmarkStart w:id="1" w:name="_GoBack"/>
      <w:bookmarkEnd w:id="1"/>
    </w:p>
    <w:sectPr w:rsidR="00DA65F6" w:rsidRPr="00134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C0E"/>
    <w:multiLevelType w:val="multilevel"/>
    <w:tmpl w:val="3E70AB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CD2EDF"/>
    <w:multiLevelType w:val="multilevel"/>
    <w:tmpl w:val="C66A6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5428F2"/>
    <w:multiLevelType w:val="multilevel"/>
    <w:tmpl w:val="0F2C7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CD263E"/>
    <w:multiLevelType w:val="multilevel"/>
    <w:tmpl w:val="AE465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109"/>
    <w:rsid w:val="00004BD6"/>
    <w:rsid w:val="00006B23"/>
    <w:rsid w:val="00010C7D"/>
    <w:rsid w:val="00011493"/>
    <w:rsid w:val="00012618"/>
    <w:rsid w:val="000146D1"/>
    <w:rsid w:val="00030F9C"/>
    <w:rsid w:val="000368D2"/>
    <w:rsid w:val="00043255"/>
    <w:rsid w:val="000566AB"/>
    <w:rsid w:val="00061B78"/>
    <w:rsid w:val="00072B19"/>
    <w:rsid w:val="000846E5"/>
    <w:rsid w:val="00086470"/>
    <w:rsid w:val="0009117F"/>
    <w:rsid w:val="00091800"/>
    <w:rsid w:val="00094453"/>
    <w:rsid w:val="000A7255"/>
    <w:rsid w:val="000B08EF"/>
    <w:rsid w:val="000B2517"/>
    <w:rsid w:val="000B43C2"/>
    <w:rsid w:val="000D0B8A"/>
    <w:rsid w:val="000D2E95"/>
    <w:rsid w:val="000D4D89"/>
    <w:rsid w:val="000E0C2F"/>
    <w:rsid w:val="000E374F"/>
    <w:rsid w:val="000E572F"/>
    <w:rsid w:val="000E65DF"/>
    <w:rsid w:val="000F06D9"/>
    <w:rsid w:val="000F6551"/>
    <w:rsid w:val="000F7BE2"/>
    <w:rsid w:val="00100EFA"/>
    <w:rsid w:val="00104F7E"/>
    <w:rsid w:val="00120018"/>
    <w:rsid w:val="00122B33"/>
    <w:rsid w:val="00123813"/>
    <w:rsid w:val="00130688"/>
    <w:rsid w:val="00130CB0"/>
    <w:rsid w:val="00130D1C"/>
    <w:rsid w:val="001343D9"/>
    <w:rsid w:val="00134DD0"/>
    <w:rsid w:val="00143977"/>
    <w:rsid w:val="00170CE9"/>
    <w:rsid w:val="00173197"/>
    <w:rsid w:val="00175ADE"/>
    <w:rsid w:val="00187F2A"/>
    <w:rsid w:val="0019272D"/>
    <w:rsid w:val="001A1FE7"/>
    <w:rsid w:val="001A49D4"/>
    <w:rsid w:val="001B0D83"/>
    <w:rsid w:val="001B11C8"/>
    <w:rsid w:val="001B583D"/>
    <w:rsid w:val="001D7BB7"/>
    <w:rsid w:val="001E163B"/>
    <w:rsid w:val="001E295B"/>
    <w:rsid w:val="001E2F8C"/>
    <w:rsid w:val="001E6F2B"/>
    <w:rsid w:val="001E78FD"/>
    <w:rsid w:val="002005D7"/>
    <w:rsid w:val="00201C24"/>
    <w:rsid w:val="0020429F"/>
    <w:rsid w:val="00216E5B"/>
    <w:rsid w:val="00220F6E"/>
    <w:rsid w:val="0022117B"/>
    <w:rsid w:val="00221811"/>
    <w:rsid w:val="00226942"/>
    <w:rsid w:val="00230C4A"/>
    <w:rsid w:val="00230E8C"/>
    <w:rsid w:val="002316F1"/>
    <w:rsid w:val="002327FE"/>
    <w:rsid w:val="00235E45"/>
    <w:rsid w:val="002450B9"/>
    <w:rsid w:val="00245D65"/>
    <w:rsid w:val="002465DD"/>
    <w:rsid w:val="00250E2B"/>
    <w:rsid w:val="002566B8"/>
    <w:rsid w:val="002601CB"/>
    <w:rsid w:val="00262F33"/>
    <w:rsid w:val="00263571"/>
    <w:rsid w:val="00264333"/>
    <w:rsid w:val="00283E7E"/>
    <w:rsid w:val="002870BF"/>
    <w:rsid w:val="002879BC"/>
    <w:rsid w:val="002922F9"/>
    <w:rsid w:val="00296AFC"/>
    <w:rsid w:val="00296DBE"/>
    <w:rsid w:val="00297F6B"/>
    <w:rsid w:val="002A25D5"/>
    <w:rsid w:val="002A68A2"/>
    <w:rsid w:val="002B0CF5"/>
    <w:rsid w:val="002B1198"/>
    <w:rsid w:val="002B4581"/>
    <w:rsid w:val="002B7A1A"/>
    <w:rsid w:val="002C2B6B"/>
    <w:rsid w:val="002C581F"/>
    <w:rsid w:val="002C7565"/>
    <w:rsid w:val="002D36BB"/>
    <w:rsid w:val="002D5610"/>
    <w:rsid w:val="002D65A4"/>
    <w:rsid w:val="002F00CE"/>
    <w:rsid w:val="002F20E7"/>
    <w:rsid w:val="00301E05"/>
    <w:rsid w:val="003203AE"/>
    <w:rsid w:val="00327552"/>
    <w:rsid w:val="00340D8B"/>
    <w:rsid w:val="00347BB3"/>
    <w:rsid w:val="00347F17"/>
    <w:rsid w:val="003548C2"/>
    <w:rsid w:val="00356380"/>
    <w:rsid w:val="003615F6"/>
    <w:rsid w:val="00365A4E"/>
    <w:rsid w:val="003678C6"/>
    <w:rsid w:val="00367FBF"/>
    <w:rsid w:val="00370369"/>
    <w:rsid w:val="00373B2C"/>
    <w:rsid w:val="00380641"/>
    <w:rsid w:val="00380C69"/>
    <w:rsid w:val="00384235"/>
    <w:rsid w:val="003861F8"/>
    <w:rsid w:val="00391741"/>
    <w:rsid w:val="00391E4A"/>
    <w:rsid w:val="003956D6"/>
    <w:rsid w:val="003A16EC"/>
    <w:rsid w:val="003A395F"/>
    <w:rsid w:val="003A593B"/>
    <w:rsid w:val="003B6B79"/>
    <w:rsid w:val="003C024E"/>
    <w:rsid w:val="003C0538"/>
    <w:rsid w:val="003C31D4"/>
    <w:rsid w:val="003C5569"/>
    <w:rsid w:val="003D1463"/>
    <w:rsid w:val="003D2C69"/>
    <w:rsid w:val="003D2F5D"/>
    <w:rsid w:val="003D37E3"/>
    <w:rsid w:val="003D501C"/>
    <w:rsid w:val="003E25E9"/>
    <w:rsid w:val="003F18DE"/>
    <w:rsid w:val="003F5513"/>
    <w:rsid w:val="003F6685"/>
    <w:rsid w:val="00410F06"/>
    <w:rsid w:val="00417CE9"/>
    <w:rsid w:val="004216F3"/>
    <w:rsid w:val="00422913"/>
    <w:rsid w:val="00423688"/>
    <w:rsid w:val="00426097"/>
    <w:rsid w:val="0043054A"/>
    <w:rsid w:val="00430D8A"/>
    <w:rsid w:val="00435D00"/>
    <w:rsid w:val="00436EBF"/>
    <w:rsid w:val="00441C2A"/>
    <w:rsid w:val="00442730"/>
    <w:rsid w:val="0044376A"/>
    <w:rsid w:val="004455D5"/>
    <w:rsid w:val="0044686D"/>
    <w:rsid w:val="004552B1"/>
    <w:rsid w:val="004578F0"/>
    <w:rsid w:val="0046426B"/>
    <w:rsid w:val="004711D2"/>
    <w:rsid w:val="004722C7"/>
    <w:rsid w:val="00475851"/>
    <w:rsid w:val="00476F96"/>
    <w:rsid w:val="004824C4"/>
    <w:rsid w:val="0048275C"/>
    <w:rsid w:val="00483443"/>
    <w:rsid w:val="00494204"/>
    <w:rsid w:val="0049582F"/>
    <w:rsid w:val="00495BBF"/>
    <w:rsid w:val="004A0FAC"/>
    <w:rsid w:val="004C2566"/>
    <w:rsid w:val="004C3277"/>
    <w:rsid w:val="004C46C1"/>
    <w:rsid w:val="004C7123"/>
    <w:rsid w:val="004C73D1"/>
    <w:rsid w:val="004C7B5B"/>
    <w:rsid w:val="004D2BEC"/>
    <w:rsid w:val="004D78FB"/>
    <w:rsid w:val="004D7B4D"/>
    <w:rsid w:val="004E4FB7"/>
    <w:rsid w:val="004F07E9"/>
    <w:rsid w:val="004F3E6D"/>
    <w:rsid w:val="004F4FD9"/>
    <w:rsid w:val="004F5924"/>
    <w:rsid w:val="004F5BA6"/>
    <w:rsid w:val="004F6362"/>
    <w:rsid w:val="004F6A21"/>
    <w:rsid w:val="005024AE"/>
    <w:rsid w:val="00504718"/>
    <w:rsid w:val="005112A6"/>
    <w:rsid w:val="00511921"/>
    <w:rsid w:val="00514FF7"/>
    <w:rsid w:val="0052355A"/>
    <w:rsid w:val="00534980"/>
    <w:rsid w:val="00535468"/>
    <w:rsid w:val="00542AC2"/>
    <w:rsid w:val="00552B83"/>
    <w:rsid w:val="0055309C"/>
    <w:rsid w:val="005561CB"/>
    <w:rsid w:val="00556A7C"/>
    <w:rsid w:val="00562A16"/>
    <w:rsid w:val="00563C84"/>
    <w:rsid w:val="00567EEE"/>
    <w:rsid w:val="00571939"/>
    <w:rsid w:val="00574109"/>
    <w:rsid w:val="0058296D"/>
    <w:rsid w:val="00583918"/>
    <w:rsid w:val="00584D75"/>
    <w:rsid w:val="00595102"/>
    <w:rsid w:val="005959F8"/>
    <w:rsid w:val="00596F71"/>
    <w:rsid w:val="00597A88"/>
    <w:rsid w:val="005A67E6"/>
    <w:rsid w:val="005B0B8B"/>
    <w:rsid w:val="005B2FB0"/>
    <w:rsid w:val="005B6D9D"/>
    <w:rsid w:val="005C336B"/>
    <w:rsid w:val="005C3E3B"/>
    <w:rsid w:val="005C675D"/>
    <w:rsid w:val="005D42C0"/>
    <w:rsid w:val="005D6888"/>
    <w:rsid w:val="005F6DCF"/>
    <w:rsid w:val="005F7FDA"/>
    <w:rsid w:val="00601946"/>
    <w:rsid w:val="0060568F"/>
    <w:rsid w:val="00605E0D"/>
    <w:rsid w:val="00610805"/>
    <w:rsid w:val="00612045"/>
    <w:rsid w:val="00622907"/>
    <w:rsid w:val="006230A8"/>
    <w:rsid w:val="00625081"/>
    <w:rsid w:val="0063034F"/>
    <w:rsid w:val="006378FB"/>
    <w:rsid w:val="00642AC0"/>
    <w:rsid w:val="00642D70"/>
    <w:rsid w:val="0064364A"/>
    <w:rsid w:val="00644E88"/>
    <w:rsid w:val="0065124D"/>
    <w:rsid w:val="00661083"/>
    <w:rsid w:val="00661AE1"/>
    <w:rsid w:val="006625F4"/>
    <w:rsid w:val="0066279D"/>
    <w:rsid w:val="0066349D"/>
    <w:rsid w:val="006703BA"/>
    <w:rsid w:val="00674E74"/>
    <w:rsid w:val="006766A1"/>
    <w:rsid w:val="00680E43"/>
    <w:rsid w:val="00682022"/>
    <w:rsid w:val="00691612"/>
    <w:rsid w:val="006931B1"/>
    <w:rsid w:val="0069509A"/>
    <w:rsid w:val="006A0E36"/>
    <w:rsid w:val="006A1258"/>
    <w:rsid w:val="006A3C72"/>
    <w:rsid w:val="006A4EBB"/>
    <w:rsid w:val="006B1BFE"/>
    <w:rsid w:val="006B52E9"/>
    <w:rsid w:val="006B58A1"/>
    <w:rsid w:val="006C15F2"/>
    <w:rsid w:val="006D4DC9"/>
    <w:rsid w:val="006D6564"/>
    <w:rsid w:val="006D66D4"/>
    <w:rsid w:val="006D713E"/>
    <w:rsid w:val="006E52D5"/>
    <w:rsid w:val="006E5B47"/>
    <w:rsid w:val="006E71E1"/>
    <w:rsid w:val="006E76F6"/>
    <w:rsid w:val="006F51B6"/>
    <w:rsid w:val="00707117"/>
    <w:rsid w:val="007127E3"/>
    <w:rsid w:val="00713D73"/>
    <w:rsid w:val="00715E16"/>
    <w:rsid w:val="00721AE8"/>
    <w:rsid w:val="007339FB"/>
    <w:rsid w:val="00734214"/>
    <w:rsid w:val="00734BE3"/>
    <w:rsid w:val="00741E3C"/>
    <w:rsid w:val="00743DFE"/>
    <w:rsid w:val="00747DDF"/>
    <w:rsid w:val="00774495"/>
    <w:rsid w:val="00777D8E"/>
    <w:rsid w:val="00780369"/>
    <w:rsid w:val="00787DAF"/>
    <w:rsid w:val="00795943"/>
    <w:rsid w:val="007959C4"/>
    <w:rsid w:val="007A7048"/>
    <w:rsid w:val="007B098C"/>
    <w:rsid w:val="007C1888"/>
    <w:rsid w:val="007C26A2"/>
    <w:rsid w:val="007D103C"/>
    <w:rsid w:val="007D1D6F"/>
    <w:rsid w:val="007D71FB"/>
    <w:rsid w:val="007E5B38"/>
    <w:rsid w:val="007F1E6E"/>
    <w:rsid w:val="007F1FA9"/>
    <w:rsid w:val="007F5E7C"/>
    <w:rsid w:val="00800785"/>
    <w:rsid w:val="00800960"/>
    <w:rsid w:val="00803A19"/>
    <w:rsid w:val="008040F1"/>
    <w:rsid w:val="00805AA1"/>
    <w:rsid w:val="00806436"/>
    <w:rsid w:val="00814087"/>
    <w:rsid w:val="00816BBC"/>
    <w:rsid w:val="00817A4B"/>
    <w:rsid w:val="00820E0B"/>
    <w:rsid w:val="008213AD"/>
    <w:rsid w:val="0085246A"/>
    <w:rsid w:val="00854225"/>
    <w:rsid w:val="0085439F"/>
    <w:rsid w:val="00856F1D"/>
    <w:rsid w:val="008575CB"/>
    <w:rsid w:val="0086118D"/>
    <w:rsid w:val="008628A8"/>
    <w:rsid w:val="008643CD"/>
    <w:rsid w:val="00865EB5"/>
    <w:rsid w:val="008714F1"/>
    <w:rsid w:val="008739E7"/>
    <w:rsid w:val="00876588"/>
    <w:rsid w:val="00884B00"/>
    <w:rsid w:val="00892D19"/>
    <w:rsid w:val="008A678F"/>
    <w:rsid w:val="008B25FE"/>
    <w:rsid w:val="008B3BAA"/>
    <w:rsid w:val="008B5310"/>
    <w:rsid w:val="008B545C"/>
    <w:rsid w:val="008C4FC2"/>
    <w:rsid w:val="008C6826"/>
    <w:rsid w:val="008C79A1"/>
    <w:rsid w:val="008D3CAB"/>
    <w:rsid w:val="008D5608"/>
    <w:rsid w:val="008D6419"/>
    <w:rsid w:val="008E1F09"/>
    <w:rsid w:val="008E4D00"/>
    <w:rsid w:val="008F3EB8"/>
    <w:rsid w:val="00901674"/>
    <w:rsid w:val="00901CBC"/>
    <w:rsid w:val="009132AC"/>
    <w:rsid w:val="00915ECA"/>
    <w:rsid w:val="00933B4F"/>
    <w:rsid w:val="00941429"/>
    <w:rsid w:val="00946AFC"/>
    <w:rsid w:val="0095031D"/>
    <w:rsid w:val="009538D0"/>
    <w:rsid w:val="009544E4"/>
    <w:rsid w:val="00956B28"/>
    <w:rsid w:val="00961489"/>
    <w:rsid w:val="00961FB0"/>
    <w:rsid w:val="00963BC7"/>
    <w:rsid w:val="00967A55"/>
    <w:rsid w:val="00967C5F"/>
    <w:rsid w:val="00970037"/>
    <w:rsid w:val="0097344A"/>
    <w:rsid w:val="0097676B"/>
    <w:rsid w:val="009825E7"/>
    <w:rsid w:val="00986580"/>
    <w:rsid w:val="00986737"/>
    <w:rsid w:val="009907FA"/>
    <w:rsid w:val="0099208F"/>
    <w:rsid w:val="009957E2"/>
    <w:rsid w:val="009A093E"/>
    <w:rsid w:val="009A1F5B"/>
    <w:rsid w:val="009A6D21"/>
    <w:rsid w:val="009A75A2"/>
    <w:rsid w:val="009B12C9"/>
    <w:rsid w:val="009B762A"/>
    <w:rsid w:val="009C0E3A"/>
    <w:rsid w:val="009D666D"/>
    <w:rsid w:val="009F2B5B"/>
    <w:rsid w:val="009F3770"/>
    <w:rsid w:val="009F5185"/>
    <w:rsid w:val="009F6728"/>
    <w:rsid w:val="00A026F8"/>
    <w:rsid w:val="00A04AD3"/>
    <w:rsid w:val="00A06EBB"/>
    <w:rsid w:val="00A10CF7"/>
    <w:rsid w:val="00A11C95"/>
    <w:rsid w:val="00A17114"/>
    <w:rsid w:val="00A17837"/>
    <w:rsid w:val="00A20308"/>
    <w:rsid w:val="00A2153F"/>
    <w:rsid w:val="00A22745"/>
    <w:rsid w:val="00A30DEC"/>
    <w:rsid w:val="00A35F49"/>
    <w:rsid w:val="00A42CC0"/>
    <w:rsid w:val="00A4550F"/>
    <w:rsid w:val="00A54160"/>
    <w:rsid w:val="00A60A23"/>
    <w:rsid w:val="00A64ACA"/>
    <w:rsid w:val="00A662E0"/>
    <w:rsid w:val="00A6635C"/>
    <w:rsid w:val="00A728A8"/>
    <w:rsid w:val="00A9073E"/>
    <w:rsid w:val="00A92F86"/>
    <w:rsid w:val="00A93611"/>
    <w:rsid w:val="00A9688C"/>
    <w:rsid w:val="00A97527"/>
    <w:rsid w:val="00AA4CEE"/>
    <w:rsid w:val="00AA5F8F"/>
    <w:rsid w:val="00AA6AB2"/>
    <w:rsid w:val="00AB6696"/>
    <w:rsid w:val="00AC0DAA"/>
    <w:rsid w:val="00AC1D5E"/>
    <w:rsid w:val="00AC5ACE"/>
    <w:rsid w:val="00AC655D"/>
    <w:rsid w:val="00AD14E8"/>
    <w:rsid w:val="00AD1E4D"/>
    <w:rsid w:val="00AD6708"/>
    <w:rsid w:val="00AE0E81"/>
    <w:rsid w:val="00AE490F"/>
    <w:rsid w:val="00AF75EA"/>
    <w:rsid w:val="00B00430"/>
    <w:rsid w:val="00B00945"/>
    <w:rsid w:val="00B01A9D"/>
    <w:rsid w:val="00B02B4F"/>
    <w:rsid w:val="00B03594"/>
    <w:rsid w:val="00B045AA"/>
    <w:rsid w:val="00B20408"/>
    <w:rsid w:val="00B32C4E"/>
    <w:rsid w:val="00B37FED"/>
    <w:rsid w:val="00B41FDC"/>
    <w:rsid w:val="00B42951"/>
    <w:rsid w:val="00B456B0"/>
    <w:rsid w:val="00B4608A"/>
    <w:rsid w:val="00B706F7"/>
    <w:rsid w:val="00B73821"/>
    <w:rsid w:val="00B75406"/>
    <w:rsid w:val="00B803C8"/>
    <w:rsid w:val="00B9659B"/>
    <w:rsid w:val="00BA1B0C"/>
    <w:rsid w:val="00BA458D"/>
    <w:rsid w:val="00BA66BB"/>
    <w:rsid w:val="00BA6AED"/>
    <w:rsid w:val="00BB3043"/>
    <w:rsid w:val="00BB3EBE"/>
    <w:rsid w:val="00BC0D6D"/>
    <w:rsid w:val="00BD1AE0"/>
    <w:rsid w:val="00BD28CA"/>
    <w:rsid w:val="00BD3FD1"/>
    <w:rsid w:val="00BD4D2F"/>
    <w:rsid w:val="00BE3FCD"/>
    <w:rsid w:val="00BF2400"/>
    <w:rsid w:val="00C0128A"/>
    <w:rsid w:val="00C014DD"/>
    <w:rsid w:val="00C131B8"/>
    <w:rsid w:val="00C32D39"/>
    <w:rsid w:val="00C33BE7"/>
    <w:rsid w:val="00C40431"/>
    <w:rsid w:val="00C471A6"/>
    <w:rsid w:val="00C5040D"/>
    <w:rsid w:val="00C50470"/>
    <w:rsid w:val="00C504E8"/>
    <w:rsid w:val="00C52BC6"/>
    <w:rsid w:val="00C543A9"/>
    <w:rsid w:val="00C5658B"/>
    <w:rsid w:val="00C703AE"/>
    <w:rsid w:val="00C7092E"/>
    <w:rsid w:val="00C77C1F"/>
    <w:rsid w:val="00C912EE"/>
    <w:rsid w:val="00C931D2"/>
    <w:rsid w:val="00C955E6"/>
    <w:rsid w:val="00C960F7"/>
    <w:rsid w:val="00C9765C"/>
    <w:rsid w:val="00C97F21"/>
    <w:rsid w:val="00CA3885"/>
    <w:rsid w:val="00CA5699"/>
    <w:rsid w:val="00CB0173"/>
    <w:rsid w:val="00CB61F1"/>
    <w:rsid w:val="00CC29E2"/>
    <w:rsid w:val="00CC494A"/>
    <w:rsid w:val="00CC4B73"/>
    <w:rsid w:val="00CD40A2"/>
    <w:rsid w:val="00CD432E"/>
    <w:rsid w:val="00CE122D"/>
    <w:rsid w:val="00CE68DF"/>
    <w:rsid w:val="00CE7330"/>
    <w:rsid w:val="00CE7DA9"/>
    <w:rsid w:val="00CF0BFF"/>
    <w:rsid w:val="00CF0DB9"/>
    <w:rsid w:val="00D014A3"/>
    <w:rsid w:val="00D10404"/>
    <w:rsid w:val="00D156C2"/>
    <w:rsid w:val="00D165E2"/>
    <w:rsid w:val="00D22D60"/>
    <w:rsid w:val="00D27B44"/>
    <w:rsid w:val="00D37464"/>
    <w:rsid w:val="00D46309"/>
    <w:rsid w:val="00D51864"/>
    <w:rsid w:val="00D66F74"/>
    <w:rsid w:val="00D72AB1"/>
    <w:rsid w:val="00D733C3"/>
    <w:rsid w:val="00D84D7E"/>
    <w:rsid w:val="00D87BAA"/>
    <w:rsid w:val="00D97621"/>
    <w:rsid w:val="00DA0132"/>
    <w:rsid w:val="00DA3A6D"/>
    <w:rsid w:val="00DA65F6"/>
    <w:rsid w:val="00DB0DF3"/>
    <w:rsid w:val="00DD155A"/>
    <w:rsid w:val="00DD515F"/>
    <w:rsid w:val="00DE0123"/>
    <w:rsid w:val="00DF2AAF"/>
    <w:rsid w:val="00DF5382"/>
    <w:rsid w:val="00E02894"/>
    <w:rsid w:val="00E16E17"/>
    <w:rsid w:val="00E2196F"/>
    <w:rsid w:val="00E24699"/>
    <w:rsid w:val="00E36213"/>
    <w:rsid w:val="00E4080C"/>
    <w:rsid w:val="00E44EAE"/>
    <w:rsid w:val="00E46C6A"/>
    <w:rsid w:val="00E61D88"/>
    <w:rsid w:val="00E61ED9"/>
    <w:rsid w:val="00E64836"/>
    <w:rsid w:val="00E64A47"/>
    <w:rsid w:val="00E72FF8"/>
    <w:rsid w:val="00E7759C"/>
    <w:rsid w:val="00E82D73"/>
    <w:rsid w:val="00E8715C"/>
    <w:rsid w:val="00E91FD3"/>
    <w:rsid w:val="00E94049"/>
    <w:rsid w:val="00E952AD"/>
    <w:rsid w:val="00EA0275"/>
    <w:rsid w:val="00EA2012"/>
    <w:rsid w:val="00EA4EB6"/>
    <w:rsid w:val="00EA6A97"/>
    <w:rsid w:val="00EB0BDB"/>
    <w:rsid w:val="00EB1BF3"/>
    <w:rsid w:val="00EB1CAB"/>
    <w:rsid w:val="00EB4425"/>
    <w:rsid w:val="00EB5504"/>
    <w:rsid w:val="00EB7112"/>
    <w:rsid w:val="00EB72DE"/>
    <w:rsid w:val="00EB7A91"/>
    <w:rsid w:val="00EC1231"/>
    <w:rsid w:val="00ED0EF2"/>
    <w:rsid w:val="00ED1770"/>
    <w:rsid w:val="00ED7512"/>
    <w:rsid w:val="00EE1A74"/>
    <w:rsid w:val="00EE1AAC"/>
    <w:rsid w:val="00F05A38"/>
    <w:rsid w:val="00F05FCE"/>
    <w:rsid w:val="00F13533"/>
    <w:rsid w:val="00F13DE0"/>
    <w:rsid w:val="00F14A5B"/>
    <w:rsid w:val="00F22D1F"/>
    <w:rsid w:val="00F2403B"/>
    <w:rsid w:val="00F27013"/>
    <w:rsid w:val="00F378F6"/>
    <w:rsid w:val="00F40E59"/>
    <w:rsid w:val="00F4571D"/>
    <w:rsid w:val="00F46C40"/>
    <w:rsid w:val="00F533CF"/>
    <w:rsid w:val="00F537B7"/>
    <w:rsid w:val="00F53955"/>
    <w:rsid w:val="00F552A6"/>
    <w:rsid w:val="00F6560F"/>
    <w:rsid w:val="00F71ACD"/>
    <w:rsid w:val="00F74392"/>
    <w:rsid w:val="00F82AD7"/>
    <w:rsid w:val="00FA0482"/>
    <w:rsid w:val="00FA2825"/>
    <w:rsid w:val="00FA2C84"/>
    <w:rsid w:val="00FA5F72"/>
    <w:rsid w:val="00FA74AC"/>
    <w:rsid w:val="00FA7C68"/>
    <w:rsid w:val="00FB3198"/>
    <w:rsid w:val="00FB32CE"/>
    <w:rsid w:val="00FC0044"/>
    <w:rsid w:val="00FC1B14"/>
    <w:rsid w:val="00FC4FED"/>
    <w:rsid w:val="00FE1A81"/>
    <w:rsid w:val="00FE7446"/>
    <w:rsid w:val="00FF16F3"/>
    <w:rsid w:val="00FF3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74109"/>
  </w:style>
  <w:style w:type="paragraph" w:customStyle="1" w:styleId="caption">
    <w:name w:val="caption"/>
    <w:basedOn w:val="a"/>
    <w:rsid w:val="00574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74109"/>
    <w:rPr>
      <w:color w:val="0000FF"/>
      <w:u w:val="single"/>
    </w:rPr>
  </w:style>
  <w:style w:type="character" w:styleId="a4">
    <w:name w:val="FollowedHyperlink"/>
    <w:basedOn w:val="a0"/>
    <w:uiPriority w:val="99"/>
    <w:semiHidden/>
    <w:unhideWhenUsed/>
    <w:rsid w:val="00574109"/>
    <w:rPr>
      <w:color w:val="800080"/>
      <w:u w:val="single"/>
    </w:rPr>
  </w:style>
  <w:style w:type="character" w:customStyle="1" w:styleId="hyperlink">
    <w:name w:val="hyperlink"/>
    <w:basedOn w:val="a0"/>
    <w:rsid w:val="00574109"/>
  </w:style>
  <w:style w:type="paragraph" w:styleId="a5">
    <w:name w:val="Normal (Web)"/>
    <w:basedOn w:val="a"/>
    <w:uiPriority w:val="99"/>
    <w:semiHidden/>
    <w:unhideWhenUsed/>
    <w:rsid w:val="00574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74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1">
    <w:name w:val="b1"/>
    <w:basedOn w:val="a"/>
    <w:rsid w:val="00574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574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57410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134DD0"/>
  </w:style>
  <w:style w:type="paragraph" w:customStyle="1" w:styleId="nospacing">
    <w:name w:val="nospacing"/>
    <w:basedOn w:val="a"/>
    <w:rsid w:val="00134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74109"/>
  </w:style>
  <w:style w:type="paragraph" w:customStyle="1" w:styleId="caption">
    <w:name w:val="caption"/>
    <w:basedOn w:val="a"/>
    <w:rsid w:val="00574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74109"/>
    <w:rPr>
      <w:color w:val="0000FF"/>
      <w:u w:val="single"/>
    </w:rPr>
  </w:style>
  <w:style w:type="character" w:styleId="a4">
    <w:name w:val="FollowedHyperlink"/>
    <w:basedOn w:val="a0"/>
    <w:uiPriority w:val="99"/>
    <w:semiHidden/>
    <w:unhideWhenUsed/>
    <w:rsid w:val="00574109"/>
    <w:rPr>
      <w:color w:val="800080"/>
      <w:u w:val="single"/>
    </w:rPr>
  </w:style>
  <w:style w:type="character" w:customStyle="1" w:styleId="hyperlink">
    <w:name w:val="hyperlink"/>
    <w:basedOn w:val="a0"/>
    <w:rsid w:val="00574109"/>
  </w:style>
  <w:style w:type="paragraph" w:styleId="a5">
    <w:name w:val="Normal (Web)"/>
    <w:basedOn w:val="a"/>
    <w:uiPriority w:val="99"/>
    <w:semiHidden/>
    <w:unhideWhenUsed/>
    <w:rsid w:val="00574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74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1">
    <w:name w:val="b1"/>
    <w:basedOn w:val="a"/>
    <w:rsid w:val="00574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574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57410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134DD0"/>
  </w:style>
  <w:style w:type="paragraph" w:customStyle="1" w:styleId="nospacing">
    <w:name w:val="nospacing"/>
    <w:basedOn w:val="a"/>
    <w:rsid w:val="00134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204">
      <w:bodyDiv w:val="1"/>
      <w:marLeft w:val="0"/>
      <w:marRight w:val="0"/>
      <w:marTop w:val="0"/>
      <w:marBottom w:val="0"/>
      <w:divBdr>
        <w:top w:val="none" w:sz="0" w:space="0" w:color="auto"/>
        <w:left w:val="none" w:sz="0" w:space="0" w:color="auto"/>
        <w:bottom w:val="none" w:sz="0" w:space="0" w:color="auto"/>
        <w:right w:val="none" w:sz="0" w:space="0" w:color="auto"/>
      </w:divBdr>
    </w:div>
    <w:div w:id="145490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F9B21431-4CEE-456E-821C-2B67D0F79858" TargetMode="External"/><Relationship Id="rId117" Type="http://schemas.openxmlformats.org/officeDocument/2006/relationships/hyperlink" Target="https://pravo-search.minjust.ru/bigs/showDocument.html?id=F9B21431-4CEE-456E-821C-2B67D0F79858" TargetMode="External"/><Relationship Id="rId21" Type="http://schemas.openxmlformats.org/officeDocument/2006/relationships/hyperlink" Target="https://pravo-search.minjust.ru/bigs/showDocument.html?id=6D6B0638-BAAB-434B-B525-79B7EE13E982" TargetMode="External"/><Relationship Id="rId42" Type="http://schemas.openxmlformats.org/officeDocument/2006/relationships/hyperlink" Target="https://pravo-search.minjust.ru/bigs/showDocument.html?id=F9B21431-4CEE-456E-821C-2B67D0F79858" TargetMode="External"/><Relationship Id="rId47" Type="http://schemas.openxmlformats.org/officeDocument/2006/relationships/hyperlink" Target="https://pravo-search.minjust.ru/bigs/showDocument.html?id=C65FB1E0-8766-47DF-B62A-D5D7C430F358" TargetMode="External"/><Relationship Id="rId63" Type="http://schemas.openxmlformats.org/officeDocument/2006/relationships/hyperlink" Target="https://pravo-search.minjust.ru/bigs/showDocument.html?id=F9B21431-4CEE-456E-821C-2B67D0F79858" TargetMode="External"/><Relationship Id="rId68" Type="http://schemas.openxmlformats.org/officeDocument/2006/relationships/hyperlink" Target="https://pravo-search.minjust.ru/bigs/showDocument.html?id=1286E8CF-317A-47BA-AA4B-FE62C0EA8781" TargetMode="External"/><Relationship Id="rId84" Type="http://schemas.openxmlformats.org/officeDocument/2006/relationships/hyperlink" Target="https://pravo-search.minjust.ru/bigs/showDocument.html?id=1B6216DC-6956-4F0E-87D9-DFF9AF7735F4" TargetMode="External"/><Relationship Id="rId89" Type="http://schemas.openxmlformats.org/officeDocument/2006/relationships/hyperlink" Target="https://pravo-search.minjust.ru/bigs/showDocument.html?id=23BFA9AF-B847-4F54-8403-F2E327C4305A" TargetMode="External"/><Relationship Id="rId112" Type="http://schemas.openxmlformats.org/officeDocument/2006/relationships/hyperlink" Target="https://pravo-search.minjust.ru/bigs/showDocument.html?id=F9B21431-4CEE-456E-821C-2B67D0F79858" TargetMode="External"/><Relationship Id="rId133" Type="http://schemas.openxmlformats.org/officeDocument/2006/relationships/hyperlink" Target="https://pravo-search.minjust.ru/bigs/showDocument.html?id=23BFA9AF-B847-4F54-8403-F2E327C4305A" TargetMode="External"/><Relationship Id="rId138" Type="http://schemas.openxmlformats.org/officeDocument/2006/relationships/fontTable" Target="fontTable.xml"/><Relationship Id="rId16" Type="http://schemas.openxmlformats.org/officeDocument/2006/relationships/hyperlink" Target="https://pravo-search.minjust.ru/bigs/showDocument.html?id=F9B21431-4CEE-456E-821C-2B67D0F79858" TargetMode="External"/><Relationship Id="rId107" Type="http://schemas.openxmlformats.org/officeDocument/2006/relationships/hyperlink" Target="https://pravo-search.minjust.ru/bigs/showDocument.html?id=1B6216DC-6956-4F0E-87D9-DFF9AF7735F4" TargetMode="External"/><Relationship Id="rId11" Type="http://schemas.openxmlformats.org/officeDocument/2006/relationships/hyperlink" Target="https://pravo-search.minjust.ru/bigs/showDocument.html?id=C65FB1E0-8766-47DF-B62A-D5D7C430F358" TargetMode="External"/><Relationship Id="rId32" Type="http://schemas.openxmlformats.org/officeDocument/2006/relationships/hyperlink" Target="file:///C:\Users\Galkina_AnV\AppData\Local\Temp\5850\zakon.scli.ru" TargetMode="External"/><Relationship Id="rId37" Type="http://schemas.openxmlformats.org/officeDocument/2006/relationships/hyperlink" Target="https://pravo-search.minjust.ru/bigs/showDocument.html?id=6D6B0638-BAAB-434B-B525-79B7EE13E982" TargetMode="External"/><Relationship Id="rId53" Type="http://schemas.openxmlformats.org/officeDocument/2006/relationships/hyperlink" Target="https://pravo-search.minjust.ru/bigs/showDocument.html?id=A02B16B8-30C2-4896-A6CC-0D0AD4F651A0" TargetMode="External"/><Relationship Id="rId58" Type="http://schemas.openxmlformats.org/officeDocument/2006/relationships/hyperlink" Target="https://pravo-search.minjust.ru/bigs/showDocument.html?id=1B6216DC-6956-4F0E-87D9-DFF9AF7735F4" TargetMode="External"/><Relationship Id="rId74" Type="http://schemas.openxmlformats.org/officeDocument/2006/relationships/hyperlink" Target="https://pravo-search.minjust.ru/bigs/showDocument.html?id=1286E8CF-317A-47BA-AA4B-FE62C0EA8781" TargetMode="External"/><Relationship Id="rId79" Type="http://schemas.openxmlformats.org/officeDocument/2006/relationships/hyperlink" Target="https://pravo-search.minjust.ru/bigs/showDocument.html?id=1B6216DC-6956-4F0E-87D9-DFF9AF7735F4" TargetMode="External"/><Relationship Id="rId102" Type="http://schemas.openxmlformats.org/officeDocument/2006/relationships/hyperlink" Target="https://pravo-search.minjust.ru/bigs/showDocument.html?id=1286E8CF-317A-47BA-AA4B-FE62C0EA8781" TargetMode="External"/><Relationship Id="rId123" Type="http://schemas.openxmlformats.org/officeDocument/2006/relationships/hyperlink" Target="https://pravo-search.minjust.ru/bigs/showDocument.html?id=9EF97CD8-52E6-475D-9F28-9C665F65D9C6" TargetMode="External"/><Relationship Id="rId128" Type="http://schemas.openxmlformats.org/officeDocument/2006/relationships/hyperlink" Target="https://pravo-search.minjust.ru/bigs/showDocument.html?id=A02B16B8-30C2-4896-A6CC-0D0AD4F651A0" TargetMode="External"/><Relationship Id="rId5" Type="http://schemas.openxmlformats.org/officeDocument/2006/relationships/webSettings" Target="webSettings.xml"/><Relationship Id="rId90" Type="http://schemas.openxmlformats.org/officeDocument/2006/relationships/hyperlink" Target="https://pravo-search.minjust.ru/bigs/showDocument.html?id=EB042C48-DE0E-4DBE-8305-4D48DDDB63A2" TargetMode="External"/><Relationship Id="rId95" Type="http://schemas.openxmlformats.org/officeDocument/2006/relationships/hyperlink" Target="https://pravo-search.minjust.ru/bigs/showDocument.html?id=1B6216DC-6956-4F0E-87D9-DFF9AF7735F4" TargetMode="External"/><Relationship Id="rId22" Type="http://schemas.openxmlformats.org/officeDocument/2006/relationships/hyperlink" Target="file:///C:\Users\Galkina_AnV\AppData\Local\Temp\5850\zakon.scli.ru" TargetMode="External"/><Relationship Id="rId27" Type="http://schemas.openxmlformats.org/officeDocument/2006/relationships/hyperlink" Target="https://pravo-search.minjust.ru/bigs/showDocument.html?id=1286E8CF-317A-47BA-AA4B-FE62C0EA8781" TargetMode="External"/><Relationship Id="rId43" Type="http://schemas.openxmlformats.org/officeDocument/2006/relationships/hyperlink" Target="https://pravo-search.minjust.ru/bigs/showDocument.html?id=F9B21431-4CEE-456E-821C-2B67D0F79858" TargetMode="External"/><Relationship Id="rId48" Type="http://schemas.openxmlformats.org/officeDocument/2006/relationships/hyperlink" Target="https://pravo-search.minjust.ru/bigs/showDocument.html?id=A02B16B8-30C2-4896-A6CC-0D0AD4F651A0" TargetMode="External"/><Relationship Id="rId64" Type="http://schemas.openxmlformats.org/officeDocument/2006/relationships/hyperlink" Target="https://pravo-search.minjust.ru/bigs/showDocument.html?id=A02B16B8-30C2-4896-A6CC-0D0AD4F651A0" TargetMode="External"/><Relationship Id="rId69" Type="http://schemas.openxmlformats.org/officeDocument/2006/relationships/hyperlink" Target="https://pravo-search.minjust.ru/bigs/showDocument.html?id=1286E8CF-317A-47BA-AA4B-FE62C0EA8781" TargetMode="External"/><Relationship Id="rId113" Type="http://schemas.openxmlformats.org/officeDocument/2006/relationships/hyperlink" Target="https://pravo-search.minjust.ru/bigs/showDocument.html?id=F9B21431-4CEE-456E-821C-2B67D0F79858" TargetMode="External"/><Relationship Id="rId118" Type="http://schemas.openxmlformats.org/officeDocument/2006/relationships/hyperlink" Target="https://pravo-search.minjust.ru/bigs/showDocument.html?id=1B6216DC-6956-4F0E-87D9-DFF9AF7735F4" TargetMode="External"/><Relationship Id="rId134" Type="http://schemas.openxmlformats.org/officeDocument/2006/relationships/hyperlink" Target="https://pravo-search.minjust.ru/bigs/showDocument.html?id=EB042C48-DE0E-4DBE-8305-4D48DDDB63A2" TargetMode="External"/><Relationship Id="rId139" Type="http://schemas.openxmlformats.org/officeDocument/2006/relationships/theme" Target="theme/theme1.xml"/><Relationship Id="rId8" Type="http://schemas.openxmlformats.org/officeDocument/2006/relationships/hyperlink" Target="https://pravo-search.minjust.ru/bigs/showDocument.html?id=F9B21431-4CEE-456E-821C-2B67D0F79858" TargetMode="External"/><Relationship Id="rId51" Type="http://schemas.openxmlformats.org/officeDocument/2006/relationships/hyperlink" Target="https://pravo-search.minjust.ru/bigs/showDocument.html?id=A02B16B8-30C2-4896-A6CC-0D0AD4F651A0" TargetMode="External"/><Relationship Id="rId72" Type="http://schemas.openxmlformats.org/officeDocument/2006/relationships/hyperlink" Target="https://pravo-search.minjust.ru/bigs/showDocument.html?id=1286E8CF-317A-47BA-AA4B-FE62C0EA8781" TargetMode="External"/><Relationship Id="rId80" Type="http://schemas.openxmlformats.org/officeDocument/2006/relationships/hyperlink" Target="https://pravo-search.minjust.ru/bigs/showDocument.html?id=F9B21431-4CEE-456E-821C-2B67D0F79858" TargetMode="External"/><Relationship Id="rId85" Type="http://schemas.openxmlformats.org/officeDocument/2006/relationships/hyperlink" Target="https://pravo-search.minjust.ru/bigs/showDocument.html?id=F9B21431-4CEE-456E-821C-2B67D0F79858" TargetMode="External"/><Relationship Id="rId93" Type="http://schemas.openxmlformats.org/officeDocument/2006/relationships/hyperlink" Target="https://pravo-search.minjust.ru/bigs/showDocument.html?id=1B6216DC-6956-4F0E-87D9-DFF9AF7735F4" TargetMode="External"/><Relationship Id="rId98" Type="http://schemas.openxmlformats.org/officeDocument/2006/relationships/hyperlink" Target="https://pravo-search.minjust.ru/bigs/showDocument.html?id=1B6216DC-6956-4F0E-87D9-DFF9AF7735F4" TargetMode="External"/><Relationship Id="rId121" Type="http://schemas.openxmlformats.org/officeDocument/2006/relationships/hyperlink" Target="https://pravo-search.minjust.ru/bigs/showDocument.html?id=9EF97CD8-52E6-475D-9F28-9C665F65D9C6" TargetMode="External"/><Relationship Id="rId3" Type="http://schemas.microsoft.com/office/2007/relationships/stylesWithEffects" Target="stylesWithEffects.xml"/><Relationship Id="rId12" Type="http://schemas.openxmlformats.org/officeDocument/2006/relationships/hyperlink" Target="https://pravo-search.minjust.ru/bigs/showDocument.html?id=F9B21431-4CEE-456E-821C-2B67D0F79858" TargetMode="External"/><Relationship Id="rId17" Type="http://schemas.openxmlformats.org/officeDocument/2006/relationships/hyperlink" Target="https://pravo-search.minjust.ru/bigs/showDocument.html?id=C65FB1E0-8766-47DF-B62A-D5D7C430F358" TargetMode="External"/><Relationship Id="rId25" Type="http://schemas.openxmlformats.org/officeDocument/2006/relationships/hyperlink" Target="https://pravo-search.minjust.ru/bigs/showDocument.html?id=1B6216DC-6956-4F0E-87D9-DFF9AF7735F4" TargetMode="External"/><Relationship Id="rId33" Type="http://schemas.openxmlformats.org/officeDocument/2006/relationships/hyperlink" Target="https://pravo-search.minjust.ru/bigs/showDocument.html?id=111863D6-B7F1-481B-9BDF-5A9EFF92F0AA" TargetMode="External"/><Relationship Id="rId38" Type="http://schemas.openxmlformats.org/officeDocument/2006/relationships/hyperlink" Target="https://pravo-search.minjust.ru/bigs/showDocument.html?id=A02B16B8-30C2-4896-A6CC-0D0AD4F651A0" TargetMode="External"/><Relationship Id="rId46" Type="http://schemas.openxmlformats.org/officeDocument/2006/relationships/hyperlink" Target="file:///C:\Users\Galkina_AnV\AppData\Local\Temp\5850\zakon.scli.ru" TargetMode="External"/><Relationship Id="rId59" Type="http://schemas.openxmlformats.org/officeDocument/2006/relationships/hyperlink" Target="https://pravo-search.minjust.ru/bigs/showDocument.html?id=F9B21431-4CEE-456E-821C-2B67D0F79858" TargetMode="External"/><Relationship Id="rId67" Type="http://schemas.openxmlformats.org/officeDocument/2006/relationships/hyperlink" Target="https://pravo-search.minjust.ru/bigs/showDocument.html?id=9EF97CD8-52E6-475D-9F28-9C665F65D9C6" TargetMode="External"/><Relationship Id="rId103" Type="http://schemas.openxmlformats.org/officeDocument/2006/relationships/hyperlink" Target="https://pravo-search.minjust.ru/bigs/showDocument.html?id=1286E8CF-317A-47BA-AA4B-FE62C0EA8781" TargetMode="External"/><Relationship Id="rId108" Type="http://schemas.openxmlformats.org/officeDocument/2006/relationships/hyperlink" Target="https://pravo-search.minjust.ru/bigs/showDocument.html?id=A02B16B8-30C2-4896-A6CC-0D0AD4F651A0" TargetMode="External"/><Relationship Id="rId116" Type="http://schemas.openxmlformats.org/officeDocument/2006/relationships/hyperlink" Target="https://pravo-search.minjust.ru/bigs/showDocument.html?id=F9B21431-4CEE-456E-821C-2B67D0F79858" TargetMode="External"/><Relationship Id="rId124" Type="http://schemas.openxmlformats.org/officeDocument/2006/relationships/hyperlink" Target="https://pravo-search.minjust.ru/bigs/showDocument.html?id=9EF97CD8-52E6-475D-9F28-9C665F65D9C6" TargetMode="External"/><Relationship Id="rId129" Type="http://schemas.openxmlformats.org/officeDocument/2006/relationships/hyperlink" Target="https://pravo-search.minjust.ru/bigs/showDocument.html?id=1B6216DC-6956-4F0E-87D9-DFF9AF7735F4" TargetMode="External"/><Relationship Id="rId137" Type="http://schemas.openxmlformats.org/officeDocument/2006/relationships/hyperlink" Target="https://pravo-search.minjust.ru/bigs/showDocument.html?id=1B6216DC-6956-4F0E-87D9-DFF9AF7735F4" TargetMode="External"/><Relationship Id="rId20" Type="http://schemas.openxmlformats.org/officeDocument/2006/relationships/hyperlink" Target="https://pravo-search.minjust.ru/bigs/showDocument.html?id=F9B21431-4CEE-456E-821C-2B67D0F79858" TargetMode="External"/><Relationship Id="rId41" Type="http://schemas.openxmlformats.org/officeDocument/2006/relationships/hyperlink" Target="https://pravo-search.minjust.ru/bigs/showDocument.html?id=A02B16B8-30C2-4896-A6CC-0D0AD4F651A0" TargetMode="External"/><Relationship Id="rId54" Type="http://schemas.openxmlformats.org/officeDocument/2006/relationships/hyperlink" Target="https://pravo-search.minjust.ru/bigs/showDocument.html?id=A02B16B8-30C2-4896-A6CC-0D0AD4F651A0" TargetMode="External"/><Relationship Id="rId62" Type="http://schemas.openxmlformats.org/officeDocument/2006/relationships/hyperlink" Target="https://pravo-search.minjust.ru/bigs/showDocument.html?id=F9B21431-4CEE-456E-821C-2B67D0F79858" TargetMode="External"/><Relationship Id="rId70" Type="http://schemas.openxmlformats.org/officeDocument/2006/relationships/hyperlink" Target="https://pravo-search.minjust.ru/bigs/showDocument.html?id=1286E8CF-317A-47BA-AA4B-FE62C0EA8781" TargetMode="External"/><Relationship Id="rId75" Type="http://schemas.openxmlformats.org/officeDocument/2006/relationships/hyperlink" Target="https://pravo-search.minjust.ru/bigs/showDocument.html?id=1B6216DC-6956-4F0E-87D9-DFF9AF7735F4" TargetMode="External"/><Relationship Id="rId83" Type="http://schemas.openxmlformats.org/officeDocument/2006/relationships/hyperlink" Target="https://pravo-search.minjust.ru/bigs/showDocument.html?id=C65FB1E0-8766-47DF-B62A-D5D7C430F358" TargetMode="External"/><Relationship Id="rId88" Type="http://schemas.openxmlformats.org/officeDocument/2006/relationships/hyperlink" Target="https://pravo-search.minjust.ru/bigs/showDocument.html?id=9AA48369-618A-4BB4-B4B8-AE15F2B7EBF6" TargetMode="External"/><Relationship Id="rId91" Type="http://schemas.openxmlformats.org/officeDocument/2006/relationships/hyperlink" Target="https://pravo-search.minjust.ru/bigs/showDocument.html?id=F9B21431-4CEE-456E-821C-2B67D0F79858" TargetMode="External"/><Relationship Id="rId96" Type="http://schemas.openxmlformats.org/officeDocument/2006/relationships/hyperlink" Target="https://pravo-search.minjust.ru/bigs/showDocument.html?id=F9B21431-4CEE-456E-821C-2B67D0F79858" TargetMode="External"/><Relationship Id="rId111" Type="http://schemas.openxmlformats.org/officeDocument/2006/relationships/hyperlink" Target="https://pravo-search.minjust.ru/bigs/showDocument.html?id=A02B16B8-30C2-4896-A6CC-0D0AD4F651A0" TargetMode="External"/><Relationship Id="rId132" Type="http://schemas.openxmlformats.org/officeDocument/2006/relationships/hyperlink" Target="https://pravo-search.minjust.ru/bigs/showDocument.html?id=9AA48369-618A-4BB4-B4B8-AE15F2B7EBF6" TargetMode="External"/><Relationship Id="rId1" Type="http://schemas.openxmlformats.org/officeDocument/2006/relationships/numbering" Target="numbering.xml"/><Relationship Id="rId6" Type="http://schemas.openxmlformats.org/officeDocument/2006/relationships/hyperlink" Target="https://pravo-search.minjust.ru/bigs/showDocument.html?id=980E3596-328E-4CE3-AB94-81168956BF59" TargetMode="External"/><Relationship Id="rId15" Type="http://schemas.openxmlformats.org/officeDocument/2006/relationships/hyperlink" Target="https://pravo-search.minjust.ru/bigs/showDocument.html?id=1B6216DC-6956-4F0E-87D9-DFF9AF7735F4" TargetMode="External"/><Relationship Id="rId23" Type="http://schemas.openxmlformats.org/officeDocument/2006/relationships/hyperlink" Target="https://pravo-search.minjust.ru/bigs/showDocument.html?id=F9B21431-4CEE-456E-821C-2B67D0F79858" TargetMode="External"/><Relationship Id="rId28" Type="http://schemas.openxmlformats.org/officeDocument/2006/relationships/hyperlink" Target="https://pravo-search.minjust.ru/bigs/showDocument.html?id=1B6216DC-6956-4F0E-87D9-DFF9AF7735F4" TargetMode="External"/><Relationship Id="rId36" Type="http://schemas.openxmlformats.org/officeDocument/2006/relationships/hyperlink" Target="file:///C:\Users\Galkina_AnV\AppData\Local\Temp\5850\zakon.scli.ru" TargetMode="External"/><Relationship Id="rId49" Type="http://schemas.openxmlformats.org/officeDocument/2006/relationships/hyperlink" Target="https://pravo-search.minjust.ru/bigs/showDocument.html?id=A02B16B8-30C2-4896-A6CC-0D0AD4F651A0" TargetMode="External"/><Relationship Id="rId57" Type="http://schemas.openxmlformats.org/officeDocument/2006/relationships/hyperlink" Target="https://pravo-search.minjust.ru/bigs/showDocument.html?id=980E3596-328E-4CE3-AB94-81168956BF59" TargetMode="External"/><Relationship Id="rId106" Type="http://schemas.openxmlformats.org/officeDocument/2006/relationships/hyperlink" Target="https://pravo-search.minjust.ru/bigs/showDocument.html?id=1286E8CF-317A-47BA-AA4B-FE62C0EA8781" TargetMode="External"/><Relationship Id="rId114" Type="http://schemas.openxmlformats.org/officeDocument/2006/relationships/hyperlink" Target="https://pravo-search.minjust.ru/bigs/showDocument.html?id=F9B21431-4CEE-456E-821C-2B67D0F79858" TargetMode="External"/><Relationship Id="rId119" Type="http://schemas.openxmlformats.org/officeDocument/2006/relationships/hyperlink" Target="https://pravo-search.minjust.ru/bigs/showDocument.html?id=F9B21431-4CEE-456E-821C-2B67D0F79858" TargetMode="External"/><Relationship Id="rId127" Type="http://schemas.openxmlformats.org/officeDocument/2006/relationships/hyperlink" Target="https://pravo-search.minjust.ru/bigs/showDocument.html?id=9EF97CD8-52E6-475D-9F28-9C665F65D9C6" TargetMode="External"/><Relationship Id="rId10" Type="http://schemas.openxmlformats.org/officeDocument/2006/relationships/hyperlink" Target="https://pravo-search.minjust.ru/bigs/showDocument.html?id=9EF97CD8-52E6-475D-9F28-9C665F65D9C6" TargetMode="External"/><Relationship Id="rId31" Type="http://schemas.openxmlformats.org/officeDocument/2006/relationships/hyperlink" Target="https://pravo-search.minjust.ru/bigs/showDocument.html?id=9EF97CD8-52E6-475D-9F28-9C665F65D9C6" TargetMode="External"/><Relationship Id="rId44" Type="http://schemas.openxmlformats.org/officeDocument/2006/relationships/hyperlink" Target="https://pravo-search.minjust.ru/bigs/showDocument.html?id=F9B21431-4CEE-456E-821C-2B67D0F79858" TargetMode="External"/><Relationship Id="rId52" Type="http://schemas.openxmlformats.org/officeDocument/2006/relationships/hyperlink" Target="https://pravo-search.minjust.ru/bigs/showDocument.html?id=6D6B0638-BAAB-434B-B525-79B7EE13E982" TargetMode="External"/><Relationship Id="rId60" Type="http://schemas.openxmlformats.org/officeDocument/2006/relationships/hyperlink" Target="https://pravo-search.minjust.ru/bigs/showDocument.html?id=96E20C02-1B12-465A-B64C-24AA92270007" TargetMode="External"/><Relationship Id="rId65" Type="http://schemas.openxmlformats.org/officeDocument/2006/relationships/hyperlink" Target="https://pravo-search.minjust.ru/bigs/showDocument.html?id=F9B21431-4CEE-456E-821C-2B67D0F79858" TargetMode="External"/><Relationship Id="rId73" Type="http://schemas.openxmlformats.org/officeDocument/2006/relationships/hyperlink" Target="https://pravo-search.minjust.ru/bigs/showDocument.html?id=1286E8CF-317A-47BA-AA4B-FE62C0EA8781" TargetMode="External"/><Relationship Id="rId78" Type="http://schemas.openxmlformats.org/officeDocument/2006/relationships/hyperlink" Target="https://pravo-search.minjust.ru/bigs/showDocument.html?id=EB042C48-DE0E-4DBE-8305-4D48DDDB63A2" TargetMode="External"/><Relationship Id="rId81" Type="http://schemas.openxmlformats.org/officeDocument/2006/relationships/hyperlink" Target="https://pravo-search.minjust.ru/bigs/showDocument.html?id=1286E8CF-317A-47BA-AA4B-FE62C0EA8781" TargetMode="External"/><Relationship Id="rId86" Type="http://schemas.openxmlformats.org/officeDocument/2006/relationships/hyperlink" Target="https://pravo-search.minjust.ru/bigs/showDocument.html?id=1B6216DC-6956-4F0E-87D9-DFF9AF7735F4" TargetMode="External"/><Relationship Id="rId94" Type="http://schemas.openxmlformats.org/officeDocument/2006/relationships/hyperlink" Target="https://pravo-search.minjust.ru/bigs/showDocument.html?id=F9B21431-4CEE-456E-821C-2B67D0F79858" TargetMode="External"/><Relationship Id="rId99" Type="http://schemas.openxmlformats.org/officeDocument/2006/relationships/hyperlink" Target="https://pravo-search.minjust.ru/bigs/showDocument.html?id=1B6216DC-6956-4F0E-87D9-DFF9AF7735F4" TargetMode="External"/><Relationship Id="rId101" Type="http://schemas.openxmlformats.org/officeDocument/2006/relationships/hyperlink" Target="https://pravo-search.minjust.ru/bigs/showDocument.html?id=1286E8CF-317A-47BA-AA4B-FE62C0EA8781" TargetMode="External"/><Relationship Id="rId122" Type="http://schemas.openxmlformats.org/officeDocument/2006/relationships/hyperlink" Target="https://pravo-search.minjust.ru/bigs/showDocument.html?id=9EF97CD8-52E6-475D-9F28-9C665F65D9C6" TargetMode="External"/><Relationship Id="rId130" Type="http://schemas.openxmlformats.org/officeDocument/2006/relationships/hyperlink" Target="https://pravo-search.minjust.ru/bigs/showDocument.html?id=F9B21431-4CEE-456E-821C-2B67D0F79858" TargetMode="External"/><Relationship Id="rId135" Type="http://schemas.openxmlformats.org/officeDocument/2006/relationships/hyperlink" Target="https://pravo-search.minjust.ru/bigs/showDocument.html?id=F9B21431-4CEE-456E-821C-2B67D0F79858" TargetMode="External"/><Relationship Id="rId4" Type="http://schemas.openxmlformats.org/officeDocument/2006/relationships/settings" Target="settings.xml"/><Relationship Id="rId9" Type="http://schemas.openxmlformats.org/officeDocument/2006/relationships/hyperlink" Target="https://pravo-search.minjust.ru/bigs/showDocument.html?id=1B6216DC-6956-4F0E-87D9-DFF9AF7735F4" TargetMode="External"/><Relationship Id="rId13" Type="http://schemas.openxmlformats.org/officeDocument/2006/relationships/hyperlink" Target="https://pravo-search.minjust.ru/bigs/showDocument.html?id=F9B21431-4CEE-456E-821C-2B67D0F79858" TargetMode="External"/><Relationship Id="rId18" Type="http://schemas.openxmlformats.org/officeDocument/2006/relationships/hyperlink" Target="file:///C:\Users\Galkina_AnV\AppData\Local\Temp\5850\zakon.scli.ru" TargetMode="External"/><Relationship Id="rId39" Type="http://schemas.openxmlformats.org/officeDocument/2006/relationships/hyperlink" Target="https://pravo-search.minjust.ru/bigs/showDocument.html?id=A02B16B8-30C2-4896-A6CC-0D0AD4F651A0" TargetMode="External"/><Relationship Id="rId109" Type="http://schemas.openxmlformats.org/officeDocument/2006/relationships/hyperlink" Target="file:///C:\Users\Galkina_AnV\AppData\Local\Temp\5850\zakon.scli.ru" TargetMode="External"/><Relationship Id="rId34" Type="http://schemas.openxmlformats.org/officeDocument/2006/relationships/hyperlink" Target="https://pravo-search.minjust.ru/bigs/showDocument.html?id=F9B21431-4CEE-456E-821C-2B67D0F79858" TargetMode="External"/><Relationship Id="rId50" Type="http://schemas.openxmlformats.org/officeDocument/2006/relationships/hyperlink" Target="https://pravo-search.minjust.ru/bigs/showDocument.html?id=A02B16B8-30C2-4896-A6CC-0D0AD4F651A0" TargetMode="External"/><Relationship Id="rId55" Type="http://schemas.openxmlformats.org/officeDocument/2006/relationships/hyperlink" Target="https://pravo-search.minjust.ru/bigs/showDocument.html?id=A02B16B8-30C2-4896-A6CC-0D0AD4F651A0" TargetMode="External"/><Relationship Id="rId76" Type="http://schemas.openxmlformats.org/officeDocument/2006/relationships/hyperlink" Target="https://pravo-search.minjust.ru/bigs/showDocument.html?id=9AA48369-618A-4BB4-B4B8-AE15F2B7EBF6" TargetMode="External"/><Relationship Id="rId97" Type="http://schemas.openxmlformats.org/officeDocument/2006/relationships/hyperlink" Target="https://pravo-search.minjust.ru/bigs/showDocument.html?id=1B6216DC-6956-4F0E-87D9-DFF9AF7735F4" TargetMode="External"/><Relationship Id="rId104" Type="http://schemas.openxmlformats.org/officeDocument/2006/relationships/hyperlink" Target="https://pravo-search.minjust.ru/bigs/showDocument.html?id=1286E8CF-317A-47BA-AA4B-FE62C0EA8781" TargetMode="External"/><Relationship Id="rId120" Type="http://schemas.openxmlformats.org/officeDocument/2006/relationships/hyperlink" Target="file:///C:\Users\Galkina_AnV\AppData\Local\Temp\5850\zakon.scli.ru" TargetMode="External"/><Relationship Id="rId125" Type="http://schemas.openxmlformats.org/officeDocument/2006/relationships/hyperlink" Target="https://pravo-search.minjust.ru/bigs/showDocument.html?id=9EF97CD8-52E6-475D-9F28-9C665F65D9C6" TargetMode="External"/><Relationship Id="rId7" Type="http://schemas.openxmlformats.org/officeDocument/2006/relationships/hyperlink" Target="https://pravo-search.minjust.ru/bigs/showDocument.html?id=6D6B0638-BAAB-434B-B525-79B7EE13E982" TargetMode="External"/><Relationship Id="rId71" Type="http://schemas.openxmlformats.org/officeDocument/2006/relationships/hyperlink" Target="https://pravo-search.minjust.ru/bigs/showDocument.html?id=1286E8CF-317A-47BA-AA4B-FE62C0EA8781" TargetMode="External"/><Relationship Id="rId92" Type="http://schemas.openxmlformats.org/officeDocument/2006/relationships/hyperlink" Target="https://pravo-search.minjust.ru/bigs/showDocument.html?id=1B6216DC-6956-4F0E-87D9-DFF9AF7735F4" TargetMode="External"/><Relationship Id="rId2" Type="http://schemas.openxmlformats.org/officeDocument/2006/relationships/styles" Target="styles.xml"/><Relationship Id="rId29" Type="http://schemas.openxmlformats.org/officeDocument/2006/relationships/hyperlink" Target="https://pravo-search.minjust.ru/bigs/showDocument.html?id=9EF97CD8-52E6-475D-9F28-9C665F65D9C6" TargetMode="External"/><Relationship Id="rId24" Type="http://schemas.openxmlformats.org/officeDocument/2006/relationships/hyperlink" Target="file:///C:\Users\Galkina_AnV\AppData\Local\Temp\5850\zakon.scli.ru" TargetMode="External"/><Relationship Id="rId40" Type="http://schemas.openxmlformats.org/officeDocument/2006/relationships/hyperlink" Target="https://pravo-search.minjust.ru/bigs/showDocument.html?id=A02B16B8-30C2-4896-A6CC-0D0AD4F651A0" TargetMode="External"/><Relationship Id="rId45" Type="http://schemas.openxmlformats.org/officeDocument/2006/relationships/hyperlink" Target="https://pravo-search.minjust.ru/bigs/showDocument.html?id=F9B21431-4CEE-456E-821C-2B67D0F79858" TargetMode="External"/><Relationship Id="rId66" Type="http://schemas.openxmlformats.org/officeDocument/2006/relationships/hyperlink" Target="https://pravo-search.minjust.ru/bigs/showDocument.html?id=6D6B0638-BAAB-434B-B525-79B7EE13E982" TargetMode="External"/><Relationship Id="rId87" Type="http://schemas.openxmlformats.org/officeDocument/2006/relationships/hyperlink" Target="https://pravo-search.minjust.ru/bigs/showDocument.html?id=1B6216DC-6956-4F0E-87D9-DFF9AF7735F4" TargetMode="External"/><Relationship Id="rId110" Type="http://schemas.openxmlformats.org/officeDocument/2006/relationships/hyperlink" Target="file:///C:\Users\Galkina_AnV\AppData\Local\Temp\5850\zakon.scli.ru" TargetMode="External"/><Relationship Id="rId115" Type="http://schemas.openxmlformats.org/officeDocument/2006/relationships/hyperlink" Target="https://pravo-search.minjust.ru/bigs/showDocument.html?id=C65FB1E0-8766-47DF-B62A-D5D7C430F358" TargetMode="External"/><Relationship Id="rId131" Type="http://schemas.openxmlformats.org/officeDocument/2006/relationships/hyperlink" Target="https://pravo-search.minjust.ru/bigs/showDocument.html?id=F9B21431-4CEE-456E-821C-2B67D0F79858" TargetMode="External"/><Relationship Id="rId136" Type="http://schemas.openxmlformats.org/officeDocument/2006/relationships/hyperlink" Target="https://pravo-search.minjust.ru/bigs/showDocument.html?id=980E3596-328E-4CE3-AB94-81168956BF59" TargetMode="External"/><Relationship Id="rId61" Type="http://schemas.openxmlformats.org/officeDocument/2006/relationships/hyperlink" Target="https://pravo-search.minjust.ru/bigs/showDocument.html?id=1B6216DC-6956-4F0E-87D9-DFF9AF7735F4" TargetMode="External"/><Relationship Id="rId82" Type="http://schemas.openxmlformats.org/officeDocument/2006/relationships/hyperlink" Target="https://pravo-search.minjust.ru/bigs/showDocument.html?id=1B6216DC-6956-4F0E-87D9-DFF9AF7735F4" TargetMode="External"/><Relationship Id="rId19" Type="http://schemas.openxmlformats.org/officeDocument/2006/relationships/hyperlink" Target="file:///C:\Users\Galkina_AnV\AppData\Local\Temp\5850\zakon.scli.ru" TargetMode="External"/><Relationship Id="rId14" Type="http://schemas.openxmlformats.org/officeDocument/2006/relationships/hyperlink" Target="https://pravo-search.minjust.ru/bigs/showDocument.html?id=F9B21431-4CEE-456E-821C-2B67D0F79858" TargetMode="External"/><Relationship Id="rId30" Type="http://schemas.openxmlformats.org/officeDocument/2006/relationships/hyperlink" Target="https://pravo-search.minjust.ru/bigs/showDocument.html?id=A02B16B8-30C2-4896-A6CC-0D0AD4F651A0" TargetMode="External"/><Relationship Id="rId35" Type="http://schemas.openxmlformats.org/officeDocument/2006/relationships/hyperlink" Target="https://pravo-search.minjust.ru/bigs/showDocument.html?id=F9B21431-4CEE-456E-821C-2B67D0F79858" TargetMode="External"/><Relationship Id="rId56" Type="http://schemas.openxmlformats.org/officeDocument/2006/relationships/hyperlink" Target="https://pravo-search.minjust.ru/bigs/showDocument.html?id=F9B21431-4CEE-456E-821C-2B67D0F79858" TargetMode="External"/><Relationship Id="rId77" Type="http://schemas.openxmlformats.org/officeDocument/2006/relationships/hyperlink" Target="https://pravo-search.minjust.ru/bigs/showDocument.html?id=23BFA9AF-B847-4F54-8403-F2E327C4305A" TargetMode="External"/><Relationship Id="rId100" Type="http://schemas.openxmlformats.org/officeDocument/2006/relationships/hyperlink" Target="https://pravo-search.minjust.ru/bigs/showDocument.html?id=1286E8CF-317A-47BA-AA4B-FE62C0EA8781" TargetMode="External"/><Relationship Id="rId105" Type="http://schemas.openxmlformats.org/officeDocument/2006/relationships/hyperlink" Target="https://pravo-search.minjust.ru/bigs/showDocument.html?id=1286E8CF-317A-47BA-AA4B-FE62C0EA8781" TargetMode="External"/><Relationship Id="rId126" Type="http://schemas.openxmlformats.org/officeDocument/2006/relationships/hyperlink" Target="https://pravo-search.minjust.ru/bigs/showDocument.html?id=9EF97CD8-52E6-475D-9F28-9C665F65D9C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85</Pages>
  <Words>32267</Words>
  <Characters>183926</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Гринева</dc:creator>
  <cp:lastModifiedBy>Любовь Гринева</cp:lastModifiedBy>
  <cp:revision>1</cp:revision>
  <dcterms:created xsi:type="dcterms:W3CDTF">2023-04-06T06:43:00Z</dcterms:created>
  <dcterms:modified xsi:type="dcterms:W3CDTF">2023-04-06T06:46:00Z</dcterms:modified>
</cp:coreProperties>
</file>